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both"/>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AirHelp met à jour son guide des droits des passagers aériens: un indispensable </w:t>
      </w:r>
      <w:r w:rsidDel="00000000" w:rsidR="00000000" w:rsidRPr="00000000">
        <w:rPr>
          <w:rFonts w:ascii="Calibri" w:cs="Calibri" w:eastAsia="Calibri" w:hAnsi="Calibri"/>
          <w:b w:val="1"/>
          <w:sz w:val="32"/>
          <w:szCs w:val="32"/>
          <w:rtl w:val="0"/>
        </w:rPr>
        <w:t xml:space="preserve">pour voyager en avion cet été</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Un manuel pratique avec tout ce qu'il faut savoir sur la prise en charge en cas de retard, d'annulation ou de refus d'embarquement et sur les démarches à effectuer pour obtenir une indemnisation.</w:t>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Des grèves annoncées dans les compagnies aériennes, des pilotes et des contrôleurs, couplées au manque de personnel dans certains aéroports, risquent de perturber les voyageurs alors le trafic aérien sera au plus fort cet été</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720" w:firstLine="0"/>
        <w:rPr>
          <w:rFonts w:ascii="Calibri" w:cs="Calibri" w:eastAsia="Calibri" w:hAnsi="Calibri"/>
          <w:b w:val="1"/>
          <w:color w:val="000000"/>
        </w:rPr>
      </w:pPr>
      <w:r w:rsidDel="00000000" w:rsidR="00000000" w:rsidRPr="00000000">
        <w:rPr>
          <w:rFonts w:ascii="Calibri" w:cs="Calibri" w:eastAsia="Calibri" w:hAnsi="Calibri"/>
          <w:b w:val="1"/>
          <w:rtl w:val="0"/>
        </w:rPr>
        <w:t xml:space="preserve">● Depuis 2013, AirHelp a aidé plus de 1,5 million de passagers à être indemnisé en cas de perturbation de leur vol. Pourtant, l'entreprise rappelle que 85% des voyageurs ne connaissent toujours pas leurs droits.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9">
      <w:pPr>
        <w:spacing w:after="24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Paris, le </w:t>
      </w:r>
      <w:r w:rsidDel="00000000" w:rsidR="00000000" w:rsidRPr="00000000">
        <w:rPr>
          <w:rFonts w:ascii="Calibri" w:cs="Calibri" w:eastAsia="Calibri" w:hAnsi="Calibri"/>
          <w:b w:val="1"/>
          <w:highlight w:val="yellow"/>
          <w:rtl w:val="0"/>
        </w:rPr>
        <w:t xml:space="preserve">x</w:t>
      </w:r>
      <w:r w:rsidDel="00000000" w:rsidR="00000000" w:rsidRPr="00000000">
        <w:rPr>
          <w:rFonts w:ascii="Calibri" w:cs="Calibri" w:eastAsia="Calibri" w:hAnsi="Calibri"/>
          <w:b w:val="1"/>
          <w:rtl w:val="0"/>
        </w:rPr>
        <w:t xml:space="preserve"> juin 2023 -</w:t>
      </w:r>
      <w:r w:rsidDel="00000000" w:rsidR="00000000" w:rsidRPr="00000000">
        <w:rPr>
          <w:rFonts w:ascii="Calibri" w:cs="Calibri" w:eastAsia="Calibri" w:hAnsi="Calibri"/>
          <w:rtl w:val="0"/>
        </w:rPr>
        <w:t xml:space="preserve"> AirHelp, la plus importante entreprise internationale de défense des droits des passagers aériens, a mis à jour son guide des droits des passagers à l'intention de ceux qui prendront l'avion cet été. Un manuel pratique pour aider les passagers à rester informés et à savoir comment réagir en cas de retards ou d’annulations de vols.  Le guide intègre les dernières réglementations du secteur sur les droits et les démarches à entreprendre pour obtenir l'indemnisation à laquelle les passagers ont droit. </w:t>
      </w:r>
    </w:p>
    <w:p w:rsidR="00000000" w:rsidDel="00000000" w:rsidP="00000000" w:rsidRDefault="00000000" w:rsidRPr="00000000" w14:paraId="0000000A">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Selon IATA (l’Association Internationale du Transport Aérien) les compagnies aériennes prévoient 4,35 milliards de passagers en 2023, proche du record de 2019. Cette reprise en hausse du trafic pourrait cependant être perturbée par différents problèmes que ce soit des grèves des compagnies aériennes, des pilotes ou des contrôleurs aériens, ou le manque de personnel dans les principaux aéroports européens, qui pourraient avoir un impact négatif sur les voyageurs.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Un vol retardé, annulé ou un refus d'embarquement, surtout lorsque des vacances sont en jeu, crée une situation de stress et de confusion, laissant les voyageurs sans défense, à laquelle s'ajoute le fait que la grande majorité d'entre eux, 85 % selon les sondages, ne connaissent pas leurs droits.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rFonts w:ascii="Calibri" w:cs="Calibri" w:eastAsia="Calibri" w:hAnsi="Calibri"/>
          <w:b w:val="1"/>
          <w:color w:val="000000"/>
        </w:rPr>
      </w:pPr>
      <w:r w:rsidDel="00000000" w:rsidR="00000000" w:rsidRPr="00000000">
        <w:rPr>
          <w:rFonts w:ascii="Calibri" w:cs="Calibri" w:eastAsia="Calibri" w:hAnsi="Calibri"/>
          <w:rtl w:val="0"/>
        </w:rPr>
        <w:t xml:space="preserve">Pour dissiper tout doute, le guide AirHelp indique qu'en cas de préjudice, les voyageurs sont protégés par le règlement (CE) n° 261/2004 du Parlement européen et du Conseil, l'une des législations sur les passagers aériens les plus complètes au monde, qui stipule qu'ils ont droit à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720" w:firstLine="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Être informé.</w:t>
      </w:r>
      <w:r w:rsidDel="00000000" w:rsidR="00000000" w:rsidRPr="00000000">
        <w:rPr>
          <w:rFonts w:ascii="Calibri" w:cs="Calibri" w:eastAsia="Calibri" w:hAnsi="Calibri"/>
          <w:rtl w:val="0"/>
        </w:rPr>
        <w:t xml:space="preserve"> De l'état de leur vol et de leurs droits à cet égard.</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Vol de remplacement</w:t>
      </w:r>
      <w:r w:rsidDel="00000000" w:rsidR="00000000" w:rsidRPr="00000000">
        <w:rPr>
          <w:rFonts w:ascii="Calibri" w:cs="Calibri" w:eastAsia="Calibri" w:hAnsi="Calibri"/>
          <w:rtl w:val="0"/>
        </w:rPr>
        <w:t xml:space="preserve">. La compagnie aérienne doit proposer un autre vol vers la destination ou un remboursement intégral dans tous les cas de refus d'embarquement, d'annulation ou de correspondance manquée.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Nourriture et boissons</w:t>
      </w:r>
      <w:r w:rsidDel="00000000" w:rsidR="00000000" w:rsidRPr="00000000">
        <w:rPr>
          <w:rFonts w:ascii="Calibri" w:cs="Calibri" w:eastAsia="Calibri" w:hAnsi="Calibri"/>
          <w:rtl w:val="0"/>
        </w:rPr>
        <w:t xml:space="preserve">. Après quelques heures de retard (2 à 4 heures) ou l'annulation du vol, les compagnies aériennes doivent fournir aux passagers de la nourriture et des boissons.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Hébergement</w:t>
      </w:r>
      <w:r w:rsidDel="00000000" w:rsidR="00000000" w:rsidRPr="00000000">
        <w:rPr>
          <w:rFonts w:ascii="Calibri" w:cs="Calibri" w:eastAsia="Calibri" w:hAnsi="Calibri"/>
          <w:color w:val="000000"/>
          <w:rtl w:val="0"/>
        </w:rPr>
        <w:t xml:space="preserve">. An cas de retard pendant la nuit, les compagnies aériennes doivent fournir aux personnes concernées un hôtel pour la nuit et un moyen de transport pour se rendre à l'hébergement et en revenir.</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Remboursement du billet et des frais supplémentaires. </w:t>
      </w:r>
      <w:r w:rsidDel="00000000" w:rsidR="00000000" w:rsidRPr="00000000">
        <w:rPr>
          <w:rFonts w:ascii="Calibri" w:cs="Calibri" w:eastAsia="Calibri" w:hAnsi="Calibri"/>
          <w:color w:val="000000"/>
          <w:rtl w:val="0"/>
        </w:rPr>
        <w:t xml:space="preserve">Les passagers victimes d'une annulation, d'une surréservation, d'une correspondance manquée ou d'un retard de plus de 5 heures ont droit au remboursement intégral de leur billet. Ils peuvent également demander le remboursement des frais supplémentaires encourus en raison de l'interruption de leur voyage.</w:t>
        <w:br w:type="textWrapping"/>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Remboursement ou vol de remplacement. </w:t>
      </w:r>
      <w:r w:rsidDel="00000000" w:rsidR="00000000" w:rsidRPr="00000000">
        <w:rPr>
          <w:rFonts w:ascii="Calibri" w:cs="Calibri" w:eastAsia="Calibri" w:hAnsi="Calibri"/>
          <w:color w:val="000000"/>
          <w:rtl w:val="0"/>
        </w:rPr>
        <w:t xml:space="preserve">Si le vol est réacheminé, le passager peut choisir entre un remboursement intégral ou un autre vol.</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1"/>
          <w:color w:val="000000"/>
          <w:rtl w:val="0"/>
        </w:rPr>
        <w:t xml:space="preserve"> Indemnisation jusqu'à 600 euros. </w:t>
      </w:r>
      <w:r w:rsidDel="00000000" w:rsidR="00000000" w:rsidRPr="00000000">
        <w:rPr>
          <w:rFonts w:ascii="Calibri" w:cs="Calibri" w:eastAsia="Calibri" w:hAnsi="Calibri"/>
          <w:color w:val="000000"/>
          <w:rtl w:val="0"/>
        </w:rPr>
        <w:t xml:space="preserve">Par personne et par voyage pour les retards de plus de 3 heures, les annulations moins de 14 jours avant le départ ou les refus d'embarquement pour cause de surréservation, si la compagnie aérienne est fautive. Également pour les changements d'horaire ou les correspondances manquées qui entraînent un retard de plus de 3 heures par rapport à l'heure d'arrivée prévue. Le droit à l'indemnisation est perdu lorsqu'une perturbation est causée par des circonstances extraordinaires.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Bagages endommagés, retardés ou perdus. </w:t>
      </w:r>
      <w:r w:rsidDel="00000000" w:rsidR="00000000" w:rsidRPr="00000000">
        <w:rPr>
          <w:rFonts w:ascii="Calibri" w:cs="Calibri" w:eastAsia="Calibri" w:hAnsi="Calibri"/>
          <w:color w:val="000000"/>
          <w:rtl w:val="0"/>
        </w:rPr>
        <w:t xml:space="preserve">Les compagnies aériennes doivent réparer, remplacer ou payer tout dommage causé aux bagages ou à leur contenu ; les passagers doivent déposer leur réclamation dans les 7 jours suivant leur arrivée.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Afin de faire valoir leurs droits, AirHelp recommande aux passagers de collecter et de conserver toutes les communications de la compagnie aérienne et tous les documents tels que la carte d'embarquement et les autres documents de voyage, les reçus des articles qu'ils ont dû acheter en raison de l'annulation de leur vol et de noter l'heure d'arrivée à destination.</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spacing w:line="240" w:lineRule="auto"/>
        <w:jc w:val="both"/>
        <w:rPr>
          <w:rFonts w:ascii="Calibri" w:cs="Calibri" w:eastAsia="Calibri" w:hAnsi="Calibri"/>
        </w:rPr>
      </w:pPr>
      <w:r w:rsidDel="00000000" w:rsidR="00000000" w:rsidRPr="00000000">
        <w:rPr>
          <w:rFonts w:ascii="Calibri" w:cs="Calibri" w:eastAsia="Calibri" w:hAnsi="Calibri"/>
          <w:b w:val="1"/>
          <w:color w:val="000000"/>
          <w:u w:val="single"/>
          <w:rtl w:val="0"/>
        </w:rPr>
        <w:t xml:space="preserve">A propos de AirHelp</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Depuis sa création en 2013, AirHelp est la devenue la première société de défense des droits des passagers aériens au monde. Elle aide les voyageurs à obtenir des compensations pour des vols retardés ou annulés ou pour des refus d'embarquement. AirHelp mène également des actions juridiques et politiques pour renforcer davantage les droits des passagers aériens dans le monde entier. L'entreprise a déjà aidé plus de 1,5 million de personnes à obtenir une indemnisation et opère dans le monde entier. Pour plus d’informations sur AirHelp : </w:t>
      </w:r>
      <w:hyperlink r:id="rId7">
        <w:r w:rsidDel="00000000" w:rsidR="00000000" w:rsidRPr="00000000">
          <w:rPr>
            <w:rFonts w:ascii="Calibri" w:cs="Calibri" w:eastAsia="Calibri" w:hAnsi="Calibri"/>
            <w:color w:val="0000ff"/>
            <w:u w:val="single"/>
            <w:rtl w:val="0"/>
          </w:rPr>
          <w:t xml:space="preserve">https://www.airhelp.com/fr/</w:t>
        </w:r>
      </w:hyperlink>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u w:val="single"/>
          <w:rtl w:val="0"/>
        </w:rPr>
        <w:t xml:space="preserve">Contact presse</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Nathalie Riera - </w:t>
      </w:r>
      <w:hyperlink r:id="rId8">
        <w:r w:rsidDel="00000000" w:rsidR="00000000" w:rsidRPr="00000000">
          <w:rPr>
            <w:rFonts w:ascii="Calibri" w:cs="Calibri" w:eastAsia="Calibri" w:hAnsi="Calibri"/>
            <w:color w:val="0000ff"/>
            <w:u w:val="single"/>
            <w:rtl w:val="0"/>
          </w:rPr>
          <w:t xml:space="preserve">airhelp.france@actitud.agency</w:t>
        </w:r>
      </w:hyperlink>
      <w:r w:rsidDel="00000000" w:rsidR="00000000" w:rsidRPr="00000000">
        <w:rPr>
          <w:rFonts w:ascii="Calibri" w:cs="Calibri" w:eastAsia="Calibri" w:hAnsi="Calibri"/>
          <w:rtl w:val="0"/>
        </w:rPr>
        <w:t xml:space="preserve"> +33 (0)6 82 83 34 20</w:t>
      </w:r>
    </w:p>
    <w:p w:rsidR="00000000" w:rsidDel="00000000" w:rsidP="00000000" w:rsidRDefault="00000000" w:rsidRPr="00000000" w14:paraId="00000023">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sectPr>
      <w:headerReference r:id="rId9" w:type="default"/>
      <w:footerReference r:id="rId10"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ind w:right="-1032"/>
      <w:jc w:val="right"/>
      <w:rPr/>
    </w:pPr>
    <w:r w:rsidDel="00000000" w:rsidR="00000000" w:rsidRPr="00000000">
      <w:rPr/>
      <w:drawing>
        <wp:inline distB="0" distT="0" distL="0" distR="0">
          <wp:extent cx="1115657" cy="644122"/>
          <wp:effectExtent b="0" l="0" r="0" t="0"/>
          <wp:docPr descr="Código descuento AirHelp - 10€ menos en Julio 2022" id="6"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00"/>
      <w:outlineLvl w:val="0"/>
    </w:pPr>
    <w:rPr>
      <w:sz w:val="40"/>
      <w:szCs w:val="40"/>
    </w:rPr>
  </w:style>
  <w:style w:type="paragraph" w:styleId="Titre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itre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itre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itre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itre6">
    <w:name w:val="heading 6"/>
    <w:basedOn w:val="Normal"/>
    <w:next w:val="Normal"/>
    <w:uiPriority w:val="9"/>
    <w:semiHidden w:val="1"/>
    <w:unhideWhenUsed w:val="1"/>
    <w:qFormat w:val="1"/>
    <w:pPr>
      <w:keepNext w:val="1"/>
      <w:keepLines w:val="1"/>
      <w:spacing w:after="80" w:before="240"/>
      <w:outlineLvl w:val="5"/>
    </w:pPr>
    <w:rPr>
      <w:i w:val="1"/>
      <w:color w:val="666666"/>
    </w:rPr>
  </w:style>
  <w:style w:type="paragraph" w:styleId="Titre7">
    <w:name w:val="heading 7"/>
    <w:basedOn w:val="Normal"/>
    <w:next w:val="Normal"/>
    <w:link w:val="Titre7Car"/>
    <w:uiPriority w:val="9"/>
    <w:unhideWhenUsed w:val="1"/>
    <w:qFormat w:val="1"/>
    <w:rsid w:val="00023A42"/>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us-titre">
    <w:name w:val="Subtitle"/>
    <w:basedOn w:val="Normal"/>
    <w:next w:val="Normal"/>
    <w:uiPriority w:val="11"/>
    <w:qFormat w:val="1"/>
    <w:pPr>
      <w:keepNext w:val="1"/>
      <w:keepLines w:val="1"/>
      <w:spacing w:after="320"/>
    </w:pPr>
    <w:rPr>
      <w:color w:val="666666"/>
      <w:sz w:val="30"/>
      <w:szCs w:val="30"/>
    </w:rPr>
  </w:style>
  <w:style w:type="paragraph" w:styleId="Paragraphedeliste">
    <w:name w:val="List Paragraph"/>
    <w:basedOn w:val="Normal"/>
    <w:uiPriority w:val="34"/>
    <w:qFormat w:val="1"/>
    <w:rsid w:val="002E0C9F"/>
    <w:pPr>
      <w:ind w:left="720"/>
      <w:contextualSpacing w:val="1"/>
    </w:pPr>
  </w:style>
  <w:style w:type="character" w:styleId="Marquedecommentaire">
    <w:name w:val="annotation reference"/>
    <w:basedOn w:val="Policepardfaut"/>
    <w:uiPriority w:val="99"/>
    <w:semiHidden w:val="1"/>
    <w:unhideWhenUsed w:val="1"/>
    <w:rsid w:val="002E0C9F"/>
    <w:rPr>
      <w:sz w:val="16"/>
      <w:szCs w:val="16"/>
    </w:rPr>
  </w:style>
  <w:style w:type="paragraph" w:styleId="Commentaire">
    <w:name w:val="annotation text"/>
    <w:basedOn w:val="Normal"/>
    <w:link w:val="CommentaireCar"/>
    <w:uiPriority w:val="99"/>
    <w:semiHidden w:val="1"/>
    <w:unhideWhenUsed w:val="1"/>
    <w:rsid w:val="002E0C9F"/>
    <w:pPr>
      <w:spacing w:line="240" w:lineRule="auto"/>
    </w:pPr>
    <w:rPr>
      <w:sz w:val="20"/>
      <w:szCs w:val="20"/>
    </w:rPr>
  </w:style>
  <w:style w:type="character" w:styleId="CommentaireCar" w:customStyle="1">
    <w:name w:val="Commentaire Car"/>
    <w:basedOn w:val="Policepardfaut"/>
    <w:link w:val="Commentaire"/>
    <w:uiPriority w:val="99"/>
    <w:semiHidden w:val="1"/>
    <w:rsid w:val="002E0C9F"/>
    <w:rPr>
      <w:sz w:val="20"/>
      <w:szCs w:val="20"/>
    </w:rPr>
  </w:style>
  <w:style w:type="paragraph" w:styleId="Objetducommentaire">
    <w:name w:val="annotation subject"/>
    <w:basedOn w:val="Commentaire"/>
    <w:next w:val="Commentaire"/>
    <w:link w:val="ObjetducommentaireCar"/>
    <w:uiPriority w:val="99"/>
    <w:semiHidden w:val="1"/>
    <w:unhideWhenUsed w:val="1"/>
    <w:rsid w:val="002E0C9F"/>
    <w:rPr>
      <w:b w:val="1"/>
      <w:bCs w:val="1"/>
    </w:rPr>
  </w:style>
  <w:style w:type="character" w:styleId="ObjetducommentaireCar" w:customStyle="1">
    <w:name w:val="Objet du commentaire Car"/>
    <w:basedOn w:val="CommentaireCar"/>
    <w:link w:val="Objetducommentaire"/>
    <w:uiPriority w:val="99"/>
    <w:semiHidden w:val="1"/>
    <w:rsid w:val="002E0C9F"/>
    <w:rPr>
      <w:b w:val="1"/>
      <w:bCs w:val="1"/>
      <w:sz w:val="20"/>
      <w:szCs w:val="20"/>
    </w:rPr>
  </w:style>
  <w:style w:type="paragraph" w:styleId="Textedebulles">
    <w:name w:val="Balloon Text"/>
    <w:basedOn w:val="Normal"/>
    <w:link w:val="TextedebullesCar"/>
    <w:uiPriority w:val="99"/>
    <w:semiHidden w:val="1"/>
    <w:unhideWhenUsed w:val="1"/>
    <w:rsid w:val="002E0C9F"/>
    <w:pPr>
      <w:spacing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2E0C9F"/>
    <w:rPr>
      <w:rFonts w:ascii="Segoe UI" w:cs="Segoe UI" w:hAnsi="Segoe UI"/>
      <w:sz w:val="18"/>
      <w:szCs w:val="18"/>
    </w:rPr>
  </w:style>
  <w:style w:type="paragraph" w:styleId="NormalWeb">
    <w:name w:val="Normal (Web)"/>
    <w:basedOn w:val="Normal"/>
    <w:uiPriority w:val="99"/>
    <w:unhideWhenUsed w:val="1"/>
    <w:rsid w:val="00E5096F"/>
    <w:pPr>
      <w:spacing w:after="100" w:afterAutospacing="1" w:before="100" w:beforeAutospacing="1" w:line="240" w:lineRule="auto"/>
    </w:pPr>
    <w:rPr>
      <w:rFonts w:ascii="Times New Roman" w:cs="Times New Roman" w:eastAsia="Times New Roman" w:hAnsi="Times New Roman"/>
      <w:sz w:val="24"/>
      <w:szCs w:val="24"/>
    </w:rPr>
  </w:style>
  <w:style w:type="character" w:styleId="Lienhypertexte">
    <w:name w:val="Hyperlink"/>
    <w:basedOn w:val="Policepardfaut"/>
    <w:uiPriority w:val="99"/>
    <w:unhideWhenUsed w:val="1"/>
    <w:rsid w:val="00E5096F"/>
    <w:rPr>
      <w:color w:val="0000ff"/>
      <w:u w:val="single"/>
    </w:rPr>
  </w:style>
  <w:style w:type="paragraph" w:styleId="En-tte">
    <w:name w:val="header"/>
    <w:basedOn w:val="Normal"/>
    <w:link w:val="En-tteCar"/>
    <w:uiPriority w:val="99"/>
    <w:unhideWhenUsed w:val="1"/>
    <w:rsid w:val="00C221A0"/>
    <w:pPr>
      <w:tabs>
        <w:tab w:val="center" w:pos="4252"/>
        <w:tab w:val="right" w:pos="8504"/>
      </w:tabs>
      <w:spacing w:line="240" w:lineRule="auto"/>
    </w:pPr>
  </w:style>
  <w:style w:type="character" w:styleId="En-tteCar" w:customStyle="1">
    <w:name w:val="En-tête Car"/>
    <w:basedOn w:val="Policepardfaut"/>
    <w:link w:val="En-tte"/>
    <w:uiPriority w:val="99"/>
    <w:rsid w:val="00C221A0"/>
  </w:style>
  <w:style w:type="paragraph" w:styleId="Pieddepage">
    <w:name w:val="footer"/>
    <w:basedOn w:val="Normal"/>
    <w:link w:val="PieddepageCar"/>
    <w:uiPriority w:val="99"/>
    <w:unhideWhenUsed w:val="1"/>
    <w:rsid w:val="00C221A0"/>
    <w:pPr>
      <w:tabs>
        <w:tab w:val="center" w:pos="4252"/>
        <w:tab w:val="right" w:pos="8504"/>
      </w:tabs>
      <w:spacing w:line="240" w:lineRule="auto"/>
    </w:pPr>
  </w:style>
  <w:style w:type="character" w:styleId="PieddepageCar" w:customStyle="1">
    <w:name w:val="Pied de page Car"/>
    <w:basedOn w:val="Policepardfaut"/>
    <w:link w:val="Pieddepage"/>
    <w:uiPriority w:val="99"/>
    <w:rsid w:val="00C221A0"/>
  </w:style>
  <w:style w:type="character" w:styleId="Lienhypertextesuivivisit">
    <w:name w:val="FollowedHyperlink"/>
    <w:basedOn w:val="Policepardfaut"/>
    <w:uiPriority w:val="99"/>
    <w:semiHidden w:val="1"/>
    <w:unhideWhenUsed w:val="1"/>
    <w:rsid w:val="00AF7307"/>
    <w:rPr>
      <w:color w:val="800080" w:themeColor="followedHyperlink"/>
      <w:u w:val="single"/>
    </w:rPr>
  </w:style>
  <w:style w:type="paragraph" w:styleId="Sansinterligne">
    <w:name w:val="No Spacing"/>
    <w:uiPriority w:val="1"/>
    <w:qFormat w:val="1"/>
    <w:rsid w:val="00023A42"/>
    <w:pPr>
      <w:spacing w:line="240" w:lineRule="auto"/>
    </w:pPr>
  </w:style>
  <w:style w:type="character" w:styleId="Titre7Car" w:customStyle="1">
    <w:name w:val="Titre 7 Car"/>
    <w:basedOn w:val="Policepardfaut"/>
    <w:link w:val="Titre7"/>
    <w:uiPriority w:val="9"/>
    <w:rsid w:val="00023A42"/>
    <w:rPr>
      <w:rFonts w:asciiTheme="majorHAnsi" w:cstheme="majorBidi" w:eastAsiaTheme="majorEastAsia" w:hAnsiTheme="majorHAnsi"/>
      <w:i w:val="1"/>
      <w:iCs w:val="1"/>
      <w:color w:val="404040" w:themeColor="text1" w:themeTint="0000BF"/>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fr/" TargetMode="External"/><Relationship Id="rId8" Type="http://schemas.openxmlformats.org/officeDocument/2006/relationships/hyperlink" Target="mailto:airhelp.france@actitud.ag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pFn30JGRhvilQcRhzAZ6Qc2ZWA==">CgMxLjA4AHIhMW9CVjY2cUpXSkF6X2VzeUxCazFxdVNaVHlrdEd4c3hP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2023-06-05T10:56:00Z</dcterms:created>
  <dc:creator>Malu</dc:creator>
</cp:coreProperties>
</file>