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previsión para los próximos días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Rule="auto"/>
        <w:jc w:val="center"/>
        <w:rPr>
          <w:rFonts w:ascii="Roboto" w:cs="Roboto" w:eastAsia="Roboto" w:hAnsi="Roboto"/>
          <w:b w:val="1"/>
          <w:color w:val="434343"/>
          <w:sz w:val="46"/>
          <w:szCs w:val="46"/>
        </w:rPr>
      </w:pPr>
      <w:bookmarkStart w:colFirst="0" w:colLast="0" w:name="_7c85alw6jip9" w:id="0"/>
      <w:bookmarkEnd w:id="0"/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Alex se acercará al continente europeo y disparará las temperaturas de la Península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Durante la primera mitad de la semana, se esperan máximas superiores a los 35 ºC en el sur y lluvias en el norte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Entre el jueves y el viernes las temperaturas sobrepasarán en 10 ºC los valores normales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02590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br w:type="textWrapping"/>
        <w:t xml:space="preserve">El viernes será un día caluroso con máximas de más de 40 ºC en puntos del valle del Guadalquivir.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ignic7hh7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6 de junio de 2022.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los últimos días las temperaturas han descendido,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sobre todo en la zona occidental de la Península. Este refrescamiento ha venido ligado además a tormentas de gran intensidad en la mitad norte, con intensas granizadas y lluvias.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En los próximos días volverá el calor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los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valores se mantendrán por encima de la media,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gracias en parte a la actual tormenta tropical Alex que se acercará ya como ciclón extratropical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tal y como afirma Samuel Biener, experto de 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x70k1eututk7" w:id="2"/>
      <w:bookmarkEnd w:id="2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Previsión de Samuel Biener,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m4niyr8exg74" w:id="3"/>
      <w:bookmarkEnd w:id="3"/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Este lunes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, un frente poco activo alcanzará el noroeste, con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precipitaciones en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Galicia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que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se extenderán a la vertiente cantábrica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. Por la tarde, podría llover en el Pirineo, mientras que en el resto de la Península primará un ambiente estable. 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34343"/>
          <w:sz w:val="24"/>
          <w:szCs w:val="24"/>
          <w:highlight w:val="white"/>
        </w:rPr>
      </w:pPr>
      <w:bookmarkStart w:colFirst="0" w:colLast="0" w:name="_796r4et19p13" w:id="4"/>
      <w:bookmarkEnd w:id="4"/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Se notará más calor en prácticamente todas las regiones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 y en puntos del valle del Guadalquivir, en la hoya de </w:t>
      </w:r>
      <w:hyperlink r:id="rId10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highlight w:val="white"/>
            <w:u w:val="single"/>
            <w:rtl w:val="0"/>
          </w:rPr>
          <w:t xml:space="preserve">Granada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o zonas del prelitoral sureste se podrían sobrepasar los 35 ºC.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En el litoral este y 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Baleares</w:t>
        </w:r>
      </w:hyperlink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, que contarán con polvo en suspensión, los valores descenderán.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s58ctvbnrh7r" w:id="5"/>
      <w:bookmarkEnd w:id="5"/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El  martes prevalecerán los cielos poco nubosos, salvo en la mitad norte de la Península y en el 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archipiélago canario</w:t>
        </w:r>
      </w:hyperlink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 Lloverá en el Pirineo y el Cantábrico oriental, y por la tarde podrían registrarse chubascos, también, en el interior de Galicia y otros puntos montañosos del noreste.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Durante el día se sobrepasarán los 35 ºC en zonas del valle del Guadalquivir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, </w:t>
      </w:r>
      <w:hyperlink r:id="rId13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highlight w:val="white"/>
            <w:u w:val="single"/>
            <w:rtl w:val="0"/>
          </w:rPr>
          <w:t xml:space="preserve">Málaga</w:t>
        </w:r>
      </w:hyperlink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, </w:t>
      </w:r>
      <w:hyperlink r:id="rId14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highlight w:val="white"/>
            <w:u w:val="single"/>
            <w:rtl w:val="0"/>
          </w:rPr>
          <w:t xml:space="preserve">Granada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y en el prelitoral del sureste peninsular. El interior de </w:t>
      </w:r>
      <w:hyperlink r:id="rId15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highlight w:val="white"/>
            <w:u w:val="single"/>
            <w:rtl w:val="0"/>
          </w:rPr>
          <w:t xml:space="preserve">Cataluña</w:t>
        </w:r>
      </w:hyperlink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, el suroeste, Meseta Sur y algunas zonas de </w:t>
      </w:r>
      <w:hyperlink r:id="rId16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highlight w:val="white"/>
            <w:u w:val="single"/>
            <w:rtl w:val="0"/>
          </w:rPr>
          <w:t xml:space="preserve">Aragón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se quedarán cerca de estos valores.</w:t>
      </w: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Ind w:w="100.0" w:type="pct"/>
        <w:tblLayout w:type="fixed"/>
        <w:tblLook w:val="0600"/>
      </w:tblPr>
      <w:tblGrid>
        <w:gridCol w:w="3060"/>
        <w:gridCol w:w="5940"/>
        <w:tblGridChange w:id="0">
          <w:tblGrid>
            <w:gridCol w:w="3060"/>
            <w:gridCol w:w="5940"/>
          </w:tblGrid>
        </w:tblGridChange>
      </w:tblGrid>
      <w:tr>
        <w:trPr>
          <w:cantSplit w:val="0"/>
          <w:trHeight w:val="20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Roboto" w:cs="Roboto" w:eastAsia="Roboto" w:hAnsi="Roboto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444"/>
                <w:sz w:val="24"/>
                <w:szCs w:val="24"/>
              </w:rPr>
              <w:drawing>
                <wp:inline distB="114300" distT="114300" distL="114300" distR="114300">
                  <wp:extent cx="1809750" cy="1079500"/>
                  <wp:effectExtent b="0" l="0" r="0" t="0"/>
                  <wp:docPr id="1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079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color w:val="00b0f0"/>
                <w:sz w:val="38"/>
                <w:szCs w:val="38"/>
                <w:u w:val="single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444"/>
                <w:sz w:val="24"/>
                <w:szCs w:val="24"/>
                <w:rtl w:val="0"/>
              </w:rPr>
              <w:br w:type="textWrapping"/>
            </w:r>
            <w:hyperlink r:id="rId18">
              <w:r w:rsidDel="00000000" w:rsidR="00000000" w:rsidRPr="00000000">
                <w:rPr>
                  <w:rFonts w:ascii="Roboto" w:cs="Roboto" w:eastAsia="Roboto" w:hAnsi="Roboto"/>
                  <w:b w:val="1"/>
                  <w:color w:val="00b0f0"/>
                  <w:sz w:val="38"/>
                  <w:szCs w:val="38"/>
                  <w:u w:val="single"/>
                  <w:rtl w:val="0"/>
                </w:rPr>
                <w:t xml:space="preserve">Animación con la evolución de las temperaturas en capas bajas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1shmkxr4t30g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miércoles, la llegada de un nuevo frente poco activo provocará lluvias débiles o moderadas en Galicia y vertiente cantábrica.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Durante la tarde volverá a llover en el Pirineo y en la Ibérica sur. En el resto del territorio predominará el ambiente estable, con nubes bajas en el litoral este.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</w:t>
      </w:r>
      <w:hyperlink r:id="rId1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Lleida 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llegarán a los 36 ºC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en el valle del Guadalquivir, Málaga y Granada los valores podrían superar los 35 ºC. 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woghmlgfdvhq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Alex, pese a la lejanía, se dejará notar a partir del miércoles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3lep0hj7z5tx" w:id="8"/>
      <w:bookmarkEnd w:id="8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En la segunda mitad de la semana las temperaturas aún subirán más.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Entrará en escena Alex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, el primer ciclón tropical de la temporada en el Atlántico que, ya como ciclón extratropical, llegará a las inmediaciones de Islandia y las islas británicas hacia el viernes. Desde allí nos afectará de forma indirecta, ya que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 empujará una dorsal anticiclónica con aire cálido hacia el continente europeo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 Además,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 “horno ibérico” se pondrá de nuevo en marcha, recordándonos que la península puede fabricar su propio calor.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dgejgtbbtd2f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jueves los valores ascenderán en la vertiente atlántica y alcanzarán los 40 ºC en </w:t>
      </w:r>
      <w:hyperlink r:id="rId2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Córdoba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y </w:t>
      </w:r>
      <w:hyperlink r:id="rId2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Sevilla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mientras que en varios puntos de la mitad sur y en zonas de Gran Canaria las temperaturas máximas estarán entre los 34 y 37 ºC.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woghmlgfdvhq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Valores de hasta 10 ºC por encima de lo normal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cs8ltl2a4sug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la jornada del viernes subirán las temperaturas de forma generalizada en la Península y el archipiélago balear,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salvo en el Estrecho y puntos del extremo norte donde descenderán.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valle del Guadalquivir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y en las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vegas del Guadiana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se llegará a los 40 ºC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mientras que en varias zonas de interior y mitad sur sobrepasarán los 35 ºC. En la vertiente cantábrica y litoral norte de Galicia seguirán las lluvias y el ambiente fresco, mientras que en Canarias destacarán los alisios. 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xthab2ljrubz" w:id="11"/>
      <w:bookmarkEnd w:id="11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Si se mantiene la situación,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todo el interior peninsular los valores diurnos estarán 10 ºC por encima de la temperatura habitual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para las fechas. </w:t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woghmlgfdvhq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¿Cambios durante el fin de semana?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kvxk66frq2hk" w:id="12"/>
      <w:bookmarkEnd w:id="1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 pesar de que existe incertidumbre, el modelo de confianza de Meteored prevé un aumento de la inestabilidad,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que comenzará a notarse durante la tarde del viernes con fuertes tormentas en puntos de montaña del interior.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 partir de entonces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posición de una vaguada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condicionará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 inestabilidad meteorológica.</w:t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  <w:u w:val="single"/>
        </w:rPr>
      </w:pPr>
      <w:bookmarkStart w:colFirst="0" w:colLast="0" w:name="_4y6uqt5n4l97" w:id="13"/>
      <w:bookmarkEnd w:id="13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23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2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2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Alex influirá en el tiempo de esta semana en España. Vuelven los 40 ºC</w:t>
        </w:r>
      </w:hyperlink>
      <w:r w:rsidDel="00000000" w:rsidR="00000000" w:rsidRPr="00000000">
        <w:rPr>
          <w:rtl w:val="0"/>
        </w:rPr>
      </w:r>
    </w:p>
    <w:tbl>
      <w:tblPr>
        <w:tblStyle w:val="Table2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3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3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3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4"/>
            <w:bookmarkEnd w:id="14"/>
            <w:hyperlink r:id="rId33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52.00000000000003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sectPr>
      <w:headerReference r:id="rId3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cordoba.htm" TargetMode="External"/><Relationship Id="rId22" Type="http://schemas.openxmlformats.org/officeDocument/2006/relationships/image" Target="media/image1.png"/><Relationship Id="rId21" Type="http://schemas.openxmlformats.org/officeDocument/2006/relationships/hyperlink" Target="https://www.tiempo.com/sevilla.htm" TargetMode="External"/><Relationship Id="rId24" Type="http://schemas.openxmlformats.org/officeDocument/2006/relationships/hyperlink" Target="https://t.me/meteored_espana" TargetMode="External"/><Relationship Id="rId23" Type="http://schemas.openxmlformats.org/officeDocument/2006/relationships/hyperlink" Target="https://t.me/meteored_espan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galicia.htm" TargetMode="External"/><Relationship Id="rId26" Type="http://schemas.openxmlformats.org/officeDocument/2006/relationships/image" Target="media/image5.png"/><Relationship Id="rId25" Type="http://schemas.openxmlformats.org/officeDocument/2006/relationships/hyperlink" Target="https://www.tiempo.com/noticias/prediccion/ciclon-alex-podria-traer-de-vuelta-40-c-esta-semana-espana.html" TargetMode="External"/><Relationship Id="rId28" Type="http://schemas.openxmlformats.org/officeDocument/2006/relationships/image" Target="media/image6.png"/><Relationship Id="rId27" Type="http://schemas.openxmlformats.org/officeDocument/2006/relationships/hyperlink" Target="https://www.tiempo.com/autor/maldonado/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29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7.png"/><Relationship Id="rId8" Type="http://schemas.openxmlformats.org/officeDocument/2006/relationships/hyperlink" Target="https://www.tiempo.com/" TargetMode="External"/><Relationship Id="rId31" Type="http://schemas.openxmlformats.org/officeDocument/2006/relationships/hyperlink" Target="https://www.tiempo.com/autor/francisco-martin/" TargetMode="External"/><Relationship Id="rId30" Type="http://schemas.openxmlformats.org/officeDocument/2006/relationships/image" Target="media/image3.png"/><Relationship Id="rId11" Type="http://schemas.openxmlformats.org/officeDocument/2006/relationships/hyperlink" Target="https://www.tiempo.com/illes-balears.htm" TargetMode="External"/><Relationship Id="rId33" Type="http://schemas.openxmlformats.org/officeDocument/2006/relationships/hyperlink" Target="https://www.tiempo.com/sobre-nosotros" TargetMode="External"/><Relationship Id="rId10" Type="http://schemas.openxmlformats.org/officeDocument/2006/relationships/hyperlink" Target="https://www.tiempo.com/granada.htm" TargetMode="External"/><Relationship Id="rId32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www.tiempo.com/malaga-provincia.htm" TargetMode="External"/><Relationship Id="rId12" Type="http://schemas.openxmlformats.org/officeDocument/2006/relationships/hyperlink" Target="https://www.tiempo.com/canarias.htm" TargetMode="External"/><Relationship Id="rId34" Type="http://schemas.openxmlformats.org/officeDocument/2006/relationships/header" Target="header1.xml"/><Relationship Id="rId15" Type="http://schemas.openxmlformats.org/officeDocument/2006/relationships/hyperlink" Target="https://www.tiempo.com/cataluna.htm" TargetMode="External"/><Relationship Id="rId14" Type="http://schemas.openxmlformats.org/officeDocument/2006/relationships/hyperlink" Target="https://www.tiempo.com/granada-provincia.htm" TargetMode="External"/><Relationship Id="rId17" Type="http://schemas.openxmlformats.org/officeDocument/2006/relationships/image" Target="media/image4.jpg"/><Relationship Id="rId16" Type="http://schemas.openxmlformats.org/officeDocument/2006/relationships/hyperlink" Target="https://www.tiempo.com/aragon.htm" TargetMode="External"/><Relationship Id="rId19" Type="http://schemas.openxmlformats.org/officeDocument/2006/relationships/hyperlink" Target="https://www.tiempo.com/lleida.htm" TargetMode="External"/><Relationship Id="rId18" Type="http://schemas.openxmlformats.org/officeDocument/2006/relationships/hyperlink" Target="https://twitter.com/MeteoredES/status/1533494343348146176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