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2A6659" w14:textId="77777777" w:rsidR="00D45B65" w:rsidRPr="00E51101" w:rsidRDefault="00D45B65" w:rsidP="00E51101">
      <w:pPr>
        <w:rPr>
          <w:rFonts w:ascii="Arial" w:hAnsi="Arial" w:cs="Arial"/>
        </w:rPr>
      </w:pPr>
    </w:p>
    <w:p w14:paraId="2459C466" w14:textId="22D04D3B" w:rsidR="000050BC" w:rsidRPr="000050BC" w:rsidRDefault="00E276CB" w:rsidP="00E276CB">
      <w:pPr>
        <w:rPr>
          <w:rStyle w:val="nfasis"/>
          <w:rFonts w:ascii="Arial" w:hAnsi="Arial" w:cs="Arial"/>
          <w:b/>
          <w:i w:val="0"/>
          <w:iCs w:val="0"/>
        </w:rPr>
      </w:pPr>
      <w:r w:rsidRPr="000050BC">
        <w:rPr>
          <w:rFonts w:ascii="Arial" w:hAnsi="Arial" w:cs="Arial"/>
          <w:b/>
        </w:rPr>
        <w:t xml:space="preserve">La Escalera de </w:t>
      </w:r>
      <w:proofErr w:type="spellStart"/>
      <w:r w:rsidRPr="000050BC">
        <w:rPr>
          <w:rFonts w:ascii="Arial" w:hAnsi="Arial" w:cs="Arial"/>
          <w:b/>
        </w:rPr>
        <w:t>Fumío</w:t>
      </w:r>
      <w:proofErr w:type="spellEnd"/>
      <w:r w:rsidRPr="000050BC">
        <w:rPr>
          <w:rFonts w:ascii="Arial" w:hAnsi="Arial" w:cs="Arial"/>
          <w:b/>
        </w:rPr>
        <w:t xml:space="preserve"> presenta,</w:t>
      </w:r>
    </w:p>
    <w:p w14:paraId="51D4B46C" w14:textId="471BBAEA" w:rsidR="00E734EF" w:rsidRDefault="00E03C72" w:rsidP="00E734EF">
      <w:pPr>
        <w:jc w:val="center"/>
        <w:rPr>
          <w:rStyle w:val="nfasis"/>
        </w:rPr>
      </w:pPr>
      <w:hyperlink r:id="rId7" w:history="1">
        <w:r w:rsidR="00FD30CE" w:rsidRPr="00FD30CE">
          <w:rPr>
            <w:rStyle w:val="Hipervnculo"/>
            <w:rFonts w:ascii="Arial" w:hAnsi="Arial" w:cs="Arial"/>
            <w:b/>
            <w:sz w:val="36"/>
          </w:rPr>
          <w:t>Deloscreadoresde2020</w:t>
        </w:r>
      </w:hyperlink>
      <w:r w:rsidR="00FD30CE" w:rsidRPr="00FD30CE">
        <w:rPr>
          <w:rFonts w:ascii="Arial" w:hAnsi="Arial" w:cs="Arial"/>
          <w:b/>
          <w:sz w:val="36"/>
        </w:rPr>
        <w:t>,</w:t>
      </w:r>
      <w:r w:rsidR="00E276CB">
        <w:rPr>
          <w:rFonts w:ascii="Arial" w:hAnsi="Arial" w:cs="Arial"/>
          <w:b/>
          <w:sz w:val="36"/>
        </w:rPr>
        <w:t xml:space="preserve"> la web que permite</w:t>
      </w:r>
      <w:r w:rsidR="00FD30CE" w:rsidRPr="00FD30CE">
        <w:rPr>
          <w:rFonts w:ascii="Arial" w:hAnsi="Arial" w:cs="Arial"/>
          <w:b/>
          <w:sz w:val="36"/>
        </w:rPr>
        <w:t xml:space="preserve"> apos</w:t>
      </w:r>
      <w:r w:rsidR="00B946EF">
        <w:rPr>
          <w:rFonts w:ascii="Arial" w:hAnsi="Arial" w:cs="Arial"/>
          <w:b/>
          <w:sz w:val="36"/>
        </w:rPr>
        <w:t>tar sobre el futuro de este año</w:t>
      </w:r>
    </w:p>
    <w:p w14:paraId="0DDE83BE" w14:textId="77777777" w:rsidR="00E734EF" w:rsidRPr="00E734EF" w:rsidRDefault="00E734EF" w:rsidP="00D85021">
      <w:pPr>
        <w:rPr>
          <w:rStyle w:val="nfasis"/>
        </w:rPr>
      </w:pPr>
    </w:p>
    <w:p w14:paraId="17377BDB" w14:textId="3737F41E" w:rsidR="00FD30CE" w:rsidRPr="00B946EF" w:rsidRDefault="00FD30CE" w:rsidP="00B946EF">
      <w:pPr>
        <w:pStyle w:val="Prrafodelista"/>
        <w:numPr>
          <w:ilvl w:val="0"/>
          <w:numId w:val="4"/>
        </w:numPr>
        <w:spacing w:after="200" w:line="276" w:lineRule="auto"/>
        <w:ind w:left="360"/>
        <w:contextualSpacing/>
        <w:jc w:val="both"/>
        <w:rPr>
          <w:rFonts w:ascii="Arial" w:hAnsi="Arial" w:cs="Arial"/>
          <w:b/>
          <w:sz w:val="22"/>
          <w:szCs w:val="22"/>
        </w:rPr>
      </w:pPr>
      <w:r w:rsidRPr="00B946EF">
        <w:rPr>
          <w:rFonts w:ascii="Arial" w:hAnsi="Arial" w:cs="Arial"/>
          <w:b/>
          <w:sz w:val="22"/>
          <w:szCs w:val="22"/>
        </w:rPr>
        <w:t xml:space="preserve">Bajo el lema </w:t>
      </w:r>
      <w:r w:rsidRPr="00B946EF">
        <w:rPr>
          <w:rFonts w:ascii="Arial" w:hAnsi="Arial" w:cs="Arial"/>
          <w:b/>
          <w:i/>
          <w:sz w:val="22"/>
          <w:szCs w:val="22"/>
        </w:rPr>
        <w:t>¿Quién dijo miedo al 2021?</w:t>
      </w:r>
      <w:r w:rsidR="00C81F68" w:rsidRPr="00B946EF">
        <w:rPr>
          <w:rFonts w:ascii="Arial" w:hAnsi="Arial" w:cs="Arial"/>
          <w:b/>
          <w:i/>
          <w:sz w:val="22"/>
          <w:szCs w:val="22"/>
        </w:rPr>
        <w:t>,</w:t>
      </w:r>
      <w:r w:rsidRPr="00B946EF">
        <w:rPr>
          <w:rFonts w:ascii="Arial" w:hAnsi="Arial" w:cs="Arial"/>
          <w:b/>
          <w:sz w:val="22"/>
          <w:szCs w:val="22"/>
        </w:rPr>
        <w:t xml:space="preserve"> la agencia creativa pone en marcha esta iniciativa con </w:t>
      </w:r>
      <w:r w:rsidR="00B946EF">
        <w:rPr>
          <w:rFonts w:ascii="Arial" w:hAnsi="Arial" w:cs="Arial"/>
          <w:b/>
          <w:sz w:val="22"/>
          <w:szCs w:val="22"/>
        </w:rPr>
        <w:t>el objetivo de</w:t>
      </w:r>
      <w:r w:rsidRPr="00B946EF">
        <w:rPr>
          <w:rFonts w:ascii="Arial" w:hAnsi="Arial" w:cs="Arial"/>
          <w:b/>
          <w:sz w:val="22"/>
          <w:szCs w:val="22"/>
        </w:rPr>
        <w:t xml:space="preserve"> aportar humor a </w:t>
      </w:r>
      <w:r w:rsidR="001853E6" w:rsidRPr="00B946EF">
        <w:rPr>
          <w:rFonts w:ascii="Arial" w:hAnsi="Arial" w:cs="Arial"/>
          <w:b/>
          <w:sz w:val="22"/>
          <w:szCs w:val="22"/>
        </w:rPr>
        <w:t>un</w:t>
      </w:r>
      <w:r w:rsidRPr="00B946EF">
        <w:rPr>
          <w:rFonts w:ascii="Arial" w:hAnsi="Arial" w:cs="Arial"/>
          <w:b/>
          <w:sz w:val="22"/>
          <w:szCs w:val="22"/>
        </w:rPr>
        <w:t xml:space="preserve"> año difícil </w:t>
      </w:r>
    </w:p>
    <w:p w14:paraId="6A8B3E01" w14:textId="77777777" w:rsidR="00B946EF" w:rsidRPr="00B946EF" w:rsidRDefault="00B946EF" w:rsidP="00B946EF">
      <w:pPr>
        <w:pStyle w:val="Prrafodelista"/>
        <w:spacing w:after="200" w:line="276" w:lineRule="auto"/>
        <w:ind w:left="360"/>
        <w:contextualSpacing/>
        <w:jc w:val="both"/>
        <w:rPr>
          <w:rFonts w:ascii="Arial" w:hAnsi="Arial" w:cs="Arial"/>
          <w:b/>
          <w:sz w:val="22"/>
          <w:szCs w:val="22"/>
        </w:rPr>
      </w:pPr>
    </w:p>
    <w:p w14:paraId="6A05A809" w14:textId="2990CFE3" w:rsidR="00540FEE" w:rsidRDefault="00FD30CE" w:rsidP="00FD30CE">
      <w:pPr>
        <w:pStyle w:val="Prrafodelista"/>
        <w:numPr>
          <w:ilvl w:val="0"/>
          <w:numId w:val="4"/>
        </w:numPr>
        <w:spacing w:after="200" w:line="276" w:lineRule="auto"/>
        <w:ind w:left="360"/>
        <w:contextualSpacing/>
        <w:jc w:val="both"/>
        <w:rPr>
          <w:rFonts w:ascii="Arial" w:hAnsi="Arial" w:cs="Arial"/>
          <w:b/>
          <w:sz w:val="22"/>
          <w:szCs w:val="22"/>
        </w:rPr>
      </w:pPr>
      <w:r>
        <w:rPr>
          <w:rFonts w:ascii="Arial" w:hAnsi="Arial" w:cs="Arial"/>
          <w:b/>
          <w:sz w:val="22"/>
          <w:szCs w:val="22"/>
        </w:rPr>
        <w:t xml:space="preserve">La </w:t>
      </w:r>
      <w:r w:rsidR="00E276CB">
        <w:rPr>
          <w:rFonts w:ascii="Arial" w:hAnsi="Arial" w:cs="Arial"/>
          <w:b/>
          <w:sz w:val="22"/>
          <w:szCs w:val="22"/>
        </w:rPr>
        <w:t>“</w:t>
      </w:r>
      <w:r>
        <w:rPr>
          <w:rFonts w:ascii="Arial" w:hAnsi="Arial" w:cs="Arial"/>
          <w:b/>
          <w:sz w:val="22"/>
          <w:szCs w:val="22"/>
        </w:rPr>
        <w:t>porra</w:t>
      </w:r>
      <w:r w:rsidR="00E276CB">
        <w:rPr>
          <w:rFonts w:ascii="Arial" w:hAnsi="Arial" w:cs="Arial"/>
          <w:b/>
          <w:sz w:val="22"/>
          <w:szCs w:val="22"/>
        </w:rPr>
        <w:t>”</w:t>
      </w:r>
      <w:r>
        <w:rPr>
          <w:rFonts w:ascii="Arial" w:hAnsi="Arial" w:cs="Arial"/>
          <w:b/>
          <w:sz w:val="22"/>
          <w:szCs w:val="22"/>
        </w:rPr>
        <w:t xml:space="preserve"> de l</w:t>
      </w:r>
      <w:r w:rsidR="00C803EF">
        <w:rPr>
          <w:rFonts w:ascii="Arial" w:hAnsi="Arial" w:cs="Arial"/>
          <w:b/>
          <w:sz w:val="22"/>
          <w:szCs w:val="22"/>
        </w:rPr>
        <w:t>a campaña estará activa desde hoy</w:t>
      </w:r>
      <w:r>
        <w:rPr>
          <w:rFonts w:ascii="Arial" w:hAnsi="Arial" w:cs="Arial"/>
          <w:b/>
          <w:sz w:val="22"/>
          <w:szCs w:val="22"/>
        </w:rPr>
        <w:t xml:space="preserve"> 13 de abril hasta el 31 diciembre y su ganador </w:t>
      </w:r>
      <w:r w:rsidRPr="00FD30CE">
        <w:rPr>
          <w:rFonts w:ascii="Arial" w:hAnsi="Arial" w:cs="Arial"/>
          <w:b/>
          <w:sz w:val="22"/>
          <w:szCs w:val="22"/>
        </w:rPr>
        <w:t xml:space="preserve">podrá </w:t>
      </w:r>
      <w:r w:rsidR="00CD32FF">
        <w:rPr>
          <w:rFonts w:ascii="Arial" w:hAnsi="Arial" w:cs="Arial"/>
          <w:b/>
          <w:sz w:val="22"/>
          <w:szCs w:val="22"/>
        </w:rPr>
        <w:t>disfrutar de</w:t>
      </w:r>
      <w:r w:rsidRPr="00FD30CE">
        <w:rPr>
          <w:rFonts w:ascii="Arial" w:hAnsi="Arial" w:cs="Arial"/>
          <w:b/>
          <w:sz w:val="22"/>
          <w:szCs w:val="22"/>
        </w:rPr>
        <w:t xml:space="preserve"> un viaje a Gran Canaria </w:t>
      </w:r>
    </w:p>
    <w:p w14:paraId="2BD6B8BE" w14:textId="77777777" w:rsidR="00C803EF" w:rsidRPr="00C803EF" w:rsidRDefault="00C803EF" w:rsidP="00C803EF">
      <w:pPr>
        <w:pStyle w:val="Prrafodelista"/>
        <w:rPr>
          <w:rFonts w:ascii="Arial" w:hAnsi="Arial" w:cs="Arial"/>
          <w:b/>
          <w:sz w:val="22"/>
          <w:szCs w:val="22"/>
        </w:rPr>
      </w:pPr>
    </w:p>
    <w:p w14:paraId="0F77C497" w14:textId="20A096D0" w:rsidR="00C803EF" w:rsidRPr="00004CBA" w:rsidRDefault="00C803EF" w:rsidP="00004CBA">
      <w:pPr>
        <w:pStyle w:val="Prrafodelista"/>
        <w:numPr>
          <w:ilvl w:val="0"/>
          <w:numId w:val="4"/>
        </w:numPr>
        <w:spacing w:after="200" w:line="276" w:lineRule="auto"/>
        <w:ind w:left="360"/>
        <w:contextualSpacing/>
        <w:jc w:val="both"/>
        <w:rPr>
          <w:rFonts w:ascii="Arial" w:hAnsi="Arial" w:cs="Arial"/>
          <w:b/>
          <w:sz w:val="22"/>
          <w:szCs w:val="22"/>
        </w:rPr>
      </w:pPr>
      <w:proofErr w:type="spellStart"/>
      <w:r>
        <w:rPr>
          <w:rFonts w:ascii="Arial" w:hAnsi="Arial" w:cs="Arial"/>
          <w:b/>
          <w:sz w:val="22"/>
          <w:szCs w:val="22"/>
        </w:rPr>
        <w:t>Teaser</w:t>
      </w:r>
      <w:proofErr w:type="spellEnd"/>
      <w:r>
        <w:rPr>
          <w:rFonts w:ascii="Arial" w:hAnsi="Arial" w:cs="Arial"/>
          <w:b/>
          <w:sz w:val="22"/>
          <w:szCs w:val="22"/>
        </w:rPr>
        <w:t xml:space="preserve"> de la campaña </w:t>
      </w:r>
      <w:hyperlink r:id="rId8" w:history="1">
        <w:r w:rsidRPr="00C803EF">
          <w:rPr>
            <w:rStyle w:val="Hipervnculo"/>
            <w:rFonts w:ascii="Arial" w:hAnsi="Arial" w:cs="Arial"/>
            <w:b/>
            <w:sz w:val="22"/>
            <w:szCs w:val="22"/>
          </w:rPr>
          <w:t>aquí</w:t>
        </w:r>
      </w:hyperlink>
      <w:r w:rsidR="00004CBA">
        <w:rPr>
          <w:noProof/>
          <w:lang w:eastAsia="es-ES"/>
        </w:rPr>
        <w:drawing>
          <wp:anchor distT="0" distB="0" distL="114300" distR="114300" simplePos="0" relativeHeight="251658240" behindDoc="1" locked="0" layoutInCell="1" allowOverlap="1" wp14:anchorId="36EFFE00" wp14:editId="74ECB948">
            <wp:simplePos x="0" y="0"/>
            <wp:positionH relativeFrom="column">
              <wp:posOffset>586740</wp:posOffset>
            </wp:positionH>
            <wp:positionV relativeFrom="paragraph">
              <wp:posOffset>325120</wp:posOffset>
            </wp:positionV>
            <wp:extent cx="4610100" cy="2147570"/>
            <wp:effectExtent l="0" t="0" r="0" b="5080"/>
            <wp:wrapTight wrapText="bothSides">
              <wp:wrapPolygon edited="0">
                <wp:start x="0" y="0"/>
                <wp:lineTo x="0" y="21459"/>
                <wp:lineTo x="21511" y="21459"/>
                <wp:lineTo x="21511" y="0"/>
                <wp:lineTo x="0" y="0"/>
              </wp:wrapPolygon>
            </wp:wrapTight>
            <wp:docPr id="6" name="Imagen 6">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t="13489" r="1587" b="4951"/>
                    <a:stretch/>
                  </pic:blipFill>
                  <pic:spPr bwMode="auto">
                    <a:xfrm>
                      <a:off x="0" y="0"/>
                      <a:ext cx="4610100" cy="2147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BF84616" w14:textId="36929A8E" w:rsidR="0036301D" w:rsidRDefault="0036301D" w:rsidP="00E734EF">
      <w:pPr>
        <w:contextualSpacing/>
        <w:jc w:val="both"/>
        <w:rPr>
          <w:rFonts w:ascii="Arial" w:hAnsi="Arial" w:cs="Arial"/>
          <w:b/>
        </w:rPr>
      </w:pPr>
    </w:p>
    <w:p w14:paraId="47579A82" w14:textId="77777777" w:rsidR="00004CBA" w:rsidRDefault="00004CBA" w:rsidP="00E734EF">
      <w:pPr>
        <w:contextualSpacing/>
        <w:jc w:val="both"/>
        <w:rPr>
          <w:rFonts w:ascii="Arial" w:hAnsi="Arial" w:cs="Arial"/>
          <w:b/>
        </w:rPr>
      </w:pPr>
    </w:p>
    <w:p w14:paraId="06CF444C" w14:textId="77777777" w:rsidR="00004CBA" w:rsidRPr="00E734EF" w:rsidRDefault="00004CBA" w:rsidP="00E734EF">
      <w:pPr>
        <w:contextualSpacing/>
        <w:jc w:val="both"/>
        <w:rPr>
          <w:rFonts w:ascii="Arial" w:hAnsi="Arial" w:cs="Arial"/>
          <w:b/>
        </w:rPr>
      </w:pPr>
    </w:p>
    <w:p w14:paraId="587BCDA2" w14:textId="77777777" w:rsidR="00004CBA" w:rsidRDefault="00004CBA" w:rsidP="00FD30CE">
      <w:pPr>
        <w:jc w:val="both"/>
        <w:rPr>
          <w:rFonts w:ascii="Arial" w:hAnsi="Arial" w:cs="Arial"/>
          <w:b/>
          <w:bCs/>
        </w:rPr>
      </w:pPr>
    </w:p>
    <w:p w14:paraId="208C9845" w14:textId="77777777" w:rsidR="00004CBA" w:rsidRDefault="00004CBA" w:rsidP="00FD30CE">
      <w:pPr>
        <w:jc w:val="both"/>
        <w:rPr>
          <w:rFonts w:ascii="Arial" w:hAnsi="Arial" w:cs="Arial"/>
          <w:b/>
          <w:bCs/>
        </w:rPr>
      </w:pPr>
    </w:p>
    <w:p w14:paraId="4CBA4F6E" w14:textId="77777777" w:rsidR="00004CBA" w:rsidRDefault="00004CBA" w:rsidP="00FD30CE">
      <w:pPr>
        <w:jc w:val="both"/>
        <w:rPr>
          <w:rFonts w:ascii="Arial" w:hAnsi="Arial" w:cs="Arial"/>
          <w:b/>
          <w:bCs/>
        </w:rPr>
      </w:pPr>
    </w:p>
    <w:p w14:paraId="228609ED" w14:textId="77777777" w:rsidR="00004CBA" w:rsidRDefault="00004CBA" w:rsidP="00FD30CE">
      <w:pPr>
        <w:jc w:val="both"/>
        <w:rPr>
          <w:rFonts w:ascii="Arial" w:hAnsi="Arial" w:cs="Arial"/>
          <w:b/>
          <w:bCs/>
        </w:rPr>
      </w:pPr>
    </w:p>
    <w:p w14:paraId="0B379035" w14:textId="77777777" w:rsidR="00004CBA" w:rsidRDefault="00004CBA" w:rsidP="00FD30CE">
      <w:pPr>
        <w:jc w:val="both"/>
        <w:rPr>
          <w:rFonts w:ascii="Arial" w:hAnsi="Arial" w:cs="Arial"/>
          <w:b/>
          <w:bCs/>
        </w:rPr>
      </w:pPr>
    </w:p>
    <w:p w14:paraId="6DA40330" w14:textId="77777777" w:rsidR="00004CBA" w:rsidRDefault="00004CBA" w:rsidP="00FD30CE">
      <w:pPr>
        <w:jc w:val="both"/>
        <w:rPr>
          <w:rFonts w:ascii="Arial" w:hAnsi="Arial" w:cs="Arial"/>
          <w:b/>
          <w:bCs/>
        </w:rPr>
      </w:pPr>
    </w:p>
    <w:p w14:paraId="522E1A4A" w14:textId="72D1B557" w:rsidR="00FD30CE" w:rsidRPr="00FD30CE" w:rsidRDefault="00B13A3C" w:rsidP="00FD30CE">
      <w:pPr>
        <w:jc w:val="both"/>
        <w:rPr>
          <w:rFonts w:ascii="Arial" w:hAnsi="Arial" w:cs="Arial"/>
        </w:rPr>
      </w:pPr>
      <w:r>
        <w:rPr>
          <w:rFonts w:ascii="Arial" w:hAnsi="Arial" w:cs="Arial"/>
          <w:b/>
          <w:bCs/>
        </w:rPr>
        <w:t>Madrid, 13</w:t>
      </w:r>
      <w:r w:rsidR="00FD30CE">
        <w:rPr>
          <w:rFonts w:ascii="Arial" w:hAnsi="Arial" w:cs="Arial"/>
          <w:b/>
          <w:bCs/>
        </w:rPr>
        <w:t xml:space="preserve"> de abril</w:t>
      </w:r>
      <w:r w:rsidR="00D45B65" w:rsidRPr="00FD30CE">
        <w:rPr>
          <w:rFonts w:ascii="Arial" w:hAnsi="Arial" w:cs="Arial"/>
          <w:b/>
          <w:bCs/>
        </w:rPr>
        <w:t xml:space="preserve"> de 2021.- </w:t>
      </w:r>
      <w:r w:rsidR="00FD30CE" w:rsidRPr="00FD30CE">
        <w:rPr>
          <w:rFonts w:ascii="Arial" w:hAnsi="Arial" w:cs="Arial"/>
        </w:rPr>
        <w:t>Un asalto al capitolio, la nevada del siglo, una explosión, un terremoto, políticos que dimiten... Sin duda</w:t>
      </w:r>
      <w:r w:rsidR="00CD32FF">
        <w:rPr>
          <w:rFonts w:ascii="Arial" w:hAnsi="Arial" w:cs="Arial"/>
        </w:rPr>
        <w:t>, el año</w:t>
      </w:r>
      <w:r w:rsidR="00FD30CE" w:rsidRPr="00FD30CE">
        <w:rPr>
          <w:rFonts w:ascii="Arial" w:hAnsi="Arial" w:cs="Arial"/>
        </w:rPr>
        <w:t xml:space="preserve"> 2021 </w:t>
      </w:r>
      <w:r w:rsidR="00CD32FF">
        <w:rPr>
          <w:rFonts w:ascii="Arial" w:hAnsi="Arial" w:cs="Arial"/>
        </w:rPr>
        <w:t xml:space="preserve">ha llegado pisando fuerte y </w:t>
      </w:r>
      <w:r w:rsidR="00FD30CE" w:rsidRPr="00FD30CE">
        <w:rPr>
          <w:rFonts w:ascii="Arial" w:hAnsi="Arial" w:cs="Arial"/>
        </w:rPr>
        <w:t xml:space="preserve">ha venido </w:t>
      </w:r>
      <w:r w:rsidR="00CD32FF">
        <w:rPr>
          <w:rFonts w:ascii="Arial" w:hAnsi="Arial" w:cs="Arial"/>
        </w:rPr>
        <w:t>para</w:t>
      </w:r>
      <w:r w:rsidR="00FD30CE" w:rsidRPr="00FD30CE">
        <w:rPr>
          <w:rFonts w:ascii="Arial" w:hAnsi="Arial" w:cs="Arial"/>
        </w:rPr>
        <w:t xml:space="preserve"> jugar</w:t>
      </w:r>
      <w:r w:rsidR="00CD32FF">
        <w:rPr>
          <w:rFonts w:ascii="Arial" w:hAnsi="Arial" w:cs="Arial"/>
        </w:rPr>
        <w:t xml:space="preserve"> y por supuesto para ser recordado</w:t>
      </w:r>
      <w:r w:rsidR="00FD30CE" w:rsidRPr="00FD30CE">
        <w:rPr>
          <w:rFonts w:ascii="Arial" w:hAnsi="Arial" w:cs="Arial"/>
        </w:rPr>
        <w:t xml:space="preserve">. </w:t>
      </w:r>
      <w:r w:rsidR="00CD32FF">
        <w:rPr>
          <w:rFonts w:ascii="Arial" w:hAnsi="Arial" w:cs="Arial"/>
        </w:rPr>
        <w:t xml:space="preserve">Por ello, </w:t>
      </w:r>
      <w:hyperlink r:id="rId10" w:history="1">
        <w:r w:rsidR="00CD32FF" w:rsidRPr="00CD32FF">
          <w:rPr>
            <w:rStyle w:val="Hipervnculo"/>
            <w:rFonts w:ascii="Arial" w:hAnsi="Arial" w:cs="Arial"/>
            <w:b/>
          </w:rPr>
          <w:t>L</w:t>
        </w:r>
        <w:r w:rsidR="00FD30CE" w:rsidRPr="00CD32FF">
          <w:rPr>
            <w:rStyle w:val="Hipervnculo"/>
            <w:rFonts w:ascii="Arial" w:hAnsi="Arial" w:cs="Arial"/>
            <w:b/>
          </w:rPr>
          <w:t xml:space="preserve">a Escalera de </w:t>
        </w:r>
        <w:proofErr w:type="spellStart"/>
        <w:r w:rsidR="00FD30CE" w:rsidRPr="00CD32FF">
          <w:rPr>
            <w:rStyle w:val="Hipervnculo"/>
            <w:rFonts w:ascii="Arial" w:hAnsi="Arial" w:cs="Arial"/>
            <w:b/>
          </w:rPr>
          <w:t>Fumío</w:t>
        </w:r>
        <w:proofErr w:type="spellEnd"/>
      </w:hyperlink>
      <w:r w:rsidR="00FD30CE" w:rsidRPr="00FD30CE">
        <w:rPr>
          <w:rFonts w:ascii="Arial" w:hAnsi="Arial" w:cs="Arial"/>
        </w:rPr>
        <w:t xml:space="preserve">, </w:t>
      </w:r>
      <w:proofErr w:type="spellStart"/>
      <w:r w:rsidR="00E276CB" w:rsidRPr="00E276CB">
        <w:rPr>
          <w:rFonts w:ascii="Arial" w:hAnsi="Arial" w:cs="Arial"/>
          <w:i/>
        </w:rPr>
        <w:t>hub</w:t>
      </w:r>
      <w:proofErr w:type="spellEnd"/>
      <w:r w:rsidR="00E276CB">
        <w:rPr>
          <w:rFonts w:ascii="Arial" w:hAnsi="Arial" w:cs="Arial"/>
        </w:rPr>
        <w:t xml:space="preserve"> creativo global</w:t>
      </w:r>
      <w:r w:rsidR="00FD30CE" w:rsidRPr="00FD30CE">
        <w:rPr>
          <w:rFonts w:ascii="Arial" w:hAnsi="Arial" w:cs="Arial"/>
        </w:rPr>
        <w:t>, ha creado una iniciativa que permite apostar por las predicc</w:t>
      </w:r>
      <w:r w:rsidR="00E276CB">
        <w:rPr>
          <w:rFonts w:ascii="Arial" w:hAnsi="Arial" w:cs="Arial"/>
        </w:rPr>
        <w:t>iones más locas para este 2021</w:t>
      </w:r>
      <w:r w:rsidR="00B946EF">
        <w:rPr>
          <w:rFonts w:ascii="Arial" w:hAnsi="Arial" w:cs="Arial"/>
        </w:rPr>
        <w:t>.</w:t>
      </w:r>
    </w:p>
    <w:p w14:paraId="0E171A96" w14:textId="4EA56F31" w:rsidR="00E276CB" w:rsidRPr="0036301D" w:rsidRDefault="00FD30CE" w:rsidP="00FD30CE">
      <w:pPr>
        <w:jc w:val="both"/>
        <w:rPr>
          <w:rFonts w:ascii="Arial" w:hAnsi="Arial" w:cs="Arial"/>
        </w:rPr>
      </w:pPr>
      <w:r w:rsidRPr="00FD30CE">
        <w:rPr>
          <w:rFonts w:ascii="Arial" w:hAnsi="Arial" w:cs="Arial"/>
        </w:rPr>
        <w:t>A través de la web</w:t>
      </w:r>
      <w:r w:rsidRPr="00FD30CE">
        <w:rPr>
          <w:rFonts w:ascii="Arial" w:hAnsi="Arial" w:cs="Arial"/>
          <w:b/>
        </w:rPr>
        <w:t xml:space="preserve"> </w:t>
      </w:r>
      <w:bookmarkStart w:id="0" w:name="_GoBack"/>
      <w:r w:rsidR="00E03C72">
        <w:fldChar w:fldCharType="begin"/>
      </w:r>
      <w:r w:rsidR="00E03C72">
        <w:instrText xml:space="preserve"> HYPERLINK "https://www.deloscreadoresde2020.com/" </w:instrText>
      </w:r>
      <w:r w:rsidR="00E03C72">
        <w:fldChar w:fldCharType="separate"/>
      </w:r>
      <w:r w:rsidRPr="00FD30CE">
        <w:rPr>
          <w:rStyle w:val="Hipervnculo"/>
          <w:rFonts w:ascii="Arial" w:hAnsi="Arial" w:cs="Arial"/>
          <w:b/>
        </w:rPr>
        <w:t>www.deloscreadoresde2020</w:t>
      </w:r>
      <w:r w:rsidR="00E03C72">
        <w:rPr>
          <w:rStyle w:val="Hipervnculo"/>
          <w:rFonts w:ascii="Arial" w:hAnsi="Arial" w:cs="Arial"/>
          <w:b/>
        </w:rPr>
        <w:fldChar w:fldCharType="end"/>
      </w:r>
      <w:r w:rsidR="00B60AEB">
        <w:rPr>
          <w:rStyle w:val="Hipervnculo"/>
          <w:rFonts w:ascii="Arial" w:hAnsi="Arial" w:cs="Arial"/>
          <w:b/>
        </w:rPr>
        <w:t>.</w:t>
      </w:r>
      <w:hyperlink r:id="rId11" w:history="1">
        <w:r w:rsidR="00B60AEB" w:rsidRPr="00F770A3">
          <w:rPr>
            <w:rStyle w:val="Hipervnculo"/>
            <w:rFonts w:ascii="Arial" w:hAnsi="Arial" w:cs="Arial"/>
            <w:b/>
          </w:rPr>
          <w:t>com</w:t>
        </w:r>
      </w:hyperlink>
      <w:bookmarkEnd w:id="0"/>
      <w:r w:rsidRPr="00FD30CE">
        <w:rPr>
          <w:rFonts w:ascii="Arial" w:hAnsi="Arial" w:cs="Arial"/>
        </w:rPr>
        <w:t>, creada especialmente para la campaña por La Escalera de Fumío, los usuarios podrán elegir entre un abanico de cartas, que emulan a las figuras del tarot. Deberán acertar una de las siguientes predicciones</w:t>
      </w:r>
      <w:r>
        <w:rPr>
          <w:rFonts w:ascii="Arial" w:hAnsi="Arial" w:cs="Arial"/>
        </w:rPr>
        <w:t xml:space="preserve">, </w:t>
      </w:r>
      <w:r w:rsidRPr="00FD30CE">
        <w:rPr>
          <w:rFonts w:ascii="Arial" w:hAnsi="Arial" w:cs="Arial"/>
        </w:rPr>
        <w:t xml:space="preserve">que pudiera producirse antes del  31 de diciembre de 2021: </w:t>
      </w:r>
    </w:p>
    <w:p w14:paraId="4DC8515F" w14:textId="16A139DA" w:rsidR="00FD30CE" w:rsidRPr="00FD30CE" w:rsidRDefault="00FD30CE" w:rsidP="00CD32FF">
      <w:pPr>
        <w:spacing w:line="240" w:lineRule="auto"/>
        <w:jc w:val="both"/>
        <w:rPr>
          <w:rFonts w:ascii="Arial" w:hAnsi="Arial" w:cs="Arial"/>
        </w:rPr>
      </w:pPr>
      <w:r w:rsidRPr="00FD30CE">
        <w:rPr>
          <w:rFonts w:ascii="Arial" w:hAnsi="Arial" w:cs="Arial"/>
          <w:color w:val="000000"/>
        </w:rPr>
        <w:t>1</w:t>
      </w:r>
      <w:r>
        <w:rPr>
          <w:rFonts w:ascii="Arial" w:hAnsi="Arial" w:cs="Arial"/>
          <w:color w:val="000000"/>
        </w:rPr>
        <w:t>.</w:t>
      </w:r>
      <w:r w:rsidRPr="00FD30CE">
        <w:rPr>
          <w:rFonts w:ascii="Arial" w:hAnsi="Arial" w:cs="Arial"/>
          <w:color w:val="000000"/>
        </w:rPr>
        <w:t xml:space="preserve">- Un Tsunami en Murcia. </w:t>
      </w:r>
    </w:p>
    <w:p w14:paraId="16DF8A2F" w14:textId="2763ADE8" w:rsidR="00E276CB" w:rsidRPr="00E276CB" w:rsidRDefault="00FD30CE" w:rsidP="00CD32FF">
      <w:pPr>
        <w:spacing w:line="240" w:lineRule="auto"/>
        <w:jc w:val="both"/>
        <w:rPr>
          <w:rFonts w:ascii="Arial" w:hAnsi="Arial" w:cs="Arial"/>
        </w:rPr>
      </w:pPr>
      <w:r w:rsidRPr="00FD30CE">
        <w:rPr>
          <w:rFonts w:ascii="Arial" w:hAnsi="Arial" w:cs="Arial"/>
          <w:color w:val="000000"/>
        </w:rPr>
        <w:t>2</w:t>
      </w:r>
      <w:r>
        <w:rPr>
          <w:rFonts w:ascii="Arial" w:hAnsi="Arial" w:cs="Arial"/>
          <w:color w:val="000000"/>
        </w:rPr>
        <w:t>.</w:t>
      </w:r>
      <w:r w:rsidRPr="00FD30CE">
        <w:rPr>
          <w:rFonts w:ascii="Arial" w:hAnsi="Arial" w:cs="Arial"/>
          <w:color w:val="000000"/>
        </w:rPr>
        <w:t xml:space="preserve">- Una lluvia intensa de meteoritos en Madrid. </w:t>
      </w:r>
    </w:p>
    <w:p w14:paraId="527698CF" w14:textId="2D196F86" w:rsidR="00E276CB" w:rsidRPr="00E276CB" w:rsidRDefault="00F770A3" w:rsidP="00CD32FF">
      <w:pPr>
        <w:spacing w:line="240" w:lineRule="auto"/>
        <w:jc w:val="both"/>
        <w:rPr>
          <w:rFonts w:ascii="Arial" w:hAnsi="Arial" w:cs="Arial"/>
          <w:color w:val="000000"/>
        </w:rPr>
      </w:pPr>
      <w:r>
        <w:rPr>
          <w:rFonts w:ascii="Arial" w:hAnsi="Arial" w:cs="Arial"/>
          <w:color w:val="000000"/>
        </w:rPr>
        <w:t>3</w:t>
      </w:r>
      <w:r w:rsidR="00FD30CE">
        <w:rPr>
          <w:rFonts w:ascii="Arial" w:hAnsi="Arial" w:cs="Arial"/>
          <w:color w:val="000000"/>
        </w:rPr>
        <w:t>.</w:t>
      </w:r>
      <w:r w:rsidR="00FD30CE" w:rsidRPr="00FD30CE">
        <w:rPr>
          <w:rFonts w:ascii="Arial" w:hAnsi="Arial" w:cs="Arial"/>
          <w:color w:val="000000"/>
        </w:rPr>
        <w:t>-</w:t>
      </w:r>
      <w:r w:rsidR="00FD30CE">
        <w:rPr>
          <w:rFonts w:ascii="Arial" w:hAnsi="Arial" w:cs="Arial"/>
          <w:color w:val="000000"/>
        </w:rPr>
        <w:t xml:space="preserve"> </w:t>
      </w:r>
      <w:r w:rsidR="00FD30CE" w:rsidRPr="00FD30CE">
        <w:rPr>
          <w:rFonts w:ascii="Arial" w:hAnsi="Arial" w:cs="Arial"/>
          <w:color w:val="000000"/>
        </w:rPr>
        <w:t xml:space="preserve">Una invasión alienígena en la Tierra. </w:t>
      </w:r>
    </w:p>
    <w:p w14:paraId="62E33B37" w14:textId="2A99B521" w:rsidR="00FD30CE" w:rsidRPr="00FD30CE" w:rsidRDefault="00F770A3" w:rsidP="00CD32FF">
      <w:pPr>
        <w:spacing w:line="240" w:lineRule="auto"/>
        <w:jc w:val="both"/>
        <w:rPr>
          <w:rFonts w:ascii="Arial" w:hAnsi="Arial" w:cs="Arial"/>
        </w:rPr>
      </w:pPr>
      <w:r>
        <w:rPr>
          <w:rFonts w:ascii="Arial" w:hAnsi="Arial" w:cs="Arial"/>
          <w:color w:val="000000"/>
        </w:rPr>
        <w:t>4</w:t>
      </w:r>
      <w:r w:rsidR="00FD30CE">
        <w:rPr>
          <w:rFonts w:ascii="Arial" w:hAnsi="Arial" w:cs="Arial"/>
          <w:color w:val="000000"/>
        </w:rPr>
        <w:t>.</w:t>
      </w:r>
      <w:r w:rsidR="00FD30CE" w:rsidRPr="00FD30CE">
        <w:rPr>
          <w:rFonts w:ascii="Arial" w:hAnsi="Arial" w:cs="Arial"/>
          <w:color w:val="000000"/>
        </w:rPr>
        <w:t>-</w:t>
      </w:r>
      <w:r w:rsidR="00FD30CE">
        <w:rPr>
          <w:rFonts w:ascii="Arial" w:hAnsi="Arial" w:cs="Arial"/>
          <w:color w:val="000000"/>
        </w:rPr>
        <w:t xml:space="preserve"> </w:t>
      </w:r>
      <w:r w:rsidR="00FD30CE" w:rsidRPr="00FD30CE">
        <w:rPr>
          <w:rFonts w:ascii="Arial" w:hAnsi="Arial" w:cs="Arial"/>
          <w:color w:val="000000"/>
        </w:rPr>
        <w:t xml:space="preserve">La vacuna lleva incorporada un chip. </w:t>
      </w:r>
    </w:p>
    <w:p w14:paraId="42638D90" w14:textId="64192368" w:rsidR="00FD30CE" w:rsidRPr="00FD30CE" w:rsidRDefault="00F770A3" w:rsidP="00CD32FF">
      <w:pPr>
        <w:spacing w:line="240" w:lineRule="auto"/>
        <w:jc w:val="both"/>
        <w:rPr>
          <w:rFonts w:ascii="Arial" w:hAnsi="Arial" w:cs="Arial"/>
        </w:rPr>
      </w:pPr>
      <w:r>
        <w:rPr>
          <w:rFonts w:ascii="Arial" w:hAnsi="Arial" w:cs="Arial"/>
          <w:color w:val="000000"/>
        </w:rPr>
        <w:t>5</w:t>
      </w:r>
      <w:r w:rsidR="00FD30CE">
        <w:rPr>
          <w:rFonts w:ascii="Arial" w:hAnsi="Arial" w:cs="Arial"/>
          <w:color w:val="000000"/>
        </w:rPr>
        <w:t>.</w:t>
      </w:r>
      <w:r w:rsidR="00FD30CE" w:rsidRPr="00FD30CE">
        <w:rPr>
          <w:rFonts w:ascii="Arial" w:hAnsi="Arial" w:cs="Arial"/>
          <w:color w:val="000000"/>
        </w:rPr>
        <w:t>-</w:t>
      </w:r>
      <w:r w:rsidR="00FD30CE">
        <w:rPr>
          <w:rFonts w:ascii="Arial" w:hAnsi="Arial" w:cs="Arial"/>
          <w:color w:val="000000"/>
        </w:rPr>
        <w:t xml:space="preserve"> </w:t>
      </w:r>
      <w:r w:rsidR="00FD30CE" w:rsidRPr="00FD30CE">
        <w:rPr>
          <w:rFonts w:ascii="Arial" w:hAnsi="Arial" w:cs="Arial"/>
          <w:color w:val="000000"/>
        </w:rPr>
        <w:t xml:space="preserve">Un ataque zombi. </w:t>
      </w:r>
    </w:p>
    <w:p w14:paraId="003AAC53" w14:textId="1DDDC626" w:rsidR="00FD30CE" w:rsidRPr="00FD30CE" w:rsidRDefault="00F770A3" w:rsidP="00CD32FF">
      <w:pPr>
        <w:spacing w:line="240" w:lineRule="auto"/>
        <w:jc w:val="both"/>
        <w:rPr>
          <w:rFonts w:ascii="Arial" w:hAnsi="Arial" w:cs="Arial"/>
        </w:rPr>
      </w:pPr>
      <w:r>
        <w:rPr>
          <w:rFonts w:ascii="Arial" w:hAnsi="Arial" w:cs="Arial"/>
          <w:color w:val="000000"/>
        </w:rPr>
        <w:lastRenderedPageBreak/>
        <w:t>6</w:t>
      </w:r>
      <w:r w:rsidR="00FD30CE">
        <w:rPr>
          <w:rFonts w:ascii="Arial" w:hAnsi="Arial" w:cs="Arial"/>
          <w:color w:val="000000"/>
        </w:rPr>
        <w:t>.</w:t>
      </w:r>
      <w:r w:rsidR="00FD30CE" w:rsidRPr="00FD30CE">
        <w:rPr>
          <w:rFonts w:ascii="Arial" w:hAnsi="Arial" w:cs="Arial"/>
          <w:color w:val="000000"/>
        </w:rPr>
        <w:t>-</w:t>
      </w:r>
      <w:r w:rsidR="00FD30CE">
        <w:rPr>
          <w:rFonts w:ascii="Arial" w:hAnsi="Arial" w:cs="Arial"/>
          <w:color w:val="000000"/>
        </w:rPr>
        <w:t xml:space="preserve"> </w:t>
      </w:r>
      <w:r w:rsidR="00FD30CE" w:rsidRPr="00FD30CE">
        <w:rPr>
          <w:rFonts w:ascii="Arial" w:hAnsi="Arial" w:cs="Arial"/>
          <w:color w:val="000000"/>
        </w:rPr>
        <w:t xml:space="preserve">Rosalía y Kiko sacan disco conjunto. </w:t>
      </w:r>
    </w:p>
    <w:p w14:paraId="4ADB8B1A" w14:textId="6AC2441D" w:rsidR="00AA7999" w:rsidRPr="00E734EF" w:rsidRDefault="00F770A3" w:rsidP="00E734EF">
      <w:pPr>
        <w:spacing w:line="240" w:lineRule="auto"/>
        <w:jc w:val="both"/>
        <w:rPr>
          <w:rFonts w:ascii="Arial" w:hAnsi="Arial" w:cs="Arial"/>
        </w:rPr>
      </w:pPr>
      <w:r>
        <w:rPr>
          <w:rFonts w:ascii="Arial" w:hAnsi="Arial" w:cs="Arial"/>
          <w:color w:val="000000"/>
        </w:rPr>
        <w:t>7</w:t>
      </w:r>
      <w:r w:rsidR="00FD30CE">
        <w:rPr>
          <w:rFonts w:ascii="Arial" w:hAnsi="Arial" w:cs="Arial"/>
          <w:color w:val="000000"/>
        </w:rPr>
        <w:t>.</w:t>
      </w:r>
      <w:r w:rsidR="00FD30CE" w:rsidRPr="00FD30CE">
        <w:rPr>
          <w:rFonts w:ascii="Arial" w:hAnsi="Arial" w:cs="Arial"/>
          <w:color w:val="000000"/>
        </w:rPr>
        <w:t>-</w:t>
      </w:r>
      <w:r w:rsidR="00FD30CE">
        <w:rPr>
          <w:rFonts w:ascii="Arial" w:hAnsi="Arial" w:cs="Arial"/>
          <w:color w:val="000000"/>
        </w:rPr>
        <w:t xml:space="preserve"> </w:t>
      </w:r>
      <w:r w:rsidR="00FD30CE" w:rsidRPr="00FD30CE">
        <w:rPr>
          <w:rFonts w:ascii="Arial" w:hAnsi="Arial" w:cs="Arial"/>
          <w:color w:val="000000"/>
        </w:rPr>
        <w:t>Simón participa en la Isla de las Tentaciones.</w:t>
      </w:r>
    </w:p>
    <w:p w14:paraId="2AB6BFB5" w14:textId="4AEDCA32" w:rsidR="00FD30CE" w:rsidRDefault="00FD30CE" w:rsidP="00FD30CE">
      <w:pPr>
        <w:jc w:val="both"/>
        <w:rPr>
          <w:rFonts w:ascii="Arial" w:hAnsi="Arial" w:cs="Arial"/>
          <w:color w:val="000000"/>
        </w:rPr>
      </w:pPr>
      <w:r w:rsidRPr="00E276CB">
        <w:rPr>
          <w:rFonts w:ascii="Arial" w:hAnsi="Arial" w:cs="Arial"/>
          <w:color w:val="000000"/>
        </w:rPr>
        <w:t>Además, se ofrecerá</w:t>
      </w:r>
      <w:r w:rsidR="00E276CB">
        <w:rPr>
          <w:rFonts w:ascii="Arial" w:hAnsi="Arial" w:cs="Arial"/>
          <w:color w:val="000000"/>
        </w:rPr>
        <w:t xml:space="preserve"> una carta en blanco</w:t>
      </w:r>
      <w:r w:rsidRPr="00E276CB">
        <w:rPr>
          <w:rFonts w:ascii="Arial" w:hAnsi="Arial" w:cs="Arial"/>
          <w:color w:val="000000"/>
        </w:rPr>
        <w:t xml:space="preserve"> para que los usuarios puedan sugerir sus</w:t>
      </w:r>
      <w:r w:rsidR="00E276CB">
        <w:rPr>
          <w:rFonts w:ascii="Arial" w:hAnsi="Arial" w:cs="Arial"/>
          <w:color w:val="000000"/>
        </w:rPr>
        <w:t xml:space="preserve"> p</w:t>
      </w:r>
      <w:r w:rsidR="00E276CB" w:rsidRPr="00E276CB">
        <w:rPr>
          <w:rFonts w:ascii="Arial" w:hAnsi="Arial" w:cs="Arial"/>
          <w:color w:val="000000"/>
        </w:rPr>
        <w:t xml:space="preserve">redicciones, que se irán añadiendo a la web </w:t>
      </w:r>
      <w:r w:rsidRPr="00E276CB">
        <w:rPr>
          <w:rFonts w:ascii="Arial" w:hAnsi="Arial" w:cs="Arial"/>
          <w:color w:val="000000"/>
        </w:rPr>
        <w:t>hasta el 31 de diciembre</w:t>
      </w:r>
      <w:r w:rsidR="00E276CB">
        <w:rPr>
          <w:rFonts w:ascii="Arial" w:hAnsi="Arial" w:cs="Arial"/>
          <w:color w:val="000000"/>
        </w:rPr>
        <w:t xml:space="preserve"> </w:t>
      </w:r>
      <w:r w:rsidR="00E276CB" w:rsidRPr="00E276CB">
        <w:rPr>
          <w:rFonts w:ascii="Arial" w:hAnsi="Arial" w:cs="Arial"/>
          <w:color w:val="000000"/>
        </w:rPr>
        <w:t>para que los usuarios pueda</w:t>
      </w:r>
      <w:r w:rsidR="00E276CB">
        <w:rPr>
          <w:rFonts w:ascii="Arial" w:hAnsi="Arial" w:cs="Arial"/>
          <w:color w:val="000000"/>
        </w:rPr>
        <w:t>n</w:t>
      </w:r>
      <w:r w:rsidR="00E276CB" w:rsidRPr="00E276CB">
        <w:rPr>
          <w:rFonts w:ascii="Arial" w:hAnsi="Arial" w:cs="Arial"/>
          <w:color w:val="000000"/>
        </w:rPr>
        <w:t xml:space="preserve"> apostar por ellas.</w:t>
      </w:r>
    </w:p>
    <w:p w14:paraId="26406602" w14:textId="49C232F3" w:rsidR="00AA7999" w:rsidRDefault="0098244D" w:rsidP="00FD30CE">
      <w:pPr>
        <w:jc w:val="both"/>
        <w:rPr>
          <w:rFonts w:ascii="Arial" w:hAnsi="Arial" w:cs="Arial"/>
          <w:b/>
          <w:color w:val="000000"/>
        </w:rPr>
      </w:pPr>
      <w:r>
        <w:rPr>
          <w:rFonts w:ascii="Arial" w:hAnsi="Arial" w:cs="Arial"/>
          <w:b/>
          <w:color w:val="000000"/>
        </w:rPr>
        <w:t>Poner la nota de humor</w:t>
      </w:r>
      <w:r w:rsidR="00AA7999">
        <w:rPr>
          <w:rFonts w:ascii="Arial" w:hAnsi="Arial" w:cs="Arial"/>
          <w:b/>
          <w:color w:val="000000"/>
        </w:rPr>
        <w:t xml:space="preserve"> al 2021</w:t>
      </w:r>
      <w:r>
        <w:rPr>
          <w:rFonts w:ascii="Arial" w:hAnsi="Arial" w:cs="Arial"/>
          <w:b/>
          <w:color w:val="000000"/>
        </w:rPr>
        <w:t xml:space="preserve"> tiene premio</w:t>
      </w:r>
    </w:p>
    <w:p w14:paraId="20F30F45" w14:textId="2661FD1A" w:rsidR="00AA7999" w:rsidRDefault="00AA7999" w:rsidP="00FD30CE">
      <w:pPr>
        <w:jc w:val="both"/>
        <w:rPr>
          <w:rFonts w:ascii="Arial" w:hAnsi="Arial" w:cs="Arial"/>
          <w:color w:val="000000"/>
        </w:rPr>
      </w:pPr>
      <w:r w:rsidRPr="00AA7999">
        <w:rPr>
          <w:rFonts w:ascii="Arial" w:hAnsi="Arial" w:cs="Arial"/>
          <w:color w:val="000000"/>
        </w:rPr>
        <w:t xml:space="preserve">Ana </w:t>
      </w:r>
      <w:proofErr w:type="spellStart"/>
      <w:r w:rsidRPr="00AA7999">
        <w:rPr>
          <w:rFonts w:ascii="Arial" w:hAnsi="Arial" w:cs="Arial"/>
          <w:color w:val="000000"/>
        </w:rPr>
        <w:t>Lahera</w:t>
      </w:r>
      <w:proofErr w:type="spellEnd"/>
      <w:r w:rsidRPr="00AA7999">
        <w:rPr>
          <w:rFonts w:ascii="Arial" w:hAnsi="Arial" w:cs="Arial"/>
          <w:color w:val="000000"/>
        </w:rPr>
        <w:t xml:space="preserve"> y Ana Moren</w:t>
      </w:r>
      <w:r w:rsidR="0098244D">
        <w:rPr>
          <w:rFonts w:ascii="Arial" w:hAnsi="Arial" w:cs="Arial"/>
          <w:color w:val="000000"/>
        </w:rPr>
        <w:t xml:space="preserve">o, dupla creativa de La Escalera de </w:t>
      </w:r>
      <w:proofErr w:type="spellStart"/>
      <w:r w:rsidR="0098244D">
        <w:rPr>
          <w:rFonts w:ascii="Arial" w:hAnsi="Arial" w:cs="Arial"/>
          <w:color w:val="000000"/>
        </w:rPr>
        <w:t>Fumío</w:t>
      </w:r>
      <w:proofErr w:type="spellEnd"/>
      <w:r>
        <w:rPr>
          <w:rFonts w:ascii="Arial" w:hAnsi="Arial" w:cs="Arial"/>
          <w:color w:val="000000"/>
        </w:rPr>
        <w:t>, explican cómo surgió la idea</w:t>
      </w:r>
      <w:r w:rsidR="0098244D">
        <w:rPr>
          <w:rFonts w:ascii="Arial" w:hAnsi="Arial" w:cs="Arial"/>
          <w:color w:val="000000"/>
        </w:rPr>
        <w:t>:</w:t>
      </w:r>
      <w:r>
        <w:rPr>
          <w:rFonts w:ascii="Arial" w:hAnsi="Arial" w:cs="Arial"/>
          <w:color w:val="000000"/>
        </w:rPr>
        <w:t xml:space="preserve"> “</w:t>
      </w:r>
      <w:r w:rsidRPr="00AA7999">
        <w:rPr>
          <w:rFonts w:ascii="Arial" w:hAnsi="Arial" w:cs="Arial"/>
          <w:color w:val="000000"/>
        </w:rPr>
        <w:t>Medio en broma soltamos la idea que se nos acababa de ocurrir y a todos nos pareció una locura brillante. ¿Quién no querría apostar sobre todo lo que puede seguir pasando este 2021?</w:t>
      </w:r>
      <w:r>
        <w:rPr>
          <w:rFonts w:ascii="Arial" w:hAnsi="Arial" w:cs="Arial"/>
          <w:color w:val="000000"/>
        </w:rPr>
        <w:t xml:space="preserve"> </w:t>
      </w:r>
      <w:r w:rsidRPr="00AA7999">
        <w:rPr>
          <w:rFonts w:ascii="Arial" w:hAnsi="Arial" w:cs="Arial"/>
          <w:color w:val="000000"/>
        </w:rPr>
        <w:t>A partir de ahí, empezamos a desarrollarla entre nosotros. No hemos externalizado nada, todo se ha hecho dentro de la agencia, aportando cada uno sus conocimientos. Alguno que otro se ha convertido en un desarrollador web. Crearla ha sido una bonita experiencia, ahora esperamos que a la gente le guste tanto como a nosotros. Al final, lo úni</w:t>
      </w:r>
      <w:r>
        <w:rPr>
          <w:rFonts w:ascii="Arial" w:hAnsi="Arial" w:cs="Arial"/>
          <w:color w:val="000000"/>
        </w:rPr>
        <w:t xml:space="preserve">co que buscamos con esta acción es que, </w:t>
      </w:r>
      <w:r w:rsidRPr="00AA7999">
        <w:rPr>
          <w:rFonts w:ascii="Arial" w:hAnsi="Arial" w:cs="Arial"/>
          <w:color w:val="000000"/>
        </w:rPr>
        <w:t>al menos</w:t>
      </w:r>
      <w:r>
        <w:rPr>
          <w:rFonts w:ascii="Arial" w:hAnsi="Arial" w:cs="Arial"/>
          <w:color w:val="000000"/>
        </w:rPr>
        <w:t>,</w:t>
      </w:r>
      <w:r w:rsidRPr="00AA7999">
        <w:rPr>
          <w:rFonts w:ascii="Arial" w:hAnsi="Arial" w:cs="Arial"/>
          <w:color w:val="000000"/>
        </w:rPr>
        <w:t xml:space="preserve"> de to</w:t>
      </w:r>
      <w:r>
        <w:rPr>
          <w:rFonts w:ascii="Arial" w:hAnsi="Arial" w:cs="Arial"/>
          <w:color w:val="000000"/>
        </w:rPr>
        <w:t>do lo malo que ha pasado y está por pasar,</w:t>
      </w:r>
      <w:r w:rsidRPr="00AA7999">
        <w:rPr>
          <w:rFonts w:ascii="Arial" w:hAnsi="Arial" w:cs="Arial"/>
          <w:color w:val="000000"/>
        </w:rPr>
        <w:t xml:space="preserve"> nos echemos unas risas y saquemos algo bueno de este 2021</w:t>
      </w:r>
      <w:r>
        <w:rPr>
          <w:rFonts w:ascii="Arial" w:hAnsi="Arial" w:cs="Arial"/>
          <w:color w:val="000000"/>
        </w:rPr>
        <w:t>”</w:t>
      </w:r>
      <w:r w:rsidRPr="00AA7999">
        <w:rPr>
          <w:rFonts w:ascii="Arial" w:hAnsi="Arial" w:cs="Arial"/>
          <w:color w:val="000000"/>
        </w:rPr>
        <w:t>.</w:t>
      </w:r>
    </w:p>
    <w:p w14:paraId="26B55F29" w14:textId="6C00C0FD" w:rsidR="00AA7999" w:rsidRPr="00E276CB" w:rsidRDefault="00AA7999" w:rsidP="00FD30CE">
      <w:pPr>
        <w:jc w:val="both"/>
        <w:rPr>
          <w:rFonts w:ascii="Arial" w:hAnsi="Arial" w:cs="Arial"/>
          <w:color w:val="000000"/>
        </w:rPr>
      </w:pPr>
      <w:r w:rsidRPr="00FD30CE">
        <w:rPr>
          <w:rFonts w:ascii="Arial" w:hAnsi="Arial" w:cs="Arial"/>
          <w:color w:val="000000"/>
        </w:rPr>
        <w:t xml:space="preserve">La participación es muy fácil, solo hace falta rellenar el formulario a través de la página web. </w:t>
      </w:r>
    </w:p>
    <w:p w14:paraId="578DDA9F" w14:textId="7808F5ED" w:rsidR="00E276CB" w:rsidRPr="00FD30CE" w:rsidRDefault="00FD30CE" w:rsidP="00FD30CE">
      <w:pPr>
        <w:jc w:val="both"/>
        <w:rPr>
          <w:rFonts w:ascii="Arial" w:hAnsi="Arial" w:cs="Arial"/>
          <w:color w:val="000000"/>
        </w:rPr>
      </w:pPr>
      <w:r w:rsidRPr="00FD30CE">
        <w:rPr>
          <w:rFonts w:ascii="Arial" w:hAnsi="Arial" w:cs="Arial"/>
          <w:color w:val="000000"/>
        </w:rPr>
        <w:t xml:space="preserve">Entre los acertantes de una predicción, se realizará el sorteo de un viaje de dos noches a Gran Canaria, ofrecido por el Patronato de Turismo de la isla. Si se diera la casualidad de que ninguna de las predicciones se cumpliera, el sorteo se realizará entre todos los participantes de la promoción. </w:t>
      </w:r>
    </w:p>
    <w:p w14:paraId="185CDB30" w14:textId="5573356E" w:rsidR="00FD30CE" w:rsidRDefault="00FD30CE" w:rsidP="00FD30CE">
      <w:pPr>
        <w:jc w:val="both"/>
        <w:rPr>
          <w:rFonts w:ascii="Arial" w:hAnsi="Arial" w:cs="Arial"/>
        </w:rPr>
      </w:pPr>
      <w:r w:rsidRPr="00FD30CE">
        <w:rPr>
          <w:rFonts w:ascii="Arial" w:hAnsi="Arial" w:cs="Arial"/>
        </w:rPr>
        <w:t>¿Quién dijo miedo al 2021?</w:t>
      </w:r>
    </w:p>
    <w:p w14:paraId="698F90F0" w14:textId="0A51E7D6" w:rsidR="00420C30" w:rsidRPr="00FD30CE" w:rsidRDefault="00420C30" w:rsidP="00FD30CE">
      <w:pPr>
        <w:jc w:val="both"/>
        <w:rPr>
          <w:rFonts w:ascii="Arial" w:hAnsi="Arial" w:cs="Arial"/>
        </w:rPr>
      </w:pPr>
      <w:r>
        <w:rPr>
          <w:rFonts w:ascii="Arial" w:hAnsi="Arial" w:cs="Arial"/>
        </w:rPr>
        <w:t xml:space="preserve">Vídeo </w:t>
      </w:r>
      <w:proofErr w:type="spellStart"/>
      <w:r>
        <w:rPr>
          <w:rFonts w:ascii="Arial" w:hAnsi="Arial" w:cs="Arial"/>
        </w:rPr>
        <w:t>teaser</w:t>
      </w:r>
      <w:proofErr w:type="spellEnd"/>
      <w:r>
        <w:rPr>
          <w:rFonts w:ascii="Arial" w:hAnsi="Arial" w:cs="Arial"/>
        </w:rPr>
        <w:t xml:space="preserve"> </w:t>
      </w:r>
      <w:hyperlink r:id="rId12" w:history="1">
        <w:r w:rsidRPr="00420C30">
          <w:rPr>
            <w:rStyle w:val="Hipervnculo"/>
            <w:rFonts w:ascii="Arial" w:hAnsi="Arial" w:cs="Arial"/>
          </w:rPr>
          <w:t xml:space="preserve">aquí </w:t>
        </w:r>
      </w:hyperlink>
    </w:p>
    <w:p w14:paraId="1F72C432" w14:textId="39BBF07E" w:rsidR="00E276CB" w:rsidRPr="00E734EF" w:rsidRDefault="005051FA" w:rsidP="00E51101">
      <w:pPr>
        <w:jc w:val="both"/>
        <w:rPr>
          <w:rFonts w:ascii="Arial" w:hAnsi="Arial" w:cs="Arial"/>
        </w:rPr>
      </w:pPr>
      <w:r w:rsidRPr="00FD30CE">
        <w:rPr>
          <w:rFonts w:ascii="Arial" w:hAnsi="Arial" w:cs="Arial"/>
        </w:rPr>
        <w:t xml:space="preserve">Puedes consultar las bases y condiciones </w:t>
      </w:r>
      <w:hyperlink r:id="rId13" w:history="1">
        <w:r w:rsidR="00FD30CE" w:rsidRPr="00FD30CE">
          <w:rPr>
            <w:rStyle w:val="Hipervnculo"/>
            <w:rFonts w:ascii="Arial" w:hAnsi="Arial" w:cs="Arial"/>
          </w:rPr>
          <w:t>aquí</w:t>
        </w:r>
      </w:hyperlink>
    </w:p>
    <w:p w14:paraId="40C62BBF" w14:textId="77777777" w:rsidR="008C5E07" w:rsidRPr="008C5E07" w:rsidRDefault="008C5E07" w:rsidP="00E51101">
      <w:pPr>
        <w:jc w:val="both"/>
        <w:rPr>
          <w:sz w:val="20"/>
          <w:u w:val="single"/>
        </w:rPr>
      </w:pPr>
      <w:r w:rsidRPr="0D553266">
        <w:rPr>
          <w:sz w:val="20"/>
          <w:szCs w:val="20"/>
          <w:u w:val="single"/>
        </w:rPr>
        <w:t>Sobre la Escalera de Fumío</w:t>
      </w:r>
    </w:p>
    <w:p w14:paraId="5D75DB4F" w14:textId="4ACF1E78" w:rsidR="00E276CB" w:rsidRPr="00B13A3C" w:rsidRDefault="60A9C6D2" w:rsidP="00B13A3C">
      <w:pPr>
        <w:jc w:val="both"/>
        <w:rPr>
          <w:sz w:val="20"/>
          <w:szCs w:val="20"/>
        </w:rPr>
      </w:pPr>
      <w:r w:rsidRPr="00AB1D49">
        <w:rPr>
          <w:sz w:val="20"/>
          <w:szCs w:val="20"/>
        </w:rPr>
        <w:t xml:space="preserve">Es un </w:t>
      </w:r>
      <w:proofErr w:type="spellStart"/>
      <w:r w:rsidRPr="00AB1D49">
        <w:rPr>
          <w:sz w:val="20"/>
          <w:szCs w:val="20"/>
        </w:rPr>
        <w:t>Hub</w:t>
      </w:r>
      <w:proofErr w:type="spellEnd"/>
      <w:r w:rsidRPr="00AB1D49">
        <w:rPr>
          <w:sz w:val="20"/>
          <w:szCs w:val="20"/>
        </w:rPr>
        <w:t xml:space="preserve"> creativo global con sede en Madrid y Las Palmas de Gran Canaria, especializado en aplicar estrategia y creatividad para resolver necesidades y problemas de negocio. El equipo de profesionales que forman este </w:t>
      </w:r>
      <w:proofErr w:type="spellStart"/>
      <w:r w:rsidRPr="00AB1D49">
        <w:rPr>
          <w:sz w:val="20"/>
          <w:szCs w:val="20"/>
        </w:rPr>
        <w:t>Hub</w:t>
      </w:r>
      <w:proofErr w:type="spellEnd"/>
      <w:r w:rsidRPr="00AB1D49">
        <w:rPr>
          <w:sz w:val="20"/>
          <w:szCs w:val="20"/>
        </w:rPr>
        <w:t xml:space="preserve"> tiene perfiles muy variados, con experiencia en departamentos de marketing de multinacionales de gran consumo, agencias y productoras. Su visión completa en todo el proceso de creación de valor para diferentes marcas y en especial en el sector bebidas, hacen de este </w:t>
      </w:r>
      <w:proofErr w:type="spellStart"/>
      <w:r w:rsidRPr="00AB1D49">
        <w:rPr>
          <w:sz w:val="20"/>
          <w:szCs w:val="20"/>
        </w:rPr>
        <w:t>Hub</w:t>
      </w:r>
      <w:proofErr w:type="spellEnd"/>
      <w:r w:rsidRPr="00AB1D49">
        <w:rPr>
          <w:sz w:val="20"/>
          <w:szCs w:val="20"/>
        </w:rPr>
        <w:t xml:space="preserve">, un referente de creatividad y comunicación para compañías como Ron </w:t>
      </w:r>
      <w:proofErr w:type="spellStart"/>
      <w:r w:rsidRPr="00AB1D49">
        <w:rPr>
          <w:sz w:val="20"/>
          <w:szCs w:val="20"/>
        </w:rPr>
        <w:t>Arehucas</w:t>
      </w:r>
      <w:proofErr w:type="spellEnd"/>
      <w:r w:rsidRPr="00AB1D49">
        <w:rPr>
          <w:sz w:val="20"/>
          <w:szCs w:val="20"/>
        </w:rPr>
        <w:t xml:space="preserve">, </w:t>
      </w:r>
      <w:proofErr w:type="spellStart"/>
      <w:r w:rsidRPr="00AB1D49">
        <w:rPr>
          <w:sz w:val="20"/>
          <w:szCs w:val="20"/>
        </w:rPr>
        <w:t>Suntory</w:t>
      </w:r>
      <w:proofErr w:type="spellEnd"/>
      <w:r w:rsidRPr="00AB1D49">
        <w:rPr>
          <w:sz w:val="20"/>
          <w:szCs w:val="20"/>
        </w:rPr>
        <w:t xml:space="preserve"> </w:t>
      </w:r>
      <w:proofErr w:type="spellStart"/>
      <w:r w:rsidRPr="00AB1D49">
        <w:rPr>
          <w:sz w:val="20"/>
          <w:szCs w:val="20"/>
        </w:rPr>
        <w:t>Schweppes</w:t>
      </w:r>
      <w:proofErr w:type="spellEnd"/>
      <w:r w:rsidRPr="00AB1D49">
        <w:rPr>
          <w:sz w:val="20"/>
          <w:szCs w:val="20"/>
        </w:rPr>
        <w:t xml:space="preserve"> Europa, DIAGEO y </w:t>
      </w:r>
      <w:proofErr w:type="spellStart"/>
      <w:r w:rsidRPr="00AB1D49">
        <w:rPr>
          <w:sz w:val="20"/>
          <w:szCs w:val="20"/>
        </w:rPr>
        <w:t>Mondeléz</w:t>
      </w:r>
      <w:proofErr w:type="spellEnd"/>
      <w:r w:rsidRPr="00AB1D49">
        <w:rPr>
          <w:sz w:val="20"/>
          <w:szCs w:val="20"/>
        </w:rPr>
        <w:t>, entre otras.</w:t>
      </w:r>
    </w:p>
    <w:p w14:paraId="60969673" w14:textId="77777777" w:rsidR="00D45B65" w:rsidRPr="008D0A9F" w:rsidRDefault="00D45B65" w:rsidP="00C75999">
      <w:pPr>
        <w:rPr>
          <w:rFonts w:ascii="Arial" w:hAnsi="Arial" w:cs="Arial"/>
        </w:rPr>
      </w:pPr>
      <w:r w:rsidRPr="008D0A9F">
        <w:rPr>
          <w:rFonts w:ascii="Arial" w:hAnsi="Arial" w:cs="Arial"/>
          <w:b/>
          <w:bCs/>
          <w:color w:val="000000"/>
          <w:u w:val="single"/>
        </w:rPr>
        <w:t>Para más información:</w:t>
      </w:r>
    </w:p>
    <w:p w14:paraId="7DDCF021" w14:textId="77777777" w:rsidR="00D45B65" w:rsidRPr="008D0A9F" w:rsidRDefault="00D45B65" w:rsidP="00C75999">
      <w:pPr>
        <w:rPr>
          <w:rFonts w:ascii="Arial" w:hAnsi="Arial" w:cs="Arial"/>
        </w:rPr>
      </w:pPr>
      <w:r w:rsidRPr="008D0A9F">
        <w:rPr>
          <w:rFonts w:ascii="Arial" w:hAnsi="Arial" w:cs="Arial"/>
          <w:b/>
          <w:bCs/>
        </w:rPr>
        <w:t>Actitud de Comunicación</w:t>
      </w:r>
    </w:p>
    <w:p w14:paraId="52851CCE" w14:textId="77777777" w:rsidR="00D45B65" w:rsidRPr="008D0A9F" w:rsidRDefault="00D45B65" w:rsidP="00C75999">
      <w:pPr>
        <w:rPr>
          <w:rStyle w:val="Hipervnculo"/>
          <w:rFonts w:ascii="Arial" w:hAnsi="Arial" w:cs="Arial"/>
        </w:rPr>
      </w:pPr>
      <w:r w:rsidRPr="008D0A9F">
        <w:rPr>
          <w:rFonts w:ascii="Arial" w:hAnsi="Arial" w:cs="Arial"/>
          <w:color w:val="000000"/>
        </w:rPr>
        <w:t xml:space="preserve">María Contenente </w:t>
      </w:r>
      <w:hyperlink r:id="rId14" w:history="1">
        <w:r w:rsidRPr="008D0A9F">
          <w:rPr>
            <w:rStyle w:val="Hipervnculo"/>
            <w:rFonts w:ascii="Arial" w:hAnsi="Arial" w:cs="Arial"/>
          </w:rPr>
          <w:t>maria.contenente@actitud.es</w:t>
        </w:r>
      </w:hyperlink>
    </w:p>
    <w:p w14:paraId="1299C43A" w14:textId="46F1EA78" w:rsidR="00D45B65" w:rsidRPr="00CD32FF" w:rsidRDefault="00D45B65" w:rsidP="00CD32FF">
      <w:pPr>
        <w:rPr>
          <w:rFonts w:ascii="Arial" w:hAnsi="Arial" w:cs="Arial"/>
          <w:color w:val="000000"/>
        </w:rPr>
      </w:pPr>
      <w:r w:rsidRPr="008D0A9F">
        <w:rPr>
          <w:rFonts w:ascii="Arial" w:hAnsi="Arial" w:cs="Arial"/>
          <w:color w:val="000000"/>
        </w:rPr>
        <w:t>Tel.: 91 302 28 60</w:t>
      </w:r>
      <w:r w:rsidRPr="008D0A9F">
        <w:rPr>
          <w:rFonts w:ascii="Arial" w:hAnsi="Arial" w:cs="Arial"/>
          <w:color w:val="000000"/>
        </w:rPr>
        <w:tab/>
      </w:r>
    </w:p>
    <w:sectPr w:rsidR="00D45B65" w:rsidRPr="00CD32FF" w:rsidSect="009C6349">
      <w:headerReference w:type="default" r:id="rId1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3BF0DC" w14:textId="77777777" w:rsidR="00E03C72" w:rsidRDefault="00E03C72" w:rsidP="00C75999">
      <w:pPr>
        <w:spacing w:after="0" w:line="240" w:lineRule="auto"/>
      </w:pPr>
      <w:r>
        <w:separator/>
      </w:r>
    </w:p>
  </w:endnote>
  <w:endnote w:type="continuationSeparator" w:id="0">
    <w:p w14:paraId="0216F084" w14:textId="77777777" w:rsidR="00E03C72" w:rsidRDefault="00E03C72" w:rsidP="00C75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EA3DB0" w14:textId="77777777" w:rsidR="00E03C72" w:rsidRDefault="00E03C72" w:rsidP="00C75999">
      <w:pPr>
        <w:spacing w:after="0" w:line="240" w:lineRule="auto"/>
      </w:pPr>
      <w:r>
        <w:separator/>
      </w:r>
    </w:p>
  </w:footnote>
  <w:footnote w:type="continuationSeparator" w:id="0">
    <w:p w14:paraId="7E5B316F" w14:textId="77777777" w:rsidR="00E03C72" w:rsidRDefault="00E03C72" w:rsidP="00C75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B4127" w14:textId="15B176E7" w:rsidR="003F2005" w:rsidRDefault="00540FEE" w:rsidP="00E02736">
    <w:pPr>
      <w:pStyle w:val="Encabezado"/>
    </w:pPr>
    <w:r>
      <w:rPr>
        <w:noProof/>
        <w:lang w:eastAsia="es-ES"/>
      </w:rPr>
      <w:drawing>
        <wp:anchor distT="0" distB="0" distL="114300" distR="114300" simplePos="0" relativeHeight="251658240" behindDoc="0" locked="0" layoutInCell="1" allowOverlap="1" wp14:anchorId="580DAF1C" wp14:editId="542B4067">
          <wp:simplePos x="0" y="0"/>
          <wp:positionH relativeFrom="column">
            <wp:posOffset>3800475</wp:posOffset>
          </wp:positionH>
          <wp:positionV relativeFrom="paragraph">
            <wp:posOffset>-192405</wp:posOffset>
          </wp:positionV>
          <wp:extent cx="1746885" cy="590550"/>
          <wp:effectExtent l="0" t="0" r="5715" b="0"/>
          <wp:wrapSquare wrapText="bothSides"/>
          <wp:docPr id="1" name="Imagen 1" descr="Z:\Actitud de Comunicacion\CLIENTES\CLIENTES\LA ESCALERA DE FUMIO\LOGO_LEDF_2020_Mesa de trabaj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Actitud de Comunicacion\CLIENTES\CLIENTES\LA ESCALERA DE FUMIO\LOGO_LEDF_2020_Mesa de trabajo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6885" cy="590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786A53"/>
    <w:multiLevelType w:val="hybridMultilevel"/>
    <w:tmpl w:val="8B26D4B6"/>
    <w:lvl w:ilvl="0" w:tplc="040A0001">
      <w:start w:val="1"/>
      <w:numFmt w:val="bullet"/>
      <w:lvlText w:val=""/>
      <w:lvlJc w:val="left"/>
      <w:pPr>
        <w:ind w:left="720" w:hanging="360"/>
      </w:pPr>
      <w:rPr>
        <w:rFonts w:ascii="Symbol" w:hAnsi="Symbol" w:cs="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cs="Wingdings" w:hint="default"/>
      </w:rPr>
    </w:lvl>
    <w:lvl w:ilvl="3" w:tplc="040A0001">
      <w:start w:val="1"/>
      <w:numFmt w:val="bullet"/>
      <w:lvlText w:val=""/>
      <w:lvlJc w:val="left"/>
      <w:pPr>
        <w:ind w:left="2880" w:hanging="360"/>
      </w:pPr>
      <w:rPr>
        <w:rFonts w:ascii="Symbol" w:hAnsi="Symbol" w:cs="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cs="Wingdings" w:hint="default"/>
      </w:rPr>
    </w:lvl>
    <w:lvl w:ilvl="6" w:tplc="040A0001">
      <w:start w:val="1"/>
      <w:numFmt w:val="bullet"/>
      <w:lvlText w:val=""/>
      <w:lvlJc w:val="left"/>
      <w:pPr>
        <w:ind w:left="5040" w:hanging="360"/>
      </w:pPr>
      <w:rPr>
        <w:rFonts w:ascii="Symbol" w:hAnsi="Symbol" w:cs="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cs="Wingdings" w:hint="default"/>
      </w:rPr>
    </w:lvl>
  </w:abstractNum>
  <w:abstractNum w:abstractNumId="1">
    <w:nsid w:val="303823B9"/>
    <w:multiLevelType w:val="hybridMultilevel"/>
    <w:tmpl w:val="4B9CFAFE"/>
    <w:lvl w:ilvl="0" w:tplc="0C0A0001">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2">
    <w:nsid w:val="3C5A0F5B"/>
    <w:multiLevelType w:val="hybridMultilevel"/>
    <w:tmpl w:val="8398C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451048CE"/>
    <w:multiLevelType w:val="hybridMultilevel"/>
    <w:tmpl w:val="A33482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1DA"/>
    <w:rsid w:val="00004CBA"/>
    <w:rsid w:val="000050BC"/>
    <w:rsid w:val="000158AB"/>
    <w:rsid w:val="00032B90"/>
    <w:rsid w:val="0009402A"/>
    <w:rsid w:val="000C1317"/>
    <w:rsid w:val="000F033C"/>
    <w:rsid w:val="001116BB"/>
    <w:rsid w:val="001125B2"/>
    <w:rsid w:val="00130359"/>
    <w:rsid w:val="001334CF"/>
    <w:rsid w:val="001449CD"/>
    <w:rsid w:val="00145946"/>
    <w:rsid w:val="001853E6"/>
    <w:rsid w:val="00186562"/>
    <w:rsid w:val="001A6D33"/>
    <w:rsid w:val="001C2C24"/>
    <w:rsid w:val="001F4770"/>
    <w:rsid w:val="001F51DA"/>
    <w:rsid w:val="0020222C"/>
    <w:rsid w:val="002057D3"/>
    <w:rsid w:val="002060B4"/>
    <w:rsid w:val="00215C55"/>
    <w:rsid w:val="00231FCD"/>
    <w:rsid w:val="00232C85"/>
    <w:rsid w:val="002644A1"/>
    <w:rsid w:val="002A557A"/>
    <w:rsid w:val="002A6068"/>
    <w:rsid w:val="002A7448"/>
    <w:rsid w:val="002C1D50"/>
    <w:rsid w:val="002D7CC6"/>
    <w:rsid w:val="002F60EA"/>
    <w:rsid w:val="00336AA6"/>
    <w:rsid w:val="0035173F"/>
    <w:rsid w:val="0036301D"/>
    <w:rsid w:val="00387CD9"/>
    <w:rsid w:val="00390968"/>
    <w:rsid w:val="00392141"/>
    <w:rsid w:val="003F050F"/>
    <w:rsid w:val="003F2005"/>
    <w:rsid w:val="00420C30"/>
    <w:rsid w:val="00423F2A"/>
    <w:rsid w:val="004508FF"/>
    <w:rsid w:val="00453FF1"/>
    <w:rsid w:val="00461A07"/>
    <w:rsid w:val="00483D7C"/>
    <w:rsid w:val="004D05E8"/>
    <w:rsid w:val="004D4BDE"/>
    <w:rsid w:val="004D4DD5"/>
    <w:rsid w:val="004E4984"/>
    <w:rsid w:val="004F284E"/>
    <w:rsid w:val="005051FA"/>
    <w:rsid w:val="00523206"/>
    <w:rsid w:val="005320EA"/>
    <w:rsid w:val="0053694D"/>
    <w:rsid w:val="00540FEE"/>
    <w:rsid w:val="005942E4"/>
    <w:rsid w:val="005A7334"/>
    <w:rsid w:val="005F6451"/>
    <w:rsid w:val="00634A0F"/>
    <w:rsid w:val="00645B46"/>
    <w:rsid w:val="00651FD5"/>
    <w:rsid w:val="00652093"/>
    <w:rsid w:val="0066507E"/>
    <w:rsid w:val="006F67EE"/>
    <w:rsid w:val="00725069"/>
    <w:rsid w:val="00763A94"/>
    <w:rsid w:val="007B4A8E"/>
    <w:rsid w:val="007C1A6E"/>
    <w:rsid w:val="007C4D77"/>
    <w:rsid w:val="007D3C84"/>
    <w:rsid w:val="007E6796"/>
    <w:rsid w:val="007F587E"/>
    <w:rsid w:val="007F6323"/>
    <w:rsid w:val="00830867"/>
    <w:rsid w:val="00864910"/>
    <w:rsid w:val="00870952"/>
    <w:rsid w:val="008A3537"/>
    <w:rsid w:val="008B6686"/>
    <w:rsid w:val="008C5E07"/>
    <w:rsid w:val="008D0A9F"/>
    <w:rsid w:val="008D5491"/>
    <w:rsid w:val="00924E13"/>
    <w:rsid w:val="00933438"/>
    <w:rsid w:val="00955F58"/>
    <w:rsid w:val="0098244D"/>
    <w:rsid w:val="009A4A59"/>
    <w:rsid w:val="009B1CB2"/>
    <w:rsid w:val="009C6349"/>
    <w:rsid w:val="009F3E12"/>
    <w:rsid w:val="00A149CE"/>
    <w:rsid w:val="00A32C9B"/>
    <w:rsid w:val="00A567E6"/>
    <w:rsid w:val="00A63070"/>
    <w:rsid w:val="00A63CED"/>
    <w:rsid w:val="00A70FF4"/>
    <w:rsid w:val="00A72624"/>
    <w:rsid w:val="00AA7999"/>
    <w:rsid w:val="00AB1D49"/>
    <w:rsid w:val="00AD4BE5"/>
    <w:rsid w:val="00AE2812"/>
    <w:rsid w:val="00AE56A1"/>
    <w:rsid w:val="00B13A3C"/>
    <w:rsid w:val="00B60AEB"/>
    <w:rsid w:val="00B946EF"/>
    <w:rsid w:val="00B95DC7"/>
    <w:rsid w:val="00BC2F16"/>
    <w:rsid w:val="00C10650"/>
    <w:rsid w:val="00C34A1C"/>
    <w:rsid w:val="00C37342"/>
    <w:rsid w:val="00C40AB3"/>
    <w:rsid w:val="00C521C5"/>
    <w:rsid w:val="00C66ABC"/>
    <w:rsid w:val="00C6797F"/>
    <w:rsid w:val="00C67A31"/>
    <w:rsid w:val="00C75999"/>
    <w:rsid w:val="00C803EF"/>
    <w:rsid w:val="00C81F68"/>
    <w:rsid w:val="00CA5A85"/>
    <w:rsid w:val="00CC30C9"/>
    <w:rsid w:val="00CD32FF"/>
    <w:rsid w:val="00D05D8D"/>
    <w:rsid w:val="00D11A2E"/>
    <w:rsid w:val="00D42919"/>
    <w:rsid w:val="00D45B65"/>
    <w:rsid w:val="00D85021"/>
    <w:rsid w:val="00D8528B"/>
    <w:rsid w:val="00DA122E"/>
    <w:rsid w:val="00DC7DB3"/>
    <w:rsid w:val="00E02736"/>
    <w:rsid w:val="00E03C72"/>
    <w:rsid w:val="00E172A3"/>
    <w:rsid w:val="00E2594A"/>
    <w:rsid w:val="00E263D1"/>
    <w:rsid w:val="00E276CB"/>
    <w:rsid w:val="00E51101"/>
    <w:rsid w:val="00E62155"/>
    <w:rsid w:val="00E657DD"/>
    <w:rsid w:val="00E734EF"/>
    <w:rsid w:val="00EB1986"/>
    <w:rsid w:val="00EB5C79"/>
    <w:rsid w:val="00ED7672"/>
    <w:rsid w:val="00F26520"/>
    <w:rsid w:val="00F401AB"/>
    <w:rsid w:val="00F650FE"/>
    <w:rsid w:val="00F65F49"/>
    <w:rsid w:val="00F770A3"/>
    <w:rsid w:val="00FA24B1"/>
    <w:rsid w:val="00FA6BDB"/>
    <w:rsid w:val="00FB2120"/>
    <w:rsid w:val="00FC6475"/>
    <w:rsid w:val="00FD30CE"/>
    <w:rsid w:val="00FF3525"/>
    <w:rsid w:val="0BBFA9E6"/>
    <w:rsid w:val="0D553266"/>
    <w:rsid w:val="0EF7B3B1"/>
    <w:rsid w:val="0F1DD90B"/>
    <w:rsid w:val="1E7B1616"/>
    <w:rsid w:val="23CCCC38"/>
    <w:rsid w:val="2456E443"/>
    <w:rsid w:val="26C37D81"/>
    <w:rsid w:val="3EA92CC8"/>
    <w:rsid w:val="3F3E16BC"/>
    <w:rsid w:val="45ABE2D2"/>
    <w:rsid w:val="47B1374E"/>
    <w:rsid w:val="5487C333"/>
    <w:rsid w:val="586AAE2E"/>
    <w:rsid w:val="60A9C6D2"/>
    <w:rsid w:val="611EA99A"/>
    <w:rsid w:val="63B0BA67"/>
    <w:rsid w:val="69538C75"/>
    <w:rsid w:val="6DF77F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53B70E"/>
  <w15:docId w15:val="{0775AB0A-A0AA-4506-8B7D-7476DCD1D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349"/>
    <w:pPr>
      <w:spacing w:after="200" w:line="276" w:lineRule="auto"/>
    </w:pPr>
    <w:rPr>
      <w:rFonts w:cs="Calibri"/>
      <w:lang w:eastAsia="en-US"/>
    </w:rPr>
  </w:style>
  <w:style w:type="paragraph" w:styleId="Ttulo1">
    <w:name w:val="heading 1"/>
    <w:basedOn w:val="Normal"/>
    <w:next w:val="Normal"/>
    <w:link w:val="Ttulo1Car"/>
    <w:uiPriority w:val="99"/>
    <w:qFormat/>
    <w:rsid w:val="00483D7C"/>
    <w:pPr>
      <w:keepNext/>
      <w:keepLines/>
      <w:spacing w:before="480" w:after="0"/>
      <w:outlineLvl w:val="0"/>
    </w:pPr>
    <w:rPr>
      <w:rFonts w:ascii="Cambria" w:eastAsia="Times New Roman" w:hAnsi="Cambria" w:cs="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483D7C"/>
    <w:rPr>
      <w:rFonts w:ascii="Cambria" w:hAnsi="Cambria" w:cs="Cambria"/>
      <w:b/>
      <w:bCs/>
      <w:color w:val="365F91"/>
      <w:sz w:val="28"/>
      <w:szCs w:val="28"/>
    </w:rPr>
  </w:style>
  <w:style w:type="paragraph" w:styleId="Prrafodelista">
    <w:name w:val="List Paragraph"/>
    <w:basedOn w:val="Normal"/>
    <w:uiPriority w:val="34"/>
    <w:qFormat/>
    <w:rsid w:val="007C4D77"/>
    <w:pPr>
      <w:spacing w:after="0" w:line="240" w:lineRule="auto"/>
      <w:ind w:left="720"/>
    </w:pPr>
    <w:rPr>
      <w:sz w:val="24"/>
      <w:szCs w:val="24"/>
    </w:rPr>
  </w:style>
  <w:style w:type="paragraph" w:styleId="NormalWeb">
    <w:name w:val="Normal (Web)"/>
    <w:basedOn w:val="Normal"/>
    <w:uiPriority w:val="99"/>
    <w:rsid w:val="00F2652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rsid w:val="00C75999"/>
    <w:rPr>
      <w:color w:val="0000FF"/>
      <w:u w:val="single"/>
    </w:rPr>
  </w:style>
  <w:style w:type="paragraph" w:styleId="Encabezado">
    <w:name w:val="header"/>
    <w:basedOn w:val="Normal"/>
    <w:link w:val="EncabezadoCar"/>
    <w:uiPriority w:val="99"/>
    <w:rsid w:val="00C7599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C75999"/>
  </w:style>
  <w:style w:type="paragraph" w:styleId="Piedepgina">
    <w:name w:val="footer"/>
    <w:basedOn w:val="Normal"/>
    <w:link w:val="PiedepginaCar"/>
    <w:uiPriority w:val="99"/>
    <w:rsid w:val="00C7599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C75999"/>
  </w:style>
  <w:style w:type="paragraph" w:styleId="Textodeglobo">
    <w:name w:val="Balloon Text"/>
    <w:basedOn w:val="Normal"/>
    <w:link w:val="TextodegloboCar"/>
    <w:uiPriority w:val="99"/>
    <w:semiHidden/>
    <w:rsid w:val="00C7599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C75999"/>
    <w:rPr>
      <w:rFonts w:ascii="Tahoma" w:hAnsi="Tahoma" w:cs="Tahoma"/>
      <w:sz w:val="16"/>
      <w:szCs w:val="16"/>
    </w:rPr>
  </w:style>
  <w:style w:type="paragraph" w:styleId="Sinespaciado">
    <w:name w:val="No Spacing"/>
    <w:uiPriority w:val="99"/>
    <w:qFormat/>
    <w:rsid w:val="004D4BDE"/>
    <w:rPr>
      <w:rFonts w:cs="Calibri"/>
      <w:lang w:eastAsia="en-US"/>
    </w:rPr>
  </w:style>
  <w:style w:type="paragraph" w:customStyle="1" w:styleId="Normal1">
    <w:name w:val="Normal1"/>
    <w:uiPriority w:val="99"/>
    <w:rsid w:val="00231FCD"/>
    <w:pPr>
      <w:spacing w:line="276" w:lineRule="auto"/>
    </w:pPr>
    <w:rPr>
      <w:rFonts w:ascii="Arial" w:hAnsi="Arial" w:cs="Arial"/>
    </w:rPr>
  </w:style>
  <w:style w:type="character" w:styleId="Refdecomentario">
    <w:name w:val="annotation reference"/>
    <w:basedOn w:val="Fuentedeprrafopredeter"/>
    <w:uiPriority w:val="99"/>
    <w:semiHidden/>
    <w:unhideWhenUsed/>
    <w:rsid w:val="00390968"/>
    <w:rPr>
      <w:sz w:val="16"/>
      <w:szCs w:val="16"/>
    </w:rPr>
  </w:style>
  <w:style w:type="paragraph" w:styleId="Textocomentario">
    <w:name w:val="annotation text"/>
    <w:basedOn w:val="Normal"/>
    <w:link w:val="TextocomentarioCar"/>
    <w:uiPriority w:val="99"/>
    <w:semiHidden/>
    <w:unhideWhenUsed/>
    <w:rsid w:val="003909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0968"/>
    <w:rPr>
      <w:rFonts w:cs="Calibri"/>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390968"/>
    <w:rPr>
      <w:b/>
      <w:bCs/>
    </w:rPr>
  </w:style>
  <w:style w:type="character" w:customStyle="1" w:styleId="AsuntodelcomentarioCar">
    <w:name w:val="Asunto del comentario Car"/>
    <w:basedOn w:val="TextocomentarioCar"/>
    <w:link w:val="Asuntodelcomentario"/>
    <w:uiPriority w:val="99"/>
    <w:semiHidden/>
    <w:rsid w:val="00390968"/>
    <w:rPr>
      <w:rFonts w:cs="Calibri"/>
      <w:b/>
      <w:bCs/>
      <w:sz w:val="20"/>
      <w:szCs w:val="20"/>
      <w:lang w:eastAsia="en-US"/>
    </w:rPr>
  </w:style>
  <w:style w:type="character" w:styleId="Textoennegrita">
    <w:name w:val="Strong"/>
    <w:basedOn w:val="Fuentedeprrafopredeter"/>
    <w:uiPriority w:val="22"/>
    <w:qFormat/>
    <w:locked/>
    <w:rsid w:val="008C5E07"/>
    <w:rPr>
      <w:b/>
      <w:bCs/>
    </w:rPr>
  </w:style>
  <w:style w:type="character" w:styleId="Hipervnculovisitado">
    <w:name w:val="FollowedHyperlink"/>
    <w:basedOn w:val="Fuentedeprrafopredeter"/>
    <w:uiPriority w:val="99"/>
    <w:semiHidden/>
    <w:unhideWhenUsed/>
    <w:rsid w:val="00E02736"/>
    <w:rPr>
      <w:color w:val="800080" w:themeColor="followedHyperlink"/>
      <w:u w:val="single"/>
    </w:rPr>
  </w:style>
  <w:style w:type="character" w:styleId="nfasis">
    <w:name w:val="Emphasis"/>
    <w:basedOn w:val="Fuentedeprrafopredeter"/>
    <w:qFormat/>
    <w:locked/>
    <w:rsid w:val="00FD30CE"/>
    <w:rPr>
      <w:i/>
      <w:iCs/>
    </w:rPr>
  </w:style>
  <w:style w:type="paragraph" w:styleId="Subttulo">
    <w:name w:val="Subtitle"/>
    <w:basedOn w:val="Normal"/>
    <w:next w:val="Normal"/>
    <w:link w:val="SubttuloCar"/>
    <w:qFormat/>
    <w:locked/>
    <w:rsid w:val="00E734E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E734EF"/>
    <w:rPr>
      <w:rFonts w:asciiTheme="majorHAnsi" w:eastAsiaTheme="majorEastAsia" w:hAnsiTheme="majorHAnsi" w:cstheme="majorBidi"/>
      <w:i/>
      <w:iCs/>
      <w:color w:val="4F81BD" w:themeColor="accent1"/>
      <w:spacing w:val="15"/>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3312888">
      <w:bodyDiv w:val="1"/>
      <w:marLeft w:val="0"/>
      <w:marRight w:val="0"/>
      <w:marTop w:val="0"/>
      <w:marBottom w:val="0"/>
      <w:divBdr>
        <w:top w:val="none" w:sz="0" w:space="0" w:color="auto"/>
        <w:left w:val="none" w:sz="0" w:space="0" w:color="auto"/>
        <w:bottom w:val="none" w:sz="0" w:space="0" w:color="auto"/>
        <w:right w:val="none" w:sz="0" w:space="0" w:color="auto"/>
      </w:divBdr>
    </w:div>
    <w:div w:id="716201371">
      <w:bodyDiv w:val="1"/>
      <w:marLeft w:val="0"/>
      <w:marRight w:val="0"/>
      <w:marTop w:val="0"/>
      <w:marBottom w:val="0"/>
      <w:divBdr>
        <w:top w:val="none" w:sz="0" w:space="0" w:color="auto"/>
        <w:left w:val="none" w:sz="0" w:space="0" w:color="auto"/>
        <w:bottom w:val="none" w:sz="0" w:space="0" w:color="auto"/>
        <w:right w:val="none" w:sz="0" w:space="0" w:color="auto"/>
      </w:divBdr>
    </w:div>
    <w:div w:id="1095321337">
      <w:bodyDiv w:val="1"/>
      <w:marLeft w:val="0"/>
      <w:marRight w:val="0"/>
      <w:marTop w:val="0"/>
      <w:marBottom w:val="0"/>
      <w:divBdr>
        <w:top w:val="none" w:sz="0" w:space="0" w:color="auto"/>
        <w:left w:val="none" w:sz="0" w:space="0" w:color="auto"/>
        <w:bottom w:val="none" w:sz="0" w:space="0" w:color="auto"/>
        <w:right w:val="none" w:sz="0" w:space="0" w:color="auto"/>
      </w:divBdr>
    </w:div>
    <w:div w:id="1515535946">
      <w:bodyDiv w:val="1"/>
      <w:marLeft w:val="0"/>
      <w:marRight w:val="0"/>
      <w:marTop w:val="0"/>
      <w:marBottom w:val="0"/>
      <w:divBdr>
        <w:top w:val="none" w:sz="0" w:space="0" w:color="auto"/>
        <w:left w:val="none" w:sz="0" w:space="0" w:color="auto"/>
        <w:bottom w:val="none" w:sz="0" w:space="0" w:color="auto"/>
        <w:right w:val="none" w:sz="0" w:space="0" w:color="auto"/>
      </w:divBdr>
      <w:divsChild>
        <w:div w:id="2045785399">
          <w:marLeft w:val="662"/>
          <w:marRight w:val="0"/>
          <w:marTop w:val="500"/>
          <w:marBottom w:val="0"/>
          <w:divBdr>
            <w:top w:val="none" w:sz="0" w:space="0" w:color="auto"/>
            <w:left w:val="none" w:sz="0" w:space="0" w:color="auto"/>
            <w:bottom w:val="none" w:sz="0" w:space="0" w:color="auto"/>
            <w:right w:val="none" w:sz="0" w:space="0" w:color="auto"/>
          </w:divBdr>
        </w:div>
        <w:div w:id="559437162">
          <w:marLeft w:val="662"/>
          <w:marRight w:val="0"/>
          <w:marTop w:val="500"/>
          <w:marBottom w:val="0"/>
          <w:divBdr>
            <w:top w:val="none" w:sz="0" w:space="0" w:color="auto"/>
            <w:left w:val="none" w:sz="0" w:space="0" w:color="auto"/>
            <w:bottom w:val="none" w:sz="0" w:space="0" w:color="auto"/>
            <w:right w:val="none" w:sz="0" w:space="0" w:color="auto"/>
          </w:divBdr>
        </w:div>
      </w:divsChild>
    </w:div>
    <w:div w:id="1678654111">
      <w:marLeft w:val="0"/>
      <w:marRight w:val="0"/>
      <w:marTop w:val="0"/>
      <w:marBottom w:val="0"/>
      <w:divBdr>
        <w:top w:val="none" w:sz="0" w:space="0" w:color="auto"/>
        <w:left w:val="none" w:sz="0" w:space="0" w:color="auto"/>
        <w:bottom w:val="none" w:sz="0" w:space="0" w:color="auto"/>
        <w:right w:val="none" w:sz="0" w:space="0" w:color="auto"/>
      </w:divBdr>
    </w:div>
    <w:div w:id="1678654112">
      <w:marLeft w:val="0"/>
      <w:marRight w:val="0"/>
      <w:marTop w:val="0"/>
      <w:marBottom w:val="0"/>
      <w:divBdr>
        <w:top w:val="none" w:sz="0" w:space="0" w:color="auto"/>
        <w:left w:val="none" w:sz="0" w:space="0" w:color="auto"/>
        <w:bottom w:val="none" w:sz="0" w:space="0" w:color="auto"/>
        <w:right w:val="none" w:sz="0" w:space="0" w:color="auto"/>
      </w:divBdr>
      <w:divsChild>
        <w:div w:id="1678654113">
          <w:marLeft w:val="0"/>
          <w:marRight w:val="0"/>
          <w:marTop w:val="0"/>
          <w:marBottom w:val="0"/>
          <w:divBdr>
            <w:top w:val="none" w:sz="0" w:space="0" w:color="auto"/>
            <w:left w:val="none" w:sz="0" w:space="0" w:color="auto"/>
            <w:bottom w:val="none" w:sz="0" w:space="0" w:color="auto"/>
            <w:right w:val="none" w:sz="0" w:space="0" w:color="auto"/>
          </w:divBdr>
        </w:div>
      </w:divsChild>
    </w:div>
    <w:div w:id="1678654114">
      <w:marLeft w:val="0"/>
      <w:marRight w:val="0"/>
      <w:marTop w:val="0"/>
      <w:marBottom w:val="0"/>
      <w:divBdr>
        <w:top w:val="none" w:sz="0" w:space="0" w:color="auto"/>
        <w:left w:val="none" w:sz="0" w:space="0" w:color="auto"/>
        <w:bottom w:val="none" w:sz="0" w:space="0" w:color="auto"/>
        <w:right w:val="none" w:sz="0" w:space="0" w:color="auto"/>
      </w:divBdr>
    </w:div>
    <w:div w:id="2036298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Q3B7-UzZqhXO9oIttBLJvCBGBAk0TPZO/view" TargetMode="External"/><Relationship Id="rId13" Type="http://schemas.openxmlformats.org/officeDocument/2006/relationships/hyperlink" Target="https://www.deloscreadoresde2020.com/bases-legales" TargetMode="External"/><Relationship Id="rId3" Type="http://schemas.openxmlformats.org/officeDocument/2006/relationships/settings" Target="settings.xml"/><Relationship Id="rId7" Type="http://schemas.openxmlformats.org/officeDocument/2006/relationships/hyperlink" Target="https://www.deloscreadoresde2020.com/" TargetMode="External"/><Relationship Id="rId12" Type="http://schemas.openxmlformats.org/officeDocument/2006/relationships/hyperlink" Target="https://drive.google.com/file/d/1Q3B7-UzZqhXO9oIttBLJvCBGBAk0TPZO/view"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loscreadoresde2020.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laescaleradefumio.com/"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mailto:maria.contenente@actitud.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643</Words>
  <Characters>3542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Sánchez Romero se alía con Lola Market para ampliar sus servicios de Personal Shopper online</vt:lpstr>
    </vt:vector>
  </TitlesOfParts>
  <Company>Microsoft</Company>
  <LinksUpToDate>false</LinksUpToDate>
  <CharactersWithSpaces>4177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Sánchez Romero se alía con Lola Market para ampliar sus servicios de Personal Shopper online</dc:title>
  <dc:creator>María-PC</dc:creator>
  <cp:lastModifiedBy>Cuenta Microsoft</cp:lastModifiedBy>
  <cp:revision>2</cp:revision>
  <dcterms:created xsi:type="dcterms:W3CDTF">2021-04-13T11:11:00Z</dcterms:created>
  <dcterms:modified xsi:type="dcterms:W3CDTF">2021-04-13T11:11:00Z</dcterms:modified>
</cp:coreProperties>
</file>