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2E7AE" w14:textId="77777777" w:rsidR="00A44451" w:rsidRPr="00B84E8D" w:rsidRDefault="00A44451" w:rsidP="00FF5E45">
      <w:pPr>
        <w:rPr>
          <w:rFonts w:ascii="Omnes" w:hAnsi="Omnes"/>
          <w:sz w:val="24"/>
        </w:rPr>
      </w:pPr>
    </w:p>
    <w:p w14:paraId="7ADEE11D" w14:textId="749526DE" w:rsidR="00A44451" w:rsidRPr="00B33774" w:rsidRDefault="004C10D9" w:rsidP="00107676">
      <w:pPr>
        <w:rPr>
          <w:rFonts w:ascii="Arial" w:hAnsi="Arial" w:cs="Arial"/>
          <w:i/>
          <w:szCs w:val="24"/>
        </w:rPr>
      </w:pPr>
      <w:r w:rsidRPr="00B33774">
        <w:rPr>
          <w:rFonts w:ascii="Arial" w:hAnsi="Arial" w:cs="Arial"/>
          <w:i/>
          <w:szCs w:val="24"/>
        </w:rPr>
        <w:t xml:space="preserve">La </w:t>
      </w:r>
      <w:r w:rsidR="00EE7141" w:rsidRPr="00B33774">
        <w:rPr>
          <w:rFonts w:ascii="Arial" w:hAnsi="Arial" w:cs="Arial"/>
          <w:i/>
          <w:szCs w:val="24"/>
        </w:rPr>
        <w:t>startup</w:t>
      </w:r>
      <w:r w:rsidRPr="00B33774">
        <w:rPr>
          <w:rFonts w:ascii="Arial" w:hAnsi="Arial" w:cs="Arial"/>
          <w:i/>
          <w:szCs w:val="24"/>
        </w:rPr>
        <w:t xml:space="preserve"> </w:t>
      </w:r>
      <w:r w:rsidR="00771639" w:rsidRPr="00B33774">
        <w:rPr>
          <w:rFonts w:ascii="Arial" w:hAnsi="Arial" w:cs="Arial"/>
          <w:i/>
          <w:szCs w:val="24"/>
        </w:rPr>
        <w:t xml:space="preserve">española </w:t>
      </w:r>
      <w:r w:rsidRPr="00B33774">
        <w:rPr>
          <w:rFonts w:ascii="Arial" w:hAnsi="Arial" w:cs="Arial"/>
          <w:i/>
          <w:szCs w:val="24"/>
        </w:rPr>
        <w:t>especia</w:t>
      </w:r>
      <w:r w:rsidR="000E27D3" w:rsidRPr="00B33774">
        <w:rPr>
          <w:rFonts w:ascii="Arial" w:hAnsi="Arial" w:cs="Arial"/>
          <w:i/>
          <w:szCs w:val="24"/>
        </w:rPr>
        <w:t>lizada</w:t>
      </w:r>
      <w:r w:rsidRPr="00B33774">
        <w:rPr>
          <w:rFonts w:ascii="Arial" w:hAnsi="Arial" w:cs="Arial"/>
          <w:i/>
          <w:szCs w:val="24"/>
        </w:rPr>
        <w:t xml:space="preserve"> en </w:t>
      </w:r>
      <w:r w:rsidR="0062046C" w:rsidRPr="00B33774">
        <w:rPr>
          <w:rFonts w:ascii="Arial" w:hAnsi="Arial" w:cs="Arial"/>
          <w:i/>
          <w:szCs w:val="24"/>
        </w:rPr>
        <w:t>soluciones de movilidad inteligente y sostenible</w:t>
      </w:r>
      <w:r w:rsidR="008F1D93" w:rsidRPr="00B33774">
        <w:rPr>
          <w:rFonts w:ascii="Arial" w:hAnsi="Arial" w:cs="Arial"/>
          <w:i/>
          <w:szCs w:val="24"/>
        </w:rPr>
        <w:t xml:space="preserve"> </w:t>
      </w:r>
    </w:p>
    <w:p w14:paraId="536F0CBF" w14:textId="77777777" w:rsidR="00107676" w:rsidRPr="00B33774" w:rsidRDefault="00107676" w:rsidP="006D5669">
      <w:pPr>
        <w:jc w:val="center"/>
        <w:rPr>
          <w:rFonts w:ascii="Arial" w:hAnsi="Arial" w:cs="Arial"/>
          <w:i/>
          <w:szCs w:val="24"/>
        </w:rPr>
      </w:pPr>
    </w:p>
    <w:p w14:paraId="6648D4ED" w14:textId="77777777" w:rsidR="006D5669" w:rsidRPr="00B33774" w:rsidRDefault="00D41D90" w:rsidP="004A22B6">
      <w:pPr>
        <w:jc w:val="center"/>
        <w:rPr>
          <w:rFonts w:ascii="Arial" w:hAnsi="Arial" w:cs="Arial"/>
          <w:b/>
          <w:sz w:val="32"/>
          <w:szCs w:val="24"/>
          <w:lang w:val="es-ES_tradnl"/>
        </w:rPr>
      </w:pPr>
      <w:r w:rsidRPr="00B33774">
        <w:rPr>
          <w:rFonts w:ascii="Arial" w:hAnsi="Arial" w:cs="Arial"/>
          <w:b/>
          <w:sz w:val="32"/>
          <w:szCs w:val="24"/>
          <w:lang w:val="es-ES_tradnl"/>
        </w:rPr>
        <w:t>Celering</w:t>
      </w:r>
      <w:r w:rsidR="006D5669" w:rsidRPr="00B33774">
        <w:rPr>
          <w:rFonts w:ascii="Arial" w:hAnsi="Arial" w:cs="Arial"/>
          <w:b/>
          <w:sz w:val="32"/>
          <w:szCs w:val="24"/>
          <w:lang w:val="es-ES_tradnl"/>
        </w:rPr>
        <w:t xml:space="preserve"> selecciona a </w:t>
      </w:r>
      <w:hyperlink r:id="rId11" w:history="1">
        <w:r w:rsidR="006D5669" w:rsidRPr="00B33774">
          <w:rPr>
            <w:rFonts w:ascii="Arial" w:hAnsi="Arial" w:cs="Arial"/>
            <w:b/>
            <w:sz w:val="32"/>
            <w:szCs w:val="24"/>
            <w:lang w:val="es-ES_tradnl"/>
          </w:rPr>
          <w:t>Actitud de Comunicación</w:t>
        </w:r>
      </w:hyperlink>
      <w:r w:rsidR="004A22B6" w:rsidRPr="00B33774">
        <w:rPr>
          <w:rFonts w:ascii="Arial" w:hAnsi="Arial" w:cs="Arial"/>
          <w:b/>
          <w:sz w:val="32"/>
          <w:szCs w:val="24"/>
          <w:lang w:val="es-ES_tradnl"/>
        </w:rPr>
        <w:t xml:space="preserve"> para </w:t>
      </w:r>
      <w:r w:rsidR="00107676" w:rsidRPr="00B33774">
        <w:rPr>
          <w:rFonts w:ascii="Arial" w:hAnsi="Arial" w:cs="Arial"/>
          <w:b/>
          <w:sz w:val="32"/>
          <w:szCs w:val="24"/>
          <w:lang w:val="es-ES_tradnl"/>
        </w:rPr>
        <w:t xml:space="preserve">sus acciones de </w:t>
      </w:r>
      <w:r w:rsidR="004A22B6" w:rsidRPr="00B33774">
        <w:rPr>
          <w:rFonts w:ascii="Arial" w:hAnsi="Arial" w:cs="Arial"/>
          <w:b/>
          <w:sz w:val="32"/>
          <w:szCs w:val="24"/>
          <w:lang w:val="es-ES_tradnl"/>
        </w:rPr>
        <w:t xml:space="preserve">comunicación </w:t>
      </w:r>
      <w:r w:rsidR="00107676" w:rsidRPr="00B33774">
        <w:rPr>
          <w:rFonts w:ascii="Arial" w:hAnsi="Arial" w:cs="Arial"/>
          <w:b/>
          <w:sz w:val="32"/>
          <w:szCs w:val="24"/>
          <w:lang w:val="es-ES_tradnl"/>
        </w:rPr>
        <w:t>y relaciones públicas</w:t>
      </w:r>
    </w:p>
    <w:p w14:paraId="52E4A568" w14:textId="77777777" w:rsidR="00B33774" w:rsidRPr="00B33774" w:rsidRDefault="00B33774" w:rsidP="004A22B6">
      <w:pPr>
        <w:jc w:val="center"/>
        <w:rPr>
          <w:rFonts w:ascii="Arial" w:hAnsi="Arial" w:cs="Arial"/>
          <w:b/>
          <w:sz w:val="28"/>
          <w:szCs w:val="24"/>
          <w:lang w:val="es-ES_tradnl"/>
        </w:rPr>
      </w:pPr>
    </w:p>
    <w:p w14:paraId="131D6443" w14:textId="77777777" w:rsidR="00846533" w:rsidRPr="00B33774" w:rsidRDefault="00846533" w:rsidP="00846533">
      <w:pPr>
        <w:rPr>
          <w:rFonts w:ascii="Arial" w:hAnsi="Arial" w:cs="Arial"/>
          <w:b/>
          <w:szCs w:val="24"/>
          <w:lang w:val="es-ES_tradnl"/>
        </w:rPr>
      </w:pPr>
    </w:p>
    <w:p w14:paraId="699C21D9" w14:textId="05015F77" w:rsidR="00846533" w:rsidRDefault="002C290A" w:rsidP="00846533">
      <w:pPr>
        <w:pStyle w:val="Prrafodelista"/>
        <w:numPr>
          <w:ilvl w:val="0"/>
          <w:numId w:val="1"/>
        </w:numPr>
        <w:ind w:right="-291"/>
        <w:jc w:val="both"/>
        <w:rPr>
          <w:rFonts w:ascii="Arial" w:hAnsi="Arial" w:cs="Arial"/>
          <w:b/>
          <w:szCs w:val="24"/>
          <w:lang w:val="es-ES_tradnl"/>
        </w:rPr>
      </w:pPr>
      <w:r w:rsidRPr="00B33774">
        <w:rPr>
          <w:rFonts w:ascii="Arial" w:hAnsi="Arial" w:cs="Arial"/>
          <w:b/>
          <w:szCs w:val="24"/>
          <w:lang w:val="es-ES_tradnl"/>
        </w:rPr>
        <w:t xml:space="preserve">La </w:t>
      </w:r>
      <w:r w:rsidR="00457C25" w:rsidRPr="00B33774">
        <w:rPr>
          <w:rFonts w:ascii="Arial" w:hAnsi="Arial" w:cs="Arial"/>
          <w:b/>
          <w:szCs w:val="24"/>
          <w:lang w:val="es-ES_tradnl"/>
        </w:rPr>
        <w:t xml:space="preserve">compañía de </w:t>
      </w:r>
      <w:r w:rsidR="00E21EF3" w:rsidRPr="00B33774">
        <w:rPr>
          <w:rFonts w:ascii="Arial" w:hAnsi="Arial" w:cs="Arial"/>
          <w:b/>
          <w:szCs w:val="24"/>
          <w:lang w:val="es-ES_tradnl"/>
        </w:rPr>
        <w:t xml:space="preserve">movilidad </w:t>
      </w:r>
      <w:r w:rsidRPr="00B33774">
        <w:rPr>
          <w:rFonts w:ascii="Arial" w:hAnsi="Arial" w:cs="Arial"/>
          <w:b/>
          <w:szCs w:val="24"/>
          <w:lang w:val="es-ES_tradnl"/>
        </w:rPr>
        <w:t>ofrece soluciones integrales para</w:t>
      </w:r>
      <w:r w:rsidR="0062046C" w:rsidRPr="00B33774">
        <w:rPr>
          <w:rFonts w:ascii="Arial" w:hAnsi="Arial" w:cs="Arial"/>
          <w:b/>
          <w:szCs w:val="24"/>
          <w:lang w:val="es-ES_tradnl"/>
        </w:rPr>
        <w:t xml:space="preserve"> optimizar y flexibilizar</w:t>
      </w:r>
      <w:r w:rsidRPr="00B33774">
        <w:rPr>
          <w:rFonts w:ascii="Arial" w:hAnsi="Arial" w:cs="Arial"/>
          <w:b/>
          <w:szCs w:val="24"/>
          <w:lang w:val="es-ES_tradnl"/>
        </w:rPr>
        <w:t xml:space="preserve"> </w:t>
      </w:r>
      <w:r w:rsidR="0062046C" w:rsidRPr="00B33774">
        <w:rPr>
          <w:rFonts w:ascii="Arial" w:hAnsi="Arial" w:cs="Arial"/>
          <w:b/>
          <w:szCs w:val="24"/>
          <w:lang w:val="es-ES_tradnl"/>
        </w:rPr>
        <w:t>la movilidad de</w:t>
      </w:r>
      <w:r w:rsidRPr="00B33774">
        <w:rPr>
          <w:rFonts w:ascii="Arial" w:hAnsi="Arial" w:cs="Arial"/>
          <w:b/>
          <w:szCs w:val="24"/>
          <w:lang w:val="es-ES_tradnl"/>
        </w:rPr>
        <w:t xml:space="preserve">l día a día </w:t>
      </w:r>
      <w:r w:rsidR="0062046C" w:rsidRPr="00B33774">
        <w:rPr>
          <w:rFonts w:ascii="Arial" w:hAnsi="Arial" w:cs="Arial"/>
          <w:b/>
          <w:szCs w:val="24"/>
          <w:lang w:val="es-ES_tradnl"/>
        </w:rPr>
        <w:t xml:space="preserve">de </w:t>
      </w:r>
      <w:r w:rsidRPr="00B33774">
        <w:rPr>
          <w:rFonts w:ascii="Arial" w:hAnsi="Arial" w:cs="Arial"/>
          <w:b/>
          <w:szCs w:val="24"/>
          <w:lang w:val="es-ES_tradnl"/>
        </w:rPr>
        <w:t>empresas</w:t>
      </w:r>
      <w:r w:rsidR="0062046C" w:rsidRPr="00B33774">
        <w:rPr>
          <w:rFonts w:ascii="Arial" w:hAnsi="Arial" w:cs="Arial"/>
          <w:b/>
          <w:szCs w:val="24"/>
          <w:lang w:val="es-ES_tradnl"/>
        </w:rPr>
        <w:t>, mutuas sanitarias, administración pública</w:t>
      </w:r>
      <w:r w:rsidR="00E21EF3" w:rsidRPr="00B33774">
        <w:rPr>
          <w:rFonts w:ascii="Arial" w:hAnsi="Arial" w:cs="Arial"/>
          <w:b/>
          <w:szCs w:val="24"/>
          <w:lang w:val="es-ES_tradnl"/>
        </w:rPr>
        <w:t xml:space="preserve"> y </w:t>
      </w:r>
      <w:r w:rsidR="0062046C" w:rsidRPr="00B33774">
        <w:rPr>
          <w:rFonts w:ascii="Arial" w:hAnsi="Arial" w:cs="Arial"/>
          <w:b/>
          <w:szCs w:val="24"/>
          <w:lang w:val="es-ES_tradnl"/>
        </w:rPr>
        <w:t xml:space="preserve">particulares </w:t>
      </w:r>
    </w:p>
    <w:p w14:paraId="40FB2E22" w14:textId="77777777" w:rsidR="00B33774" w:rsidRPr="00B33774" w:rsidRDefault="00B33774" w:rsidP="00B33774">
      <w:pPr>
        <w:pStyle w:val="Prrafodelista"/>
        <w:ind w:left="360" w:right="-291"/>
        <w:jc w:val="both"/>
        <w:rPr>
          <w:rFonts w:ascii="Arial" w:hAnsi="Arial" w:cs="Arial"/>
          <w:b/>
          <w:szCs w:val="24"/>
          <w:lang w:val="es-ES_tradnl"/>
        </w:rPr>
      </w:pPr>
    </w:p>
    <w:p w14:paraId="25CB74EC" w14:textId="77777777" w:rsidR="00846533" w:rsidRPr="00B33774" w:rsidRDefault="00846533" w:rsidP="00846533">
      <w:pPr>
        <w:ind w:right="-291" w:firstLine="708"/>
        <w:jc w:val="both"/>
        <w:rPr>
          <w:rFonts w:ascii="Arial" w:hAnsi="Arial" w:cs="Arial"/>
          <w:b/>
          <w:szCs w:val="24"/>
          <w:lang w:val="ca-ES"/>
        </w:rPr>
      </w:pPr>
    </w:p>
    <w:p w14:paraId="09515B94" w14:textId="77777777" w:rsidR="00846533" w:rsidRPr="00B33774" w:rsidRDefault="00846533" w:rsidP="00846533">
      <w:pPr>
        <w:ind w:right="-291" w:firstLine="708"/>
        <w:jc w:val="both"/>
        <w:rPr>
          <w:rFonts w:ascii="Arial" w:hAnsi="Arial" w:cs="Arial"/>
          <w:b/>
          <w:szCs w:val="24"/>
          <w:lang w:val="ca-ES"/>
        </w:rPr>
      </w:pPr>
    </w:p>
    <w:p w14:paraId="1132E814" w14:textId="36DFB96F" w:rsidR="006D5669" w:rsidRPr="00B33774" w:rsidRDefault="00142802" w:rsidP="001008B7">
      <w:pPr>
        <w:ind w:right="-291"/>
        <w:jc w:val="both"/>
        <w:rPr>
          <w:rFonts w:ascii="Arial" w:hAnsi="Arial" w:cs="Arial"/>
          <w:szCs w:val="24"/>
        </w:rPr>
      </w:pPr>
      <w:r w:rsidRPr="00B33774">
        <w:rPr>
          <w:rFonts w:ascii="Arial" w:hAnsi="Arial" w:cs="Arial"/>
          <w:b/>
          <w:szCs w:val="24"/>
        </w:rPr>
        <w:t xml:space="preserve">Madrid, </w:t>
      </w:r>
      <w:r w:rsidR="0062046C" w:rsidRPr="00B33774">
        <w:rPr>
          <w:rFonts w:ascii="Arial" w:hAnsi="Arial" w:cs="Arial"/>
          <w:b/>
          <w:szCs w:val="24"/>
        </w:rPr>
        <w:t xml:space="preserve">27 </w:t>
      </w:r>
      <w:r w:rsidR="00763546" w:rsidRPr="00B33774">
        <w:rPr>
          <w:rFonts w:ascii="Arial" w:hAnsi="Arial" w:cs="Arial"/>
          <w:b/>
          <w:szCs w:val="24"/>
        </w:rPr>
        <w:t>de septiembre</w:t>
      </w:r>
      <w:r w:rsidR="006D5669" w:rsidRPr="00B33774">
        <w:rPr>
          <w:rFonts w:ascii="Arial" w:hAnsi="Arial" w:cs="Arial"/>
          <w:b/>
          <w:szCs w:val="24"/>
          <w:lang w:val="es-ES_tradnl"/>
        </w:rPr>
        <w:t xml:space="preserve"> de 2021.- </w:t>
      </w:r>
      <w:hyperlink r:id="rId12" w:history="1">
        <w:r w:rsidR="004C0F91" w:rsidRPr="00B33774">
          <w:rPr>
            <w:rStyle w:val="Hipervnculo"/>
            <w:rFonts w:ascii="Arial" w:hAnsi="Arial" w:cs="Arial"/>
            <w:b/>
            <w:szCs w:val="24"/>
          </w:rPr>
          <w:t>Celering</w:t>
        </w:r>
      </w:hyperlink>
      <w:r w:rsidR="00857860" w:rsidRPr="00B33774">
        <w:rPr>
          <w:rFonts w:ascii="Arial" w:hAnsi="Arial" w:cs="Arial"/>
          <w:szCs w:val="24"/>
        </w:rPr>
        <w:t xml:space="preserve">, </w:t>
      </w:r>
      <w:r w:rsidR="00EE7141" w:rsidRPr="00B33774">
        <w:rPr>
          <w:rFonts w:ascii="Arial" w:hAnsi="Arial" w:cs="Arial"/>
          <w:szCs w:val="24"/>
        </w:rPr>
        <w:t>compañía</w:t>
      </w:r>
      <w:r w:rsidR="00857860" w:rsidRPr="00B33774">
        <w:rPr>
          <w:rFonts w:ascii="Arial" w:hAnsi="Arial" w:cs="Arial"/>
          <w:szCs w:val="24"/>
        </w:rPr>
        <w:t xml:space="preserve"> </w:t>
      </w:r>
      <w:r w:rsidR="00771639" w:rsidRPr="00B33774">
        <w:rPr>
          <w:rFonts w:ascii="Arial" w:hAnsi="Arial" w:cs="Arial"/>
          <w:szCs w:val="24"/>
        </w:rPr>
        <w:t xml:space="preserve">española </w:t>
      </w:r>
      <w:r w:rsidR="00EE7141" w:rsidRPr="00B33774">
        <w:rPr>
          <w:rFonts w:ascii="Arial" w:hAnsi="Arial" w:cs="Arial"/>
          <w:szCs w:val="24"/>
        </w:rPr>
        <w:t xml:space="preserve">especializada </w:t>
      </w:r>
      <w:r w:rsidR="004C0F91" w:rsidRPr="00B33774">
        <w:rPr>
          <w:rFonts w:ascii="Arial" w:hAnsi="Arial" w:cs="Arial"/>
          <w:szCs w:val="24"/>
        </w:rPr>
        <w:t xml:space="preserve">en ofrecer </w:t>
      </w:r>
      <w:r w:rsidR="0062046C" w:rsidRPr="00B33774">
        <w:rPr>
          <w:rFonts w:ascii="Arial" w:hAnsi="Arial" w:cs="Arial"/>
          <w:szCs w:val="24"/>
        </w:rPr>
        <w:t>soluciones</w:t>
      </w:r>
      <w:r w:rsidR="004C0F91" w:rsidRPr="00B33774">
        <w:rPr>
          <w:rFonts w:ascii="Arial" w:hAnsi="Arial" w:cs="Arial"/>
          <w:szCs w:val="24"/>
        </w:rPr>
        <w:t xml:space="preserve"> de movilidad para empresas, </w:t>
      </w:r>
      <w:r w:rsidR="0062046C" w:rsidRPr="00B33774">
        <w:rPr>
          <w:rFonts w:ascii="Arial" w:hAnsi="Arial" w:cs="Arial"/>
          <w:szCs w:val="24"/>
        </w:rPr>
        <w:t xml:space="preserve">mutuas sanitarias, administración pública </w:t>
      </w:r>
      <w:r w:rsidR="004C0F91" w:rsidRPr="00B33774">
        <w:rPr>
          <w:rFonts w:ascii="Arial" w:hAnsi="Arial" w:cs="Arial"/>
          <w:szCs w:val="24"/>
        </w:rPr>
        <w:t>y particulares</w:t>
      </w:r>
      <w:r w:rsidR="00857860" w:rsidRPr="00B33774">
        <w:rPr>
          <w:rFonts w:ascii="Arial" w:hAnsi="Arial" w:cs="Arial"/>
          <w:szCs w:val="24"/>
        </w:rPr>
        <w:t>,</w:t>
      </w:r>
      <w:r w:rsidR="00290E24" w:rsidRPr="00B33774">
        <w:rPr>
          <w:rFonts w:ascii="Arial" w:hAnsi="Arial" w:cs="Arial"/>
          <w:b/>
          <w:szCs w:val="24"/>
          <w:lang w:val="es-ES_tradnl"/>
        </w:rPr>
        <w:t xml:space="preserve"> </w:t>
      </w:r>
      <w:r w:rsidR="006D5669" w:rsidRPr="00B33774">
        <w:rPr>
          <w:rFonts w:ascii="Arial" w:hAnsi="Arial" w:cs="Arial"/>
          <w:szCs w:val="24"/>
          <w:lang w:val="es-ES_tradnl"/>
        </w:rPr>
        <w:t xml:space="preserve">ha confiado en </w:t>
      </w:r>
      <w:hyperlink r:id="rId13" w:history="1">
        <w:r w:rsidR="006D5669" w:rsidRPr="00B33774">
          <w:rPr>
            <w:rStyle w:val="Hipervnculo"/>
            <w:rFonts w:ascii="Arial" w:hAnsi="Arial" w:cs="Arial"/>
            <w:b/>
            <w:szCs w:val="24"/>
            <w:lang w:val="es-ES_tradnl"/>
          </w:rPr>
          <w:t>Actitud de Comunicación</w:t>
        </w:r>
      </w:hyperlink>
      <w:r w:rsidR="006D5669" w:rsidRPr="00B33774">
        <w:rPr>
          <w:rFonts w:ascii="Arial" w:hAnsi="Arial" w:cs="Arial"/>
          <w:color w:val="000000"/>
          <w:szCs w:val="24"/>
          <w:lang w:val="es-ES_tradnl"/>
        </w:rPr>
        <w:t xml:space="preserve"> la gestión de sus acciones de comunicación y relaciones</w:t>
      </w:r>
      <w:r w:rsidR="004A22B6" w:rsidRPr="00B33774">
        <w:rPr>
          <w:rFonts w:ascii="Arial" w:hAnsi="Arial" w:cs="Arial"/>
          <w:color w:val="000000"/>
          <w:szCs w:val="24"/>
          <w:lang w:val="es-ES_tradnl"/>
        </w:rPr>
        <w:t xml:space="preserve"> públicas.</w:t>
      </w:r>
    </w:p>
    <w:p w14:paraId="68FDFA4A" w14:textId="77777777" w:rsidR="006D5669" w:rsidRPr="00B33774" w:rsidRDefault="006D5669" w:rsidP="001008B7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7277DD78" w14:textId="77777777" w:rsidR="00C91752" w:rsidRPr="00B33774" w:rsidRDefault="006D5669" w:rsidP="00C91752">
      <w:pPr>
        <w:ind w:right="-291"/>
        <w:jc w:val="both"/>
        <w:rPr>
          <w:rFonts w:ascii="Arial" w:hAnsi="Arial" w:cs="Arial"/>
          <w:szCs w:val="24"/>
          <w:lang w:val="es-ES_tradnl"/>
        </w:rPr>
      </w:pPr>
      <w:r w:rsidRPr="00B33774">
        <w:rPr>
          <w:rFonts w:ascii="Arial" w:hAnsi="Arial" w:cs="Arial"/>
          <w:szCs w:val="24"/>
          <w:lang w:val="es-ES_tradnl"/>
        </w:rPr>
        <w:t xml:space="preserve">Con este acuerdo, </w:t>
      </w:r>
      <w:r w:rsidRPr="00B33774">
        <w:rPr>
          <w:rFonts w:ascii="Arial" w:hAnsi="Arial" w:cs="Arial"/>
          <w:b/>
          <w:szCs w:val="24"/>
          <w:lang w:val="es-ES_tradnl"/>
        </w:rPr>
        <w:t>Actitud de Comunicación</w:t>
      </w:r>
      <w:r w:rsidRPr="00B33774">
        <w:rPr>
          <w:rFonts w:ascii="Arial" w:hAnsi="Arial" w:cs="Arial"/>
          <w:szCs w:val="24"/>
          <w:lang w:val="es-ES_tradnl"/>
        </w:rPr>
        <w:t xml:space="preserve"> se </w:t>
      </w:r>
      <w:r w:rsidR="00771639" w:rsidRPr="00B33774">
        <w:rPr>
          <w:rFonts w:ascii="Arial" w:hAnsi="Arial" w:cs="Arial"/>
          <w:szCs w:val="24"/>
          <w:lang w:val="es-ES_tradnl"/>
        </w:rPr>
        <w:t>encargará de ejecutar el plan de comunicación d</w:t>
      </w:r>
      <w:r w:rsidR="009E60F5" w:rsidRPr="00B33774">
        <w:rPr>
          <w:rFonts w:ascii="Arial" w:hAnsi="Arial" w:cs="Arial"/>
          <w:szCs w:val="24"/>
          <w:lang w:val="es-ES_tradnl"/>
        </w:rPr>
        <w:t xml:space="preserve">esarrollado por </w:t>
      </w:r>
      <w:r w:rsidR="009E60F5" w:rsidRPr="00B33774">
        <w:rPr>
          <w:rFonts w:ascii="Arial" w:hAnsi="Arial" w:cs="Arial"/>
          <w:b/>
          <w:szCs w:val="24"/>
          <w:lang w:val="es-ES_tradnl"/>
        </w:rPr>
        <w:t>Celering</w:t>
      </w:r>
      <w:r w:rsidR="00771639" w:rsidRPr="00B33774">
        <w:rPr>
          <w:rFonts w:ascii="Arial" w:hAnsi="Arial" w:cs="Arial"/>
          <w:b/>
          <w:szCs w:val="24"/>
          <w:lang w:val="es-ES_tradnl"/>
        </w:rPr>
        <w:t xml:space="preserve"> </w:t>
      </w:r>
      <w:r w:rsidR="00771639" w:rsidRPr="00B33774">
        <w:rPr>
          <w:rFonts w:ascii="Arial" w:hAnsi="Arial" w:cs="Arial"/>
          <w:szCs w:val="24"/>
          <w:lang w:val="es-ES_tradnl"/>
        </w:rPr>
        <w:t xml:space="preserve">y ayudarles a </w:t>
      </w:r>
      <w:r w:rsidRPr="00B33774">
        <w:rPr>
          <w:rFonts w:ascii="Arial" w:hAnsi="Arial" w:cs="Arial"/>
          <w:szCs w:val="24"/>
          <w:lang w:val="es-ES_tradnl"/>
        </w:rPr>
        <w:t xml:space="preserve">definir y </w:t>
      </w:r>
      <w:r w:rsidR="00771639" w:rsidRPr="00B33774">
        <w:rPr>
          <w:rFonts w:ascii="Arial" w:hAnsi="Arial" w:cs="Arial"/>
          <w:szCs w:val="24"/>
          <w:lang w:val="es-ES_tradnl"/>
        </w:rPr>
        <w:t>poner en marcha l</w:t>
      </w:r>
      <w:r w:rsidRPr="00B33774">
        <w:rPr>
          <w:rFonts w:ascii="Arial" w:hAnsi="Arial" w:cs="Arial"/>
          <w:szCs w:val="24"/>
          <w:lang w:val="es-ES_tradnl"/>
        </w:rPr>
        <w:t xml:space="preserve">a estrategia de </w:t>
      </w:r>
      <w:r w:rsidR="00107676" w:rsidRPr="00B33774">
        <w:rPr>
          <w:rFonts w:ascii="Arial" w:hAnsi="Arial" w:cs="Arial"/>
          <w:szCs w:val="24"/>
          <w:lang w:val="es-ES_tradnl"/>
        </w:rPr>
        <w:t>comunicación para</w:t>
      </w:r>
      <w:r w:rsidRPr="00B33774">
        <w:rPr>
          <w:rFonts w:ascii="Arial" w:hAnsi="Arial" w:cs="Arial"/>
          <w:szCs w:val="24"/>
          <w:lang w:val="es-ES_tradnl"/>
        </w:rPr>
        <w:t xml:space="preserve"> el posicionamiento </w:t>
      </w:r>
      <w:r w:rsidR="00EE7141" w:rsidRPr="00B33774">
        <w:rPr>
          <w:rFonts w:ascii="Arial" w:hAnsi="Arial" w:cs="Arial"/>
          <w:szCs w:val="24"/>
          <w:lang w:val="es-ES_tradnl"/>
        </w:rPr>
        <w:t xml:space="preserve">en medios de los proyectos y </w:t>
      </w:r>
      <w:r w:rsidR="00771639" w:rsidRPr="00B33774">
        <w:rPr>
          <w:rFonts w:ascii="Arial" w:hAnsi="Arial" w:cs="Arial"/>
          <w:szCs w:val="24"/>
          <w:lang w:val="es-ES_tradnl"/>
        </w:rPr>
        <w:t xml:space="preserve">acciones en las que participe la compañía. </w:t>
      </w:r>
      <w:r w:rsidRPr="00B33774">
        <w:rPr>
          <w:rFonts w:ascii="Arial" w:hAnsi="Arial" w:cs="Arial"/>
          <w:szCs w:val="24"/>
          <w:lang w:val="es-ES_tradnl"/>
        </w:rPr>
        <w:t>Entre las funciones que desarrollará la agencia se encuentran las propias de gabinete de prensa y relaciones públicas, así como todas las acciones que ayuden a la compañía a increment</w:t>
      </w:r>
      <w:r w:rsidR="00C460AA" w:rsidRPr="00B33774">
        <w:rPr>
          <w:rFonts w:ascii="Arial" w:hAnsi="Arial" w:cs="Arial"/>
          <w:szCs w:val="24"/>
          <w:lang w:val="es-ES_tradnl"/>
        </w:rPr>
        <w:t>ar su reputación y visibilidad.</w:t>
      </w:r>
    </w:p>
    <w:p w14:paraId="7B7836B5" w14:textId="77777777" w:rsidR="00C460AA" w:rsidRPr="00B33774" w:rsidRDefault="00C460AA" w:rsidP="00C91752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4DD7B02B" w14:textId="263FF1FE" w:rsidR="00CC3750" w:rsidRPr="00B33774" w:rsidRDefault="00533491" w:rsidP="00C91752">
      <w:pPr>
        <w:ind w:right="-291"/>
        <w:jc w:val="both"/>
        <w:rPr>
          <w:rFonts w:ascii="Arial" w:hAnsi="Arial" w:cs="Arial"/>
          <w:szCs w:val="24"/>
          <w:lang w:val="es-ES_tradnl"/>
        </w:rPr>
      </w:pPr>
      <w:r w:rsidRPr="00B33774">
        <w:rPr>
          <w:rFonts w:ascii="Arial" w:hAnsi="Arial" w:cs="Arial"/>
          <w:b/>
          <w:szCs w:val="24"/>
          <w:lang w:val="es-ES_tradnl"/>
        </w:rPr>
        <w:t>Celering</w:t>
      </w:r>
      <w:r w:rsidRPr="00B33774">
        <w:rPr>
          <w:rFonts w:ascii="Arial" w:hAnsi="Arial" w:cs="Arial"/>
          <w:szCs w:val="24"/>
          <w:lang w:val="es-ES_tradnl"/>
        </w:rPr>
        <w:t xml:space="preserve"> nace para resolver</w:t>
      </w:r>
      <w:r w:rsidR="0062046C" w:rsidRPr="00B33774">
        <w:rPr>
          <w:rFonts w:ascii="Arial" w:hAnsi="Arial" w:cs="Arial"/>
          <w:szCs w:val="24"/>
          <w:lang w:val="es-ES_tradnl"/>
        </w:rPr>
        <w:t>, a través de soluciones tecnológicas,</w:t>
      </w:r>
      <w:r w:rsidRPr="00B33774">
        <w:rPr>
          <w:rFonts w:ascii="Arial" w:hAnsi="Arial" w:cs="Arial"/>
          <w:szCs w:val="24"/>
          <w:lang w:val="es-ES_tradnl"/>
        </w:rPr>
        <w:t xml:space="preserve"> el problema de movilidad que existe actualmente en ciudades, empresas, trabajadores, zonas de baja densidad de población o como solución de primera y última milla.</w:t>
      </w:r>
      <w:r w:rsidRPr="00B33774">
        <w:rPr>
          <w:rFonts w:ascii="Arial" w:hAnsi="Arial" w:cs="Arial"/>
          <w:sz w:val="20"/>
        </w:rPr>
        <w:t xml:space="preserve"> </w:t>
      </w:r>
      <w:proofErr w:type="spellStart"/>
      <w:r w:rsidR="0062046C" w:rsidRPr="00B33774">
        <w:rPr>
          <w:rFonts w:ascii="Arial" w:hAnsi="Arial" w:cs="Arial"/>
          <w:szCs w:val="24"/>
        </w:rPr>
        <w:t>Celering</w:t>
      </w:r>
      <w:proofErr w:type="spellEnd"/>
      <w:r w:rsidR="0062046C" w:rsidRPr="00B33774">
        <w:rPr>
          <w:rFonts w:ascii="Arial" w:hAnsi="Arial" w:cs="Arial"/>
          <w:szCs w:val="24"/>
        </w:rPr>
        <w:t xml:space="preserve"> ofrece soluciones a </w:t>
      </w:r>
      <w:r w:rsidRPr="00B33774">
        <w:rPr>
          <w:rFonts w:ascii="Arial" w:hAnsi="Arial" w:cs="Arial"/>
          <w:szCs w:val="24"/>
          <w:lang w:val="es-ES_tradnl"/>
        </w:rPr>
        <w:t>problemas como las aglomeraciones, los atascos, la rigidez en líneas</w:t>
      </w:r>
      <w:r w:rsidR="0062046C" w:rsidRPr="00B33774">
        <w:rPr>
          <w:rFonts w:ascii="Arial" w:hAnsi="Arial" w:cs="Arial"/>
          <w:szCs w:val="24"/>
          <w:lang w:val="es-ES_tradnl"/>
        </w:rPr>
        <w:t xml:space="preserve"> fijas</w:t>
      </w:r>
      <w:r w:rsidRPr="00B33774">
        <w:rPr>
          <w:rFonts w:ascii="Arial" w:hAnsi="Arial" w:cs="Arial"/>
          <w:szCs w:val="24"/>
          <w:lang w:val="es-ES_tradnl"/>
        </w:rPr>
        <w:t xml:space="preserve"> y horarios del transporte público, además de la contaminación que genera el uso de vehículo privado.</w:t>
      </w:r>
    </w:p>
    <w:p w14:paraId="668E498B" w14:textId="77777777" w:rsidR="00204D82" w:rsidRPr="00B33774" w:rsidRDefault="00204D82" w:rsidP="00C91752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7BA85739" w14:textId="16A42E43" w:rsidR="00CC3750" w:rsidRPr="00B33774" w:rsidRDefault="00204D82" w:rsidP="00C91752">
      <w:pPr>
        <w:ind w:right="-291"/>
        <w:jc w:val="both"/>
        <w:rPr>
          <w:rFonts w:ascii="Arial" w:hAnsi="Arial" w:cs="Arial"/>
          <w:szCs w:val="24"/>
          <w:lang w:val="es-ES_tradnl"/>
        </w:rPr>
      </w:pPr>
      <w:r w:rsidRPr="00B33774">
        <w:rPr>
          <w:rFonts w:ascii="Arial" w:hAnsi="Arial" w:cs="Arial"/>
          <w:szCs w:val="24"/>
          <w:lang w:val="es-ES_tradnl"/>
        </w:rPr>
        <w:t xml:space="preserve">Celering es la primera compañía en introducir el </w:t>
      </w:r>
      <w:proofErr w:type="spellStart"/>
      <w:r w:rsidRPr="00B33774">
        <w:rPr>
          <w:rFonts w:ascii="Arial" w:hAnsi="Arial" w:cs="Arial"/>
          <w:szCs w:val="24"/>
          <w:lang w:val="es-ES_tradnl"/>
        </w:rPr>
        <w:t>Shuttle</w:t>
      </w:r>
      <w:proofErr w:type="spellEnd"/>
      <w:r w:rsidRPr="00B33774">
        <w:rPr>
          <w:rFonts w:ascii="Arial" w:hAnsi="Arial" w:cs="Arial"/>
          <w:szCs w:val="24"/>
          <w:lang w:val="es-ES_tradnl"/>
        </w:rPr>
        <w:t xml:space="preserve"> Dinámico en España. Una tecnología propia, basada en algoritmos de Inteligencia Artificial, </w:t>
      </w:r>
      <w:r w:rsidR="008F1D93" w:rsidRPr="00B33774">
        <w:rPr>
          <w:rFonts w:ascii="Arial" w:hAnsi="Arial" w:cs="Arial"/>
          <w:szCs w:val="24"/>
          <w:lang w:val="es-ES_tradnl"/>
        </w:rPr>
        <w:t xml:space="preserve">que </w:t>
      </w:r>
      <w:r w:rsidRPr="00B33774">
        <w:rPr>
          <w:rFonts w:ascii="Arial" w:hAnsi="Arial" w:cs="Arial"/>
          <w:szCs w:val="24"/>
          <w:lang w:val="es-ES_tradnl"/>
        </w:rPr>
        <w:t xml:space="preserve">representa la última tendencia en </w:t>
      </w:r>
      <w:r w:rsidR="000E686E" w:rsidRPr="00B33774">
        <w:rPr>
          <w:rFonts w:ascii="Arial" w:hAnsi="Arial" w:cs="Arial"/>
          <w:szCs w:val="24"/>
          <w:lang w:val="es-ES_tradnl"/>
        </w:rPr>
        <w:t>movilidad.</w:t>
      </w:r>
      <w:r w:rsidR="000E686E" w:rsidRPr="00B33774">
        <w:rPr>
          <w:rFonts w:ascii="Arial" w:hAnsi="Arial" w:cs="Arial"/>
          <w:i/>
          <w:iCs/>
          <w:szCs w:val="24"/>
          <w:lang w:val="es-ES_tradnl"/>
        </w:rPr>
        <w:t xml:space="preserve"> “El</w:t>
      </w:r>
      <w:r w:rsidR="00384A2A" w:rsidRPr="00B33774">
        <w:rPr>
          <w:rFonts w:ascii="Arial" w:hAnsi="Arial" w:cs="Arial"/>
          <w:i/>
          <w:iCs/>
          <w:szCs w:val="24"/>
          <w:lang w:val="es-ES_tradnl"/>
        </w:rPr>
        <w:t xml:space="preserve"> concepto de movilidad inteligente está muy manido y por ello hay que afinar cada vez más en lo que desde e</w:t>
      </w:r>
      <w:r w:rsidR="005E0B45" w:rsidRPr="00B33774">
        <w:rPr>
          <w:rFonts w:ascii="Arial" w:hAnsi="Arial" w:cs="Arial"/>
          <w:i/>
          <w:iCs/>
          <w:szCs w:val="24"/>
          <w:lang w:val="es-ES_tradnl"/>
        </w:rPr>
        <w:t>l sector proponemos. En Celering</w:t>
      </w:r>
      <w:r w:rsidR="00384A2A" w:rsidRPr="00B33774">
        <w:rPr>
          <w:rFonts w:ascii="Arial" w:hAnsi="Arial" w:cs="Arial"/>
          <w:i/>
          <w:iCs/>
          <w:szCs w:val="24"/>
          <w:lang w:val="es-ES_tradnl"/>
        </w:rPr>
        <w:t xml:space="preserve"> analizamos al detalle </w:t>
      </w:r>
      <w:r w:rsidR="0062046C" w:rsidRPr="00B33774">
        <w:rPr>
          <w:rFonts w:ascii="Arial" w:hAnsi="Arial" w:cs="Arial"/>
          <w:i/>
          <w:iCs/>
          <w:szCs w:val="24"/>
          <w:lang w:val="es-ES_tradnl"/>
        </w:rPr>
        <w:t xml:space="preserve">la movilidad actual de ciudades, empresas y otras organizaciones </w:t>
      </w:r>
      <w:r w:rsidR="00384A2A" w:rsidRPr="00B33774">
        <w:rPr>
          <w:rFonts w:ascii="Arial" w:hAnsi="Arial" w:cs="Arial"/>
          <w:i/>
          <w:iCs/>
          <w:szCs w:val="24"/>
          <w:lang w:val="es-ES_tradnl"/>
        </w:rPr>
        <w:t xml:space="preserve">para ofrecer la mejor opción”, </w:t>
      </w:r>
      <w:r w:rsidR="00384A2A" w:rsidRPr="00B33774">
        <w:rPr>
          <w:rFonts w:ascii="Arial" w:hAnsi="Arial" w:cs="Arial"/>
          <w:iCs/>
          <w:szCs w:val="24"/>
          <w:lang w:val="es-ES_tradnl"/>
        </w:rPr>
        <w:t>comenta José María Campos</w:t>
      </w:r>
      <w:r w:rsidR="00CC3750" w:rsidRPr="00B33774">
        <w:rPr>
          <w:rFonts w:ascii="Arial" w:hAnsi="Arial" w:cs="Arial"/>
          <w:iCs/>
          <w:szCs w:val="24"/>
          <w:lang w:val="es-ES_tradnl"/>
        </w:rPr>
        <w:t>, CEO de la compañía</w:t>
      </w:r>
      <w:r w:rsidR="00CC3750" w:rsidRPr="00B33774">
        <w:rPr>
          <w:rFonts w:ascii="Arial" w:hAnsi="Arial" w:cs="Arial"/>
          <w:i/>
          <w:iCs/>
          <w:szCs w:val="24"/>
          <w:lang w:val="es-ES_tradnl"/>
        </w:rPr>
        <w:t>.</w:t>
      </w:r>
    </w:p>
    <w:p w14:paraId="04271DF9" w14:textId="77777777" w:rsidR="004A22B6" w:rsidRPr="00B33774" w:rsidRDefault="004A22B6" w:rsidP="001008B7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6BB57B19" w14:textId="77777777" w:rsidR="006D5669" w:rsidRPr="00B33774" w:rsidRDefault="006D5669" w:rsidP="001008B7">
      <w:pPr>
        <w:ind w:right="-291"/>
        <w:jc w:val="both"/>
        <w:rPr>
          <w:rFonts w:ascii="Arial" w:hAnsi="Arial" w:cs="Arial"/>
          <w:szCs w:val="24"/>
          <w:lang w:val="es-ES_tradnl"/>
        </w:rPr>
      </w:pPr>
      <w:r w:rsidRPr="00B33774">
        <w:rPr>
          <w:rFonts w:ascii="Arial" w:hAnsi="Arial" w:cs="Arial"/>
          <w:b/>
          <w:szCs w:val="24"/>
          <w:lang w:val="es-ES_tradnl"/>
        </w:rPr>
        <w:t>Actitud de Comunicación</w:t>
      </w:r>
      <w:r w:rsidRPr="00B33774">
        <w:rPr>
          <w:rFonts w:ascii="Arial" w:hAnsi="Arial" w:cs="Arial"/>
          <w:szCs w:val="24"/>
          <w:lang w:val="es-ES_tradnl"/>
        </w:rPr>
        <w:t xml:space="preserve"> cuenta con </w:t>
      </w:r>
      <w:r w:rsidR="008F1D93" w:rsidRPr="00B33774">
        <w:rPr>
          <w:rFonts w:ascii="Arial" w:hAnsi="Arial" w:cs="Arial"/>
          <w:szCs w:val="24"/>
          <w:lang w:val="es-ES_tradnl"/>
        </w:rPr>
        <w:t xml:space="preserve">una </w:t>
      </w:r>
      <w:r w:rsidRPr="00B33774">
        <w:rPr>
          <w:rFonts w:ascii="Arial" w:hAnsi="Arial" w:cs="Arial"/>
          <w:szCs w:val="24"/>
          <w:lang w:val="es-ES_tradnl"/>
        </w:rPr>
        <w:t xml:space="preserve">amplia </w:t>
      </w:r>
      <w:r w:rsidR="00E21EF3" w:rsidRPr="00B33774">
        <w:rPr>
          <w:rFonts w:ascii="Arial" w:hAnsi="Arial" w:cs="Arial"/>
          <w:szCs w:val="24"/>
          <w:lang w:val="es-ES_tradnl"/>
        </w:rPr>
        <w:t>experiencia en</w:t>
      </w:r>
      <w:r w:rsidR="008F1D93" w:rsidRPr="00B33774">
        <w:rPr>
          <w:rFonts w:ascii="Arial" w:hAnsi="Arial" w:cs="Arial"/>
          <w:szCs w:val="24"/>
          <w:lang w:val="es-ES_tradnl"/>
        </w:rPr>
        <w:t xml:space="preserve"> el sector </w:t>
      </w:r>
      <w:r w:rsidRPr="00B33774">
        <w:rPr>
          <w:rFonts w:ascii="Arial" w:hAnsi="Arial" w:cs="Arial"/>
          <w:szCs w:val="24"/>
          <w:lang w:val="es-ES_tradnl"/>
        </w:rPr>
        <w:t xml:space="preserve">ya que ha trabajado </w:t>
      </w:r>
      <w:r w:rsidR="008F1D93" w:rsidRPr="00B33774">
        <w:rPr>
          <w:rFonts w:ascii="Arial" w:hAnsi="Arial" w:cs="Arial"/>
          <w:szCs w:val="24"/>
          <w:lang w:val="es-ES_tradnl"/>
        </w:rPr>
        <w:t xml:space="preserve">para </w:t>
      </w:r>
      <w:r w:rsidR="00857860" w:rsidRPr="00B33774">
        <w:rPr>
          <w:rFonts w:ascii="Arial" w:hAnsi="Arial" w:cs="Arial"/>
          <w:szCs w:val="24"/>
          <w:lang w:val="es-ES_tradnl"/>
        </w:rPr>
        <w:t xml:space="preserve">empresas </w:t>
      </w:r>
      <w:r w:rsidR="00E21EF3" w:rsidRPr="00B33774">
        <w:rPr>
          <w:rFonts w:ascii="Arial" w:hAnsi="Arial" w:cs="Arial"/>
          <w:szCs w:val="24"/>
          <w:lang w:val="es-ES_tradnl"/>
        </w:rPr>
        <w:t>digitales como</w:t>
      </w:r>
      <w:r w:rsidRPr="00B33774">
        <w:rPr>
          <w:rFonts w:ascii="Arial" w:hAnsi="Arial" w:cs="Arial"/>
          <w:szCs w:val="24"/>
          <w:lang w:val="es-ES_tradnl"/>
        </w:rPr>
        <w:t xml:space="preserve"> </w:t>
      </w:r>
      <w:proofErr w:type="spellStart"/>
      <w:r w:rsidR="000E686E" w:rsidRPr="00B33774">
        <w:rPr>
          <w:rFonts w:ascii="Arial" w:hAnsi="Arial" w:cs="Arial"/>
          <w:szCs w:val="24"/>
          <w:lang w:val="es-ES_tradnl"/>
        </w:rPr>
        <w:t>Meetic</w:t>
      </w:r>
      <w:proofErr w:type="spellEnd"/>
      <w:r w:rsidR="000E686E" w:rsidRPr="00B3377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0E686E" w:rsidRPr="00B33774">
        <w:rPr>
          <w:rFonts w:ascii="Arial" w:hAnsi="Arial" w:cs="Arial"/>
          <w:szCs w:val="24"/>
          <w:lang w:val="es-ES_tradnl"/>
        </w:rPr>
        <w:t>Meteored</w:t>
      </w:r>
      <w:proofErr w:type="spellEnd"/>
      <w:r w:rsidR="000E686E" w:rsidRPr="00B3377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0E686E" w:rsidRPr="00B33774">
        <w:rPr>
          <w:rFonts w:ascii="Arial" w:hAnsi="Arial" w:cs="Arial"/>
          <w:szCs w:val="24"/>
          <w:lang w:val="es-ES_tradnl"/>
        </w:rPr>
        <w:t>Groupalia</w:t>
      </w:r>
      <w:proofErr w:type="spellEnd"/>
      <w:r w:rsidR="008F1D93" w:rsidRPr="00B3377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F73E6F" w:rsidRPr="00B33774">
        <w:rPr>
          <w:rFonts w:ascii="Arial" w:hAnsi="Arial" w:cs="Arial"/>
          <w:szCs w:val="24"/>
          <w:lang w:val="es-ES_tradnl"/>
        </w:rPr>
        <w:t>Waze</w:t>
      </w:r>
      <w:proofErr w:type="spellEnd"/>
      <w:r w:rsidR="008F1D93" w:rsidRPr="00B33774">
        <w:rPr>
          <w:rFonts w:ascii="Arial" w:hAnsi="Arial" w:cs="Arial"/>
          <w:szCs w:val="24"/>
          <w:lang w:val="es-ES_tradnl"/>
        </w:rPr>
        <w:t xml:space="preserve"> y </w:t>
      </w:r>
      <w:proofErr w:type="spellStart"/>
      <w:r w:rsidR="008F1D93" w:rsidRPr="00B33774">
        <w:rPr>
          <w:rFonts w:ascii="Arial" w:hAnsi="Arial" w:cs="Arial"/>
          <w:szCs w:val="24"/>
          <w:lang w:val="es-ES_tradnl"/>
        </w:rPr>
        <w:t>JustEat</w:t>
      </w:r>
      <w:proofErr w:type="spellEnd"/>
      <w:r w:rsidR="00771639" w:rsidRPr="00B33774">
        <w:rPr>
          <w:rFonts w:ascii="Arial" w:hAnsi="Arial" w:cs="Arial"/>
          <w:szCs w:val="24"/>
          <w:lang w:val="es-ES_tradnl"/>
        </w:rPr>
        <w:t xml:space="preserve"> además con diferentes compañías del sector </w:t>
      </w:r>
      <w:r w:rsidR="00F73E6F" w:rsidRPr="00B33774">
        <w:rPr>
          <w:rFonts w:ascii="Arial" w:hAnsi="Arial" w:cs="Arial"/>
          <w:szCs w:val="24"/>
          <w:lang w:val="es-ES_tradnl"/>
        </w:rPr>
        <w:t>del turismo y automoción</w:t>
      </w:r>
      <w:r w:rsidR="00771639" w:rsidRPr="00B33774">
        <w:rPr>
          <w:rFonts w:ascii="Arial" w:hAnsi="Arial" w:cs="Arial"/>
          <w:szCs w:val="24"/>
          <w:lang w:val="es-ES_tradnl"/>
        </w:rPr>
        <w:t xml:space="preserve"> como </w:t>
      </w:r>
      <w:proofErr w:type="spellStart"/>
      <w:r w:rsidR="00F73E6F" w:rsidRPr="00B33774">
        <w:rPr>
          <w:rFonts w:ascii="Arial" w:hAnsi="Arial" w:cs="Arial"/>
          <w:szCs w:val="24"/>
          <w:lang w:val="es-ES_tradnl"/>
        </w:rPr>
        <w:t>Kia</w:t>
      </w:r>
      <w:proofErr w:type="spellEnd"/>
      <w:r w:rsidR="00F73E6F" w:rsidRPr="00B33774">
        <w:rPr>
          <w:rFonts w:ascii="Arial" w:hAnsi="Arial" w:cs="Arial"/>
          <w:szCs w:val="24"/>
          <w:lang w:val="es-ES_tradnl"/>
        </w:rPr>
        <w:t xml:space="preserve">, </w:t>
      </w:r>
      <w:proofErr w:type="spellStart"/>
      <w:r w:rsidR="00F73E6F" w:rsidRPr="00B33774">
        <w:rPr>
          <w:rFonts w:ascii="Arial" w:hAnsi="Arial" w:cs="Arial"/>
          <w:szCs w:val="24"/>
          <w:lang w:val="es-ES_tradnl"/>
        </w:rPr>
        <w:t>Eurowings</w:t>
      </w:r>
      <w:proofErr w:type="spellEnd"/>
      <w:r w:rsidR="00F73E6F" w:rsidRPr="00B33774">
        <w:rPr>
          <w:rFonts w:ascii="Arial" w:hAnsi="Arial" w:cs="Arial"/>
          <w:szCs w:val="24"/>
          <w:lang w:val="es-ES_tradnl"/>
        </w:rPr>
        <w:t xml:space="preserve">, </w:t>
      </w:r>
      <w:r w:rsidR="00B84E8D" w:rsidRPr="00B33774">
        <w:rPr>
          <w:rFonts w:ascii="Arial" w:hAnsi="Arial" w:cs="Arial"/>
          <w:szCs w:val="24"/>
          <w:lang w:val="es-ES_tradnl"/>
        </w:rPr>
        <w:t>Citroën</w:t>
      </w:r>
      <w:r w:rsidR="00F73E6F" w:rsidRPr="00B33774">
        <w:rPr>
          <w:rFonts w:ascii="Arial" w:hAnsi="Arial" w:cs="Arial"/>
          <w:szCs w:val="24"/>
          <w:lang w:val="es-ES_tradnl"/>
        </w:rPr>
        <w:t xml:space="preserve"> y</w:t>
      </w:r>
      <w:r w:rsidR="00771639" w:rsidRPr="00B33774">
        <w:rPr>
          <w:rFonts w:ascii="Arial" w:hAnsi="Arial" w:cs="Arial"/>
          <w:szCs w:val="24"/>
          <w:lang w:val="es-ES_tradnl"/>
        </w:rPr>
        <w:t xml:space="preserve"> </w:t>
      </w:r>
      <w:proofErr w:type="spellStart"/>
      <w:r w:rsidR="00F73E6F" w:rsidRPr="00B33774">
        <w:rPr>
          <w:rFonts w:ascii="Arial" w:hAnsi="Arial" w:cs="Arial"/>
          <w:szCs w:val="24"/>
          <w:lang w:val="es-ES_tradnl"/>
        </w:rPr>
        <w:t>Scania</w:t>
      </w:r>
      <w:proofErr w:type="spellEnd"/>
      <w:r w:rsidR="00F73E6F" w:rsidRPr="00B33774">
        <w:rPr>
          <w:rFonts w:ascii="Arial" w:hAnsi="Arial" w:cs="Arial"/>
          <w:szCs w:val="24"/>
          <w:lang w:val="es-ES_tradnl"/>
        </w:rPr>
        <w:t>, entre otra</w:t>
      </w:r>
      <w:r w:rsidR="00771639" w:rsidRPr="00B33774">
        <w:rPr>
          <w:rFonts w:ascii="Arial" w:hAnsi="Arial" w:cs="Arial"/>
          <w:szCs w:val="24"/>
          <w:lang w:val="es-ES_tradnl"/>
        </w:rPr>
        <w:t>s</w:t>
      </w:r>
      <w:r w:rsidR="00855661" w:rsidRPr="00B33774">
        <w:rPr>
          <w:rFonts w:ascii="Arial" w:hAnsi="Arial" w:cs="Arial"/>
          <w:szCs w:val="24"/>
          <w:lang w:val="es-ES_tradnl"/>
        </w:rPr>
        <w:t xml:space="preserve">. </w:t>
      </w:r>
    </w:p>
    <w:p w14:paraId="2C405D47" w14:textId="77777777" w:rsidR="001F57C2" w:rsidRPr="00B33774" w:rsidRDefault="001F57C2" w:rsidP="001008B7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3C47358D" w14:textId="77777777" w:rsidR="001F57C2" w:rsidRPr="00B33774" w:rsidRDefault="001F57C2" w:rsidP="001008B7">
      <w:pPr>
        <w:ind w:right="-291"/>
        <w:jc w:val="both"/>
        <w:rPr>
          <w:rFonts w:ascii="Arial" w:hAnsi="Arial" w:cs="Arial"/>
          <w:i/>
          <w:szCs w:val="24"/>
          <w:lang w:val="es-ES_tradnl"/>
        </w:rPr>
      </w:pPr>
      <w:r w:rsidRPr="00B33774">
        <w:rPr>
          <w:rFonts w:ascii="Arial" w:hAnsi="Arial" w:cs="Arial"/>
          <w:i/>
          <w:szCs w:val="24"/>
          <w:lang w:val="es-ES_tradnl"/>
        </w:rPr>
        <w:t>“</w:t>
      </w:r>
      <w:r w:rsidR="00AE2BBB" w:rsidRPr="00B33774">
        <w:rPr>
          <w:rFonts w:ascii="Arial" w:hAnsi="Arial" w:cs="Arial"/>
          <w:i/>
          <w:szCs w:val="24"/>
          <w:lang w:val="es-ES_tradnl"/>
        </w:rPr>
        <w:t>A</w:t>
      </w:r>
      <w:r w:rsidRPr="00B33774">
        <w:rPr>
          <w:rFonts w:ascii="Arial" w:hAnsi="Arial" w:cs="Arial"/>
          <w:i/>
          <w:szCs w:val="24"/>
          <w:lang w:val="es-ES_tradnl"/>
        </w:rPr>
        <w:t xml:space="preserve">bordamos con muchas ganas y </w:t>
      </w:r>
      <w:r w:rsidR="00F00D10" w:rsidRPr="00B33774">
        <w:rPr>
          <w:rFonts w:ascii="Arial" w:hAnsi="Arial" w:cs="Arial"/>
          <w:i/>
          <w:szCs w:val="24"/>
          <w:lang w:val="es-ES_tradnl"/>
        </w:rPr>
        <w:t>entusiasmo</w:t>
      </w:r>
      <w:r w:rsidR="0082688D" w:rsidRPr="00B33774">
        <w:rPr>
          <w:rFonts w:ascii="Arial" w:hAnsi="Arial" w:cs="Arial"/>
          <w:i/>
          <w:szCs w:val="24"/>
          <w:lang w:val="es-ES_tradnl"/>
        </w:rPr>
        <w:t xml:space="preserve"> trabajar con Celering</w:t>
      </w:r>
      <w:r w:rsidR="00F00D10" w:rsidRPr="00B33774">
        <w:rPr>
          <w:rFonts w:ascii="Arial" w:hAnsi="Arial" w:cs="Arial"/>
          <w:i/>
          <w:szCs w:val="24"/>
          <w:lang w:val="es-ES_tradnl"/>
        </w:rPr>
        <w:t>. Estamos muy contento</w:t>
      </w:r>
      <w:r w:rsidRPr="00B33774">
        <w:rPr>
          <w:rFonts w:ascii="Arial" w:hAnsi="Arial" w:cs="Arial"/>
          <w:i/>
          <w:szCs w:val="24"/>
          <w:lang w:val="es-ES_tradnl"/>
        </w:rPr>
        <w:t>s de que nos hayan seleccionado</w:t>
      </w:r>
      <w:r w:rsidR="004D0A97" w:rsidRPr="00B33774">
        <w:rPr>
          <w:rFonts w:ascii="Arial" w:hAnsi="Arial" w:cs="Arial"/>
          <w:i/>
          <w:szCs w:val="24"/>
          <w:lang w:val="es-ES_tradnl"/>
        </w:rPr>
        <w:t xml:space="preserve"> y de poder trabajar juntos en este proyecto tan </w:t>
      </w:r>
      <w:r w:rsidR="00AB7FA1" w:rsidRPr="00B33774">
        <w:rPr>
          <w:rFonts w:ascii="Arial" w:hAnsi="Arial" w:cs="Arial"/>
          <w:i/>
          <w:szCs w:val="24"/>
          <w:lang w:val="es-ES_tradnl"/>
        </w:rPr>
        <w:t>inspirador</w:t>
      </w:r>
      <w:r w:rsidR="004D0A97" w:rsidRPr="00B33774">
        <w:rPr>
          <w:rFonts w:ascii="Arial" w:hAnsi="Arial" w:cs="Arial"/>
          <w:i/>
          <w:szCs w:val="24"/>
          <w:lang w:val="es-ES_tradnl"/>
        </w:rPr>
        <w:t>”, comenta Marga González, CEO de Actitud de Comunicación.</w:t>
      </w:r>
    </w:p>
    <w:p w14:paraId="12DE2403" w14:textId="77777777" w:rsidR="003A7868" w:rsidRPr="00B33774" w:rsidRDefault="003A7868" w:rsidP="001008B7">
      <w:pPr>
        <w:ind w:right="-291"/>
        <w:jc w:val="both"/>
        <w:rPr>
          <w:rFonts w:ascii="Arial" w:hAnsi="Arial" w:cs="Arial"/>
          <w:i/>
          <w:szCs w:val="24"/>
          <w:lang w:val="es-ES_tradnl"/>
        </w:rPr>
      </w:pPr>
    </w:p>
    <w:p w14:paraId="6F184CFF" w14:textId="77777777" w:rsidR="00413444" w:rsidRPr="00B33774" w:rsidRDefault="00413444" w:rsidP="001008B7">
      <w:pPr>
        <w:ind w:right="-291"/>
        <w:jc w:val="both"/>
        <w:rPr>
          <w:rFonts w:ascii="Arial" w:hAnsi="Arial" w:cs="Arial"/>
          <w:i/>
          <w:szCs w:val="24"/>
          <w:lang w:val="es-ES_tradnl"/>
        </w:rPr>
      </w:pPr>
    </w:p>
    <w:p w14:paraId="124EBE89" w14:textId="77777777" w:rsidR="00413444" w:rsidRPr="00B33774" w:rsidRDefault="00413444" w:rsidP="001008B7">
      <w:pPr>
        <w:ind w:right="-291"/>
        <w:jc w:val="both"/>
        <w:rPr>
          <w:rFonts w:ascii="Arial" w:hAnsi="Arial" w:cs="Arial"/>
          <w:i/>
          <w:szCs w:val="24"/>
          <w:lang w:val="es-ES_tradnl"/>
        </w:rPr>
      </w:pPr>
    </w:p>
    <w:p w14:paraId="71F056D2" w14:textId="77777777" w:rsidR="00BB0E7E" w:rsidRPr="00B33774" w:rsidRDefault="00BB0E7E" w:rsidP="001008B7">
      <w:pPr>
        <w:ind w:right="-291"/>
        <w:jc w:val="both"/>
        <w:rPr>
          <w:rFonts w:ascii="Arial" w:hAnsi="Arial" w:cs="Arial"/>
          <w:i/>
          <w:szCs w:val="24"/>
          <w:lang w:val="es-ES_tradnl"/>
        </w:rPr>
      </w:pPr>
    </w:p>
    <w:p w14:paraId="2C3FBA50" w14:textId="77777777" w:rsidR="00413444" w:rsidRPr="00B33774" w:rsidRDefault="00413444" w:rsidP="009A597E">
      <w:pPr>
        <w:ind w:right="-291"/>
        <w:jc w:val="both"/>
        <w:rPr>
          <w:rFonts w:ascii="Arial" w:hAnsi="Arial" w:cs="Arial"/>
          <w:szCs w:val="24"/>
          <w:lang w:val="es-ES_tradnl"/>
        </w:rPr>
      </w:pPr>
    </w:p>
    <w:p w14:paraId="23DB6B00" w14:textId="77777777" w:rsidR="00D41D90" w:rsidRPr="00B33774" w:rsidRDefault="006D5669" w:rsidP="009A597E">
      <w:pPr>
        <w:ind w:right="-291"/>
        <w:jc w:val="both"/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</w:pPr>
      <w:r w:rsidRPr="00B33774"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  <w:t xml:space="preserve">Sobre </w:t>
      </w:r>
      <w:r w:rsidR="00D41D90" w:rsidRPr="00B33774"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  <w:t>Celering</w:t>
      </w:r>
    </w:p>
    <w:p w14:paraId="33A4B3F8" w14:textId="77777777" w:rsidR="00D41D90" w:rsidRPr="00B33774" w:rsidRDefault="00D41D90" w:rsidP="009A597E">
      <w:pPr>
        <w:ind w:right="-291"/>
        <w:jc w:val="both"/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</w:pPr>
    </w:p>
    <w:p w14:paraId="50990A2F" w14:textId="7B974FD0" w:rsidR="009A597E" w:rsidRPr="00B33774" w:rsidRDefault="00865E77" w:rsidP="009A597E">
      <w:pPr>
        <w:ind w:right="-291"/>
        <w:jc w:val="both"/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</w:pPr>
      <w:hyperlink r:id="rId14" w:history="1">
        <w:r w:rsidR="00D41D90" w:rsidRPr="00B33774">
          <w:rPr>
            <w:rStyle w:val="Hipervnculo"/>
            <w:rFonts w:ascii="Arial" w:hAnsi="Arial" w:cs="Arial"/>
            <w:sz w:val="20"/>
            <w:szCs w:val="24"/>
          </w:rPr>
          <w:t>Celering</w:t>
        </w:r>
      </w:hyperlink>
      <w:r w:rsidR="00D41D90" w:rsidRPr="00B33774">
        <w:rPr>
          <w:rFonts w:ascii="Arial" w:hAnsi="Arial" w:cs="Arial"/>
          <w:sz w:val="20"/>
          <w:szCs w:val="24"/>
        </w:rPr>
        <w:t xml:space="preserve"> es una startup española que ofrece soluciones de movilidad </w:t>
      </w:r>
      <w:r w:rsidR="0062046C" w:rsidRPr="00B33774">
        <w:rPr>
          <w:rFonts w:ascii="Arial" w:hAnsi="Arial" w:cs="Arial"/>
          <w:sz w:val="20"/>
          <w:szCs w:val="24"/>
        </w:rPr>
        <w:t xml:space="preserve">inteligente y sostenible. Soluciones como la Digitalización de las Líneas Fijas de autobús o el </w:t>
      </w:r>
      <w:proofErr w:type="spellStart"/>
      <w:r w:rsidR="0062046C" w:rsidRPr="00B33774">
        <w:rPr>
          <w:rFonts w:ascii="Arial" w:hAnsi="Arial" w:cs="Arial"/>
          <w:sz w:val="20"/>
          <w:szCs w:val="24"/>
        </w:rPr>
        <w:t>Shuttle</w:t>
      </w:r>
      <w:proofErr w:type="spellEnd"/>
      <w:r w:rsidR="0062046C" w:rsidRPr="00B33774">
        <w:rPr>
          <w:rFonts w:ascii="Arial" w:hAnsi="Arial" w:cs="Arial"/>
          <w:sz w:val="20"/>
          <w:szCs w:val="24"/>
        </w:rPr>
        <w:t xml:space="preserve"> D</w:t>
      </w:r>
      <w:r w:rsidR="00D41D90" w:rsidRPr="00B33774">
        <w:rPr>
          <w:rFonts w:ascii="Arial" w:hAnsi="Arial" w:cs="Arial"/>
          <w:sz w:val="20"/>
          <w:szCs w:val="24"/>
        </w:rPr>
        <w:t>inámico</w:t>
      </w:r>
      <w:r w:rsidR="0062046C" w:rsidRPr="00B33774">
        <w:rPr>
          <w:rFonts w:ascii="Arial" w:hAnsi="Arial" w:cs="Arial"/>
          <w:sz w:val="20"/>
          <w:szCs w:val="24"/>
        </w:rPr>
        <w:t>, un servicio de transporte compartido con chófer, bajo demanda y en tiempo real que permite ahorrar tiempo en desplazamientos respecto al transporte público, reducir las emisiones nocivas de CO2 y ahorrar en costes de movilidad en comparación con el vehículo privado</w:t>
      </w:r>
      <w:r w:rsidR="00D41D90" w:rsidRPr="00B33774">
        <w:rPr>
          <w:rFonts w:ascii="Arial" w:hAnsi="Arial" w:cs="Arial"/>
          <w:sz w:val="20"/>
          <w:szCs w:val="24"/>
        </w:rPr>
        <w:t xml:space="preserve">. </w:t>
      </w:r>
      <w:hyperlink r:id="rId15" w:history="1"/>
    </w:p>
    <w:p w14:paraId="1A2885CB" w14:textId="77777777" w:rsidR="006D5669" w:rsidRPr="00B33774" w:rsidRDefault="006D5669" w:rsidP="006D5669">
      <w:pPr>
        <w:ind w:right="-291"/>
        <w:jc w:val="both"/>
        <w:rPr>
          <w:rFonts w:ascii="Arial" w:hAnsi="Arial" w:cs="Arial"/>
          <w:b/>
          <w:bCs/>
          <w:color w:val="000000"/>
          <w:sz w:val="20"/>
          <w:szCs w:val="24"/>
          <w:u w:val="single"/>
          <w:lang w:val="es-ES_tradnl"/>
        </w:rPr>
      </w:pPr>
    </w:p>
    <w:p w14:paraId="1FA1729F" w14:textId="77777777" w:rsidR="006D5669" w:rsidRPr="00B33774" w:rsidRDefault="006D5669" w:rsidP="006D5669">
      <w:pPr>
        <w:ind w:right="-291"/>
        <w:jc w:val="both"/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</w:pPr>
      <w:r w:rsidRPr="00B33774">
        <w:rPr>
          <w:rFonts w:ascii="Arial" w:hAnsi="Arial" w:cs="Arial"/>
          <w:b/>
          <w:bCs/>
          <w:color w:val="000000"/>
          <w:sz w:val="20"/>
          <w:szCs w:val="24"/>
          <w:lang w:val="es-ES_tradnl"/>
        </w:rPr>
        <w:t xml:space="preserve">Sobre Actitud de Comunicación </w:t>
      </w:r>
    </w:p>
    <w:p w14:paraId="0FB7083E" w14:textId="77777777" w:rsidR="006D5669" w:rsidRPr="00B33774" w:rsidRDefault="006D5669" w:rsidP="006D5669">
      <w:pPr>
        <w:ind w:right="-291"/>
        <w:jc w:val="both"/>
        <w:rPr>
          <w:rFonts w:ascii="Arial" w:hAnsi="Arial" w:cs="Arial"/>
          <w:b/>
          <w:bCs/>
          <w:color w:val="000000"/>
          <w:sz w:val="20"/>
          <w:szCs w:val="24"/>
          <w:u w:val="single"/>
          <w:lang w:val="es-ES_tradnl"/>
        </w:rPr>
      </w:pPr>
    </w:p>
    <w:p w14:paraId="7BC3FB20" w14:textId="77777777" w:rsidR="006D5669" w:rsidRPr="00B33774" w:rsidRDefault="00865E77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Arial" w:hAnsi="Arial" w:cs="Arial"/>
          <w:color w:val="000000"/>
          <w:sz w:val="20"/>
          <w:szCs w:val="24"/>
          <w:lang w:val="es-ES_tradnl"/>
        </w:rPr>
      </w:pPr>
      <w:hyperlink r:id="rId16" w:history="1">
        <w:r w:rsidR="006D5669" w:rsidRPr="00B33774">
          <w:rPr>
            <w:rStyle w:val="Hipervnculo"/>
            <w:rFonts w:ascii="Arial" w:hAnsi="Arial" w:cs="Arial"/>
            <w:sz w:val="20"/>
            <w:szCs w:val="24"/>
            <w:lang w:val="es-ES_tradnl"/>
          </w:rPr>
          <w:t>Actitud de Comunicación</w:t>
        </w:r>
      </w:hyperlink>
      <w:r w:rsidR="006D5669"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 es una agencia de comunicación y relaciones públicas que ofrece servicios de asesoramiento global en comunicación, relaciones con medios e instituciones, programas B2B, Social Media y organización de eventos para clientes de diversos sectores.</w:t>
      </w:r>
    </w:p>
    <w:p w14:paraId="2885FB34" w14:textId="77777777" w:rsidR="006D5669" w:rsidRPr="00B33774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Arial" w:hAnsi="Arial" w:cs="Arial"/>
          <w:color w:val="000000"/>
          <w:sz w:val="20"/>
          <w:szCs w:val="24"/>
          <w:lang w:val="es-ES_tradnl"/>
        </w:rPr>
      </w:pPr>
    </w:p>
    <w:p w14:paraId="3702C80B" w14:textId="77777777" w:rsidR="006D5669" w:rsidRPr="00B33774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Arial" w:hAnsi="Arial" w:cs="Arial"/>
          <w:color w:val="000000"/>
          <w:sz w:val="20"/>
          <w:szCs w:val="24"/>
          <w:lang w:val="es-ES_tradnl"/>
        </w:rPr>
      </w:pPr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Fundada y dirigida por Malú Aragonés y Marga González, la agencia cuenta con experiencia en marcas como </w:t>
      </w:r>
      <w:proofErr w:type="spellStart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>Birchbox</w:t>
      </w:r>
      <w:proofErr w:type="spellEnd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, </w:t>
      </w:r>
      <w:proofErr w:type="spellStart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>Meteored</w:t>
      </w:r>
      <w:proofErr w:type="spellEnd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, </w:t>
      </w:r>
      <w:r w:rsidR="00FF5E45" w:rsidRPr="00B33774">
        <w:rPr>
          <w:rFonts w:ascii="Arial" w:hAnsi="Arial" w:cs="Arial"/>
          <w:color w:val="000000"/>
          <w:sz w:val="20"/>
          <w:szCs w:val="24"/>
          <w:lang w:val="es-ES_tradnl"/>
        </w:rPr>
        <w:t>Teka, Media</w:t>
      </w:r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 </w:t>
      </w:r>
      <w:proofErr w:type="spellStart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>Markt</w:t>
      </w:r>
      <w:proofErr w:type="spellEnd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, Rías </w:t>
      </w:r>
      <w:proofErr w:type="spellStart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>Baixas</w:t>
      </w:r>
      <w:proofErr w:type="spellEnd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, Continental, Just Eat, </w:t>
      </w:r>
      <w:proofErr w:type="spellStart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>Treatwell</w:t>
      </w:r>
      <w:proofErr w:type="spellEnd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, </w:t>
      </w:r>
      <w:r w:rsidR="008F1D93"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Lola </w:t>
      </w:r>
      <w:proofErr w:type="spellStart"/>
      <w:r w:rsidR="008F1D93" w:rsidRPr="00B33774">
        <w:rPr>
          <w:rFonts w:ascii="Arial" w:hAnsi="Arial" w:cs="Arial"/>
          <w:color w:val="000000"/>
          <w:sz w:val="20"/>
          <w:szCs w:val="24"/>
          <w:lang w:val="es-ES_tradnl"/>
        </w:rPr>
        <w:t>Market</w:t>
      </w:r>
      <w:proofErr w:type="spellEnd"/>
      <w:r w:rsidR="008F1D93"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, </w:t>
      </w:r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Nokia, </w:t>
      </w:r>
      <w:proofErr w:type="spellStart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>Yahoo</w:t>
      </w:r>
      <w:proofErr w:type="spellEnd"/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, Intel, Telefónica, entre otros. La agencia cuenta con un área editorial que ha creado una exitosa colección titulada </w:t>
      </w:r>
      <w:hyperlink r:id="rId17" w:history="1">
        <w:r w:rsidRPr="00B33774">
          <w:rPr>
            <w:rStyle w:val="Hipervnculo"/>
            <w:rFonts w:ascii="Arial" w:hAnsi="Arial" w:cs="Arial"/>
            <w:sz w:val="20"/>
            <w:szCs w:val="24"/>
            <w:lang w:val="es-ES_tradnl"/>
          </w:rPr>
          <w:t>Tu vida en positivo</w:t>
        </w:r>
      </w:hyperlink>
      <w:r w:rsidRPr="00B33774">
        <w:rPr>
          <w:rFonts w:ascii="Arial" w:hAnsi="Arial" w:cs="Arial"/>
          <w:sz w:val="20"/>
          <w:szCs w:val="24"/>
          <w:lang w:val="es-ES_tradnl"/>
        </w:rPr>
        <w:t xml:space="preserve"> </w:t>
      </w:r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desde la que ya se han lanzado </w:t>
      </w:r>
      <w:r w:rsidR="00771639" w:rsidRPr="00B33774">
        <w:rPr>
          <w:rFonts w:ascii="Arial" w:hAnsi="Arial" w:cs="Arial"/>
          <w:color w:val="000000"/>
          <w:sz w:val="20"/>
          <w:szCs w:val="24"/>
          <w:lang w:val="es-ES_tradnl"/>
        </w:rPr>
        <w:t>ocho</w:t>
      </w:r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 títulos: </w:t>
      </w:r>
      <w:r w:rsidR="00771639" w:rsidRPr="00B33774">
        <w:rPr>
          <w:rFonts w:ascii="Arial" w:hAnsi="Arial" w:cs="Arial"/>
          <w:color w:val="000000"/>
          <w:sz w:val="20"/>
          <w:szCs w:val="24"/>
          <w:lang w:val="es-ES_tradnl"/>
        </w:rPr>
        <w:t xml:space="preserve">El Arte de Educar Jugando, escrito por 15 psicólogos, </w:t>
      </w:r>
      <w:r w:rsidRPr="00B33774">
        <w:rPr>
          <w:rFonts w:ascii="Arial" w:hAnsi="Arial" w:cs="Arial"/>
          <w:color w:val="000000"/>
          <w:sz w:val="20"/>
          <w:szCs w:val="24"/>
          <w:lang w:val="es-ES_tradnl"/>
        </w:rPr>
        <w:t>Así era mi Hijo Ignacio (Joaquín Echeverría); Vivir Sano, Sentirse Bien (Meritxell Martí); Celebra y Comparte la Vida (Javier Urra); Amor del bueno (Mila Cahue), Queremos hijos felices y Queremos que crezcan felices (Silvia Álava) y Cómo gustarte y gustar (Myriam Yébenes).</w:t>
      </w:r>
    </w:p>
    <w:p w14:paraId="00C112C9" w14:textId="77777777" w:rsidR="006D5669" w:rsidRPr="00B33774" w:rsidRDefault="006D5669" w:rsidP="006D5669">
      <w:pPr>
        <w:widowControl w:val="0"/>
        <w:tabs>
          <w:tab w:val="left" w:pos="8647"/>
        </w:tabs>
        <w:autoSpaceDE w:val="0"/>
        <w:autoSpaceDN w:val="0"/>
        <w:adjustRightInd w:val="0"/>
        <w:ind w:right="-291"/>
        <w:jc w:val="both"/>
        <w:rPr>
          <w:rFonts w:ascii="Arial" w:hAnsi="Arial" w:cs="Arial"/>
          <w:color w:val="000000"/>
          <w:szCs w:val="24"/>
          <w:lang w:val="es-ES_tradnl"/>
        </w:rPr>
      </w:pPr>
    </w:p>
    <w:p w14:paraId="09FA52C2" w14:textId="77777777" w:rsidR="006D5669" w:rsidRPr="00B84E8D" w:rsidRDefault="006D5669" w:rsidP="006D5669">
      <w:pPr>
        <w:rPr>
          <w:rFonts w:ascii="Omnes" w:hAnsi="Omnes"/>
          <w:b/>
          <w:i/>
          <w:sz w:val="24"/>
          <w:szCs w:val="24"/>
          <w:u w:val="single"/>
        </w:rPr>
      </w:pPr>
    </w:p>
    <w:p w14:paraId="6345969F" w14:textId="77777777" w:rsidR="006D5669" w:rsidRPr="00B33774" w:rsidRDefault="006D5669" w:rsidP="006D5669">
      <w:pPr>
        <w:rPr>
          <w:rFonts w:ascii="Arial" w:hAnsi="Arial" w:cs="Arial"/>
        </w:rPr>
      </w:pPr>
      <w:r w:rsidRPr="00B33774">
        <w:rPr>
          <w:rFonts w:ascii="Arial" w:hAnsi="Arial" w:cs="Arial"/>
          <w:b/>
          <w:i/>
          <w:u w:val="single"/>
        </w:rPr>
        <w:t xml:space="preserve">CONTACTO </w:t>
      </w:r>
    </w:p>
    <w:p w14:paraId="7FB0354D" w14:textId="77777777" w:rsidR="006D5669" w:rsidRDefault="006D5669" w:rsidP="006D5669">
      <w:pPr>
        <w:rPr>
          <w:rFonts w:ascii="Arial" w:hAnsi="Arial" w:cs="Arial"/>
        </w:rPr>
      </w:pPr>
      <w:r w:rsidRPr="00B33774">
        <w:rPr>
          <w:rFonts w:ascii="Arial" w:hAnsi="Arial" w:cs="Arial"/>
        </w:rPr>
        <w:t xml:space="preserve">Actitud de Comunicación </w:t>
      </w:r>
    </w:p>
    <w:p w14:paraId="7202D0E0" w14:textId="1CDC6777" w:rsidR="00865E77" w:rsidRDefault="00865E77" w:rsidP="006D5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María Contenente/ </w:t>
      </w:r>
      <w:hyperlink r:id="rId18" w:history="1">
        <w:r w:rsidRPr="002C04E3">
          <w:rPr>
            <w:rStyle w:val="Hipervnculo"/>
            <w:rFonts w:ascii="Arial" w:hAnsi="Arial" w:cs="Arial"/>
          </w:rPr>
          <w:t>maria.contenente@actitud.es</w:t>
        </w:r>
      </w:hyperlink>
    </w:p>
    <w:p w14:paraId="25F9C3E9" w14:textId="77777777" w:rsidR="006D5669" w:rsidRPr="00B33774" w:rsidRDefault="00235BC6" w:rsidP="006D5669">
      <w:pPr>
        <w:rPr>
          <w:rStyle w:val="Hipervnculo"/>
          <w:rFonts w:ascii="Arial" w:hAnsi="Arial" w:cs="Arial"/>
        </w:rPr>
      </w:pPr>
      <w:bookmarkStart w:id="0" w:name="_GoBack"/>
      <w:bookmarkEnd w:id="0"/>
      <w:r w:rsidRPr="00B33774">
        <w:rPr>
          <w:rFonts w:ascii="Arial" w:hAnsi="Arial" w:cs="Arial"/>
        </w:rPr>
        <w:t>Paula Sánchez</w:t>
      </w:r>
      <w:r w:rsidR="006D5669" w:rsidRPr="00B33774">
        <w:rPr>
          <w:rFonts w:ascii="Arial" w:hAnsi="Arial" w:cs="Arial"/>
        </w:rPr>
        <w:t xml:space="preserve"> / </w:t>
      </w:r>
      <w:hyperlink r:id="rId19" w:history="1">
        <w:r w:rsidRPr="00B33774">
          <w:rPr>
            <w:rStyle w:val="Hipervnculo"/>
            <w:rFonts w:ascii="Arial" w:hAnsi="Arial" w:cs="Arial"/>
          </w:rPr>
          <w:t>prensa@actitud.es</w:t>
        </w:r>
      </w:hyperlink>
      <w:r w:rsidR="00857860" w:rsidRPr="00B33774">
        <w:rPr>
          <w:rFonts w:ascii="Arial" w:hAnsi="Arial" w:cs="Arial"/>
        </w:rPr>
        <w:t xml:space="preserve"> </w:t>
      </w:r>
      <w:hyperlink r:id="rId20" w:history="1"/>
    </w:p>
    <w:p w14:paraId="79DD7BB6" w14:textId="77777777" w:rsidR="006D5669" w:rsidRPr="00B33774" w:rsidRDefault="006D5669" w:rsidP="006D5669">
      <w:pPr>
        <w:rPr>
          <w:rFonts w:ascii="Arial" w:hAnsi="Arial" w:cs="Arial"/>
        </w:rPr>
      </w:pPr>
      <w:r w:rsidRPr="00B33774">
        <w:rPr>
          <w:rFonts w:ascii="Arial" w:hAnsi="Arial" w:cs="Arial"/>
        </w:rPr>
        <w:t>Teléfono: 913022860</w:t>
      </w:r>
    </w:p>
    <w:p w14:paraId="40DFEC8E" w14:textId="77777777" w:rsidR="006D5669" w:rsidRPr="00B84E8D" w:rsidRDefault="006D5669" w:rsidP="006D5669">
      <w:pPr>
        <w:rPr>
          <w:rFonts w:ascii="Omnes" w:hAnsi="Omnes"/>
          <w:sz w:val="24"/>
          <w:szCs w:val="24"/>
        </w:rPr>
      </w:pPr>
    </w:p>
    <w:p w14:paraId="6982CBBD" w14:textId="77777777" w:rsidR="0046597B" w:rsidRPr="00B84E8D" w:rsidRDefault="00865E77">
      <w:pPr>
        <w:rPr>
          <w:rFonts w:ascii="Omnes" w:hAnsi="Omnes"/>
          <w:sz w:val="24"/>
          <w:szCs w:val="24"/>
        </w:rPr>
      </w:pPr>
    </w:p>
    <w:sectPr w:rsidR="0046597B" w:rsidRPr="00B84E8D"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F50FF" w14:textId="77777777" w:rsidR="002449D3" w:rsidRDefault="002449D3" w:rsidP="00FF5E45">
      <w:r>
        <w:separator/>
      </w:r>
    </w:p>
  </w:endnote>
  <w:endnote w:type="continuationSeparator" w:id="0">
    <w:p w14:paraId="5D13503C" w14:textId="77777777" w:rsidR="002449D3" w:rsidRDefault="002449D3" w:rsidP="00F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mnes">
    <w:altName w:val="Times New Roman"/>
    <w:charset w:val="00"/>
    <w:family w:val="auto"/>
    <w:pitch w:val="variable"/>
    <w:sig w:usb0="A00000A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F0ECA" w14:textId="77777777" w:rsidR="002449D3" w:rsidRDefault="002449D3" w:rsidP="00FF5E45">
      <w:r>
        <w:separator/>
      </w:r>
    </w:p>
  </w:footnote>
  <w:footnote w:type="continuationSeparator" w:id="0">
    <w:p w14:paraId="3535C6E1" w14:textId="77777777" w:rsidR="002449D3" w:rsidRDefault="002449D3" w:rsidP="00FF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44B1C" w14:textId="77777777" w:rsidR="00FF5E45" w:rsidRPr="00532AD7" w:rsidRDefault="00D41D90" w:rsidP="00532AD7">
    <w:pPr>
      <w:pStyle w:val="Encabezado"/>
      <w:jc w:val="right"/>
    </w:pPr>
    <w:r w:rsidRPr="00D41D90">
      <w:rPr>
        <w:noProof/>
        <w:lang w:eastAsia="es-ES"/>
      </w:rPr>
      <w:drawing>
        <wp:inline distT="0" distB="0" distL="0" distR="0" wp14:anchorId="77F53997" wp14:editId="15AF4EA5">
          <wp:extent cx="2164715" cy="818160"/>
          <wp:effectExtent l="0" t="0" r="6985" b="1270"/>
          <wp:docPr id="2" name="Imagen 2" descr="X:\CLIENTES\CLIENTES\CELERING\LOGO\Logo Celering Azul Oscu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\CLIENTES\CLIENTES\CELERING\LOGO\Logo Celering Azul Oscu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041" cy="824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428EB"/>
    <w:multiLevelType w:val="hybridMultilevel"/>
    <w:tmpl w:val="EF0886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guel Díaz de Terán">
    <w15:presenceInfo w15:providerId="AD" w15:userId="S::miguel.diaz@celering.com::47a09a28-f8f4-4a9a-9177-a3a9d9d91d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69"/>
    <w:rsid w:val="000E27D3"/>
    <w:rsid w:val="000E447C"/>
    <w:rsid w:val="000E686E"/>
    <w:rsid w:val="001008B7"/>
    <w:rsid w:val="00107676"/>
    <w:rsid w:val="00110977"/>
    <w:rsid w:val="00142802"/>
    <w:rsid w:val="001614FD"/>
    <w:rsid w:val="00187772"/>
    <w:rsid w:val="001C38B3"/>
    <w:rsid w:val="001F57C2"/>
    <w:rsid w:val="00204D82"/>
    <w:rsid w:val="00206CE4"/>
    <w:rsid w:val="00235BC6"/>
    <w:rsid w:val="002449D3"/>
    <w:rsid w:val="00266F47"/>
    <w:rsid w:val="00290E24"/>
    <w:rsid w:val="00293509"/>
    <w:rsid w:val="002A0B08"/>
    <w:rsid w:val="002B425D"/>
    <w:rsid w:val="002C290A"/>
    <w:rsid w:val="00351E6F"/>
    <w:rsid w:val="00384A2A"/>
    <w:rsid w:val="003A7868"/>
    <w:rsid w:val="00413444"/>
    <w:rsid w:val="00457C25"/>
    <w:rsid w:val="004A22B6"/>
    <w:rsid w:val="004A5EEE"/>
    <w:rsid w:val="004C0F91"/>
    <w:rsid w:val="004C10D9"/>
    <w:rsid w:val="004D0A97"/>
    <w:rsid w:val="00532AD7"/>
    <w:rsid w:val="00533491"/>
    <w:rsid w:val="005C6110"/>
    <w:rsid w:val="005E0B45"/>
    <w:rsid w:val="00603F49"/>
    <w:rsid w:val="0062046C"/>
    <w:rsid w:val="00645CA8"/>
    <w:rsid w:val="00690BA0"/>
    <w:rsid w:val="006D5669"/>
    <w:rsid w:val="00763546"/>
    <w:rsid w:val="00771639"/>
    <w:rsid w:val="007A5C18"/>
    <w:rsid w:val="007E4F4C"/>
    <w:rsid w:val="0082688D"/>
    <w:rsid w:val="00846533"/>
    <w:rsid w:val="00855661"/>
    <w:rsid w:val="00857860"/>
    <w:rsid w:val="00865E77"/>
    <w:rsid w:val="008746DE"/>
    <w:rsid w:val="008B0003"/>
    <w:rsid w:val="008B20F2"/>
    <w:rsid w:val="008E1258"/>
    <w:rsid w:val="008F1D93"/>
    <w:rsid w:val="009364C1"/>
    <w:rsid w:val="009A597E"/>
    <w:rsid w:val="009B4BFB"/>
    <w:rsid w:val="009D0C09"/>
    <w:rsid w:val="009D6826"/>
    <w:rsid w:val="009E60F5"/>
    <w:rsid w:val="00A16A37"/>
    <w:rsid w:val="00A44451"/>
    <w:rsid w:val="00A81EA0"/>
    <w:rsid w:val="00AB7FA1"/>
    <w:rsid w:val="00AC7138"/>
    <w:rsid w:val="00AE2BBB"/>
    <w:rsid w:val="00B33774"/>
    <w:rsid w:val="00B678CC"/>
    <w:rsid w:val="00B84E8D"/>
    <w:rsid w:val="00BB0E7E"/>
    <w:rsid w:val="00C460AA"/>
    <w:rsid w:val="00C70C1A"/>
    <w:rsid w:val="00C91752"/>
    <w:rsid w:val="00CC3750"/>
    <w:rsid w:val="00CE1BCE"/>
    <w:rsid w:val="00CE755D"/>
    <w:rsid w:val="00D12B8B"/>
    <w:rsid w:val="00D4161C"/>
    <w:rsid w:val="00D41D90"/>
    <w:rsid w:val="00DC343A"/>
    <w:rsid w:val="00E21EF3"/>
    <w:rsid w:val="00E32A33"/>
    <w:rsid w:val="00E32CEC"/>
    <w:rsid w:val="00E370B1"/>
    <w:rsid w:val="00EA6FC9"/>
    <w:rsid w:val="00EC30C5"/>
    <w:rsid w:val="00EE7141"/>
    <w:rsid w:val="00F00D10"/>
    <w:rsid w:val="00F73E6F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FE3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character" w:styleId="nfasis">
    <w:name w:val="Emphasis"/>
    <w:basedOn w:val="Fuentedeprrafopredeter"/>
    <w:uiPriority w:val="20"/>
    <w:qFormat/>
    <w:rsid w:val="00CC3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69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character" w:styleId="nfasis">
    <w:name w:val="Emphasis"/>
    <w:basedOn w:val="Fuentedeprrafopredeter"/>
    <w:uiPriority w:val="20"/>
    <w:qFormat/>
    <w:rsid w:val="00CC37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titud.es" TargetMode="External"/><Relationship Id="rId18" Type="http://schemas.openxmlformats.org/officeDocument/2006/relationships/hyperlink" Target="mailto:maria.contenente@actitud.e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celering.com/" TargetMode="External"/><Relationship Id="rId17" Type="http://schemas.openxmlformats.org/officeDocument/2006/relationships/hyperlink" Target="http://tuvidaenpositivo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ctitud.es" TargetMode="External"/><Relationship Id="rId20" Type="http://schemas.openxmlformats.org/officeDocument/2006/relationships/hyperlink" Target="mailto:maria.contenente@actitud.es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actitud.es/" TargetMode="External"/><Relationship Id="rId24" Type="http://schemas.microsoft.com/office/2011/relationships/people" Target="people.xml"/><Relationship Id="rId5" Type="http://schemas.openxmlformats.org/officeDocument/2006/relationships/styles" Target="styles.xml"/><Relationship Id="rId15" Type="http://schemas.openxmlformats.org/officeDocument/2006/relationships/hyperlink" Target="https://www.laescaleradefumio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prensa@actitud.es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celering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511E40578AF4BB663D8FE957B04DF" ma:contentTypeVersion="13" ma:contentTypeDescription="Create a new document." ma:contentTypeScope="" ma:versionID="862dd410eceb2b1801e32cd919cccb90">
  <xsd:schema xmlns:xsd="http://www.w3.org/2001/XMLSchema" xmlns:xs="http://www.w3.org/2001/XMLSchema" xmlns:p="http://schemas.microsoft.com/office/2006/metadata/properties" xmlns:ns2="33ee0198-e415-4025-a65b-8c29859bcbf3" xmlns:ns3="42359263-e870-44fc-939e-c34c185a954e" targetNamespace="http://schemas.microsoft.com/office/2006/metadata/properties" ma:root="true" ma:fieldsID="c808c9bc5e29b53f1cd34c60af227514" ns2:_="" ns3:_="">
    <xsd:import namespace="33ee0198-e415-4025-a65b-8c29859bcbf3"/>
    <xsd:import namespace="42359263-e870-44fc-939e-c34c185a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e0198-e415-4025-a65b-8c29859b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9263-e870-44fc-939e-c34c185a9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100E8-610F-43EC-9323-B70A2CBD8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2111A-2936-47DF-AAAA-D111B80B7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e0198-e415-4025-a65b-8c29859bcbf3"/>
    <ds:schemaRef ds:uri="42359263-e870-44fc-939e-c34c185a9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61A04-61BB-4B4C-88F5-EBA0F946C317}">
  <ds:schemaRefs>
    <ds:schemaRef ds:uri="http://schemas.openxmlformats.org/package/2006/metadata/core-properties"/>
    <ds:schemaRef ds:uri="http://purl.org/dc/elements/1.1/"/>
    <ds:schemaRef ds:uri="http://www.w3.org/XML/1998/namespace"/>
    <ds:schemaRef ds:uri="33ee0198-e415-4025-a65b-8c29859bcbf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2359263-e870-44fc-939e-c34c185a954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ACTITUD</cp:lastModifiedBy>
  <cp:revision>3</cp:revision>
  <dcterms:created xsi:type="dcterms:W3CDTF">2021-09-27T07:59:00Z</dcterms:created>
  <dcterms:modified xsi:type="dcterms:W3CDTF">2021-09-27T08:00:00Z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0x010100D7C511E40578AF4BB663D8FE957B04DF</vt:lpwstr>
  </property>
</Properties>
</file>