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7AB" w:rsidRPr="000337AB" w:rsidRDefault="000337AB" w:rsidP="000337AB">
      <w:pPr>
        <w:spacing w:after="0" w:line="240" w:lineRule="auto"/>
        <w:jc w:val="both"/>
        <w:rPr>
          <w:rFonts w:ascii="Lato" w:eastAsia="Times New Roman" w:hAnsi="Lato" w:cs="Times New Roman"/>
          <w:i/>
          <w:lang w:val="es-ES_tradnl" w:eastAsia="es-ES"/>
        </w:rPr>
      </w:pPr>
      <w:r>
        <w:rPr>
          <w:rFonts w:ascii="Lato" w:eastAsia="Times New Roman" w:hAnsi="Lato" w:cs="Times New Roman"/>
          <w:i/>
          <w:lang w:val="es-ES_tradnl" w:eastAsia="es-ES"/>
        </w:rPr>
        <w:t xml:space="preserve">Dentro de los actos de la XXIII Reunión Nacional de Cirugía </w:t>
      </w:r>
    </w:p>
    <w:p w:rsidR="000337AB" w:rsidRPr="000337AB" w:rsidRDefault="000337AB" w:rsidP="000337AB">
      <w:pPr>
        <w:spacing w:after="0" w:line="240" w:lineRule="auto"/>
        <w:jc w:val="both"/>
        <w:rPr>
          <w:rFonts w:ascii="Roboto" w:eastAsia="Times New Roman" w:hAnsi="Roboto" w:cs="Times New Roman"/>
          <w:b/>
          <w:sz w:val="30"/>
          <w:szCs w:val="30"/>
          <w:lang w:val="es-ES_tradnl" w:eastAsia="es-ES"/>
        </w:rPr>
      </w:pPr>
    </w:p>
    <w:p w:rsidR="001A4801" w:rsidRPr="001A4801" w:rsidRDefault="00622ADA" w:rsidP="000E136F">
      <w:pPr>
        <w:spacing w:after="0" w:line="240" w:lineRule="auto"/>
        <w:jc w:val="center"/>
        <w:rPr>
          <w:rFonts w:ascii="Roboto" w:eastAsia="Times New Roman" w:hAnsi="Roboto" w:cs="Times New Roman"/>
          <w:b/>
          <w:sz w:val="38"/>
          <w:szCs w:val="36"/>
          <w:lang w:eastAsia="es-ES"/>
        </w:rPr>
      </w:pPr>
      <w:r>
        <w:rPr>
          <w:rFonts w:ascii="Roboto" w:eastAsia="Times New Roman" w:hAnsi="Roboto" w:cs="Times New Roman"/>
          <w:b/>
          <w:sz w:val="38"/>
          <w:szCs w:val="36"/>
          <w:lang w:eastAsia="es-ES"/>
        </w:rPr>
        <w:t xml:space="preserve">La Dra. Coruñesa </w:t>
      </w:r>
      <w:r w:rsidR="00025D6F" w:rsidRPr="00025D6F">
        <w:rPr>
          <w:rFonts w:ascii="Roboto" w:eastAsia="Times New Roman" w:hAnsi="Roboto" w:cs="Times New Roman"/>
          <w:b/>
          <w:sz w:val="38"/>
          <w:szCs w:val="36"/>
          <w:lang w:eastAsia="es-ES"/>
        </w:rPr>
        <w:t xml:space="preserve">Alba Gómez </w:t>
      </w:r>
      <w:proofErr w:type="spellStart"/>
      <w:r w:rsidR="00025D6F" w:rsidRPr="00025D6F">
        <w:rPr>
          <w:rFonts w:ascii="Roboto" w:eastAsia="Times New Roman" w:hAnsi="Roboto" w:cs="Times New Roman"/>
          <w:b/>
          <w:sz w:val="38"/>
          <w:szCs w:val="36"/>
          <w:lang w:eastAsia="es-ES"/>
        </w:rPr>
        <w:t>Dovigo</w:t>
      </w:r>
      <w:proofErr w:type="spellEnd"/>
      <w:r w:rsidR="005A6968">
        <w:rPr>
          <w:rFonts w:ascii="Roboto" w:eastAsia="Times New Roman" w:hAnsi="Roboto" w:cs="Times New Roman"/>
          <w:b/>
          <w:sz w:val="38"/>
          <w:szCs w:val="36"/>
          <w:lang w:eastAsia="es-ES"/>
        </w:rPr>
        <w:t xml:space="preserve">, </w:t>
      </w:r>
      <w:r w:rsidR="00262C70" w:rsidRPr="00262C70">
        <w:rPr>
          <w:rFonts w:ascii="Roboto" w:eastAsia="Times New Roman" w:hAnsi="Roboto" w:cs="Times New Roman"/>
          <w:b/>
          <w:sz w:val="38"/>
          <w:szCs w:val="36"/>
          <w:lang w:eastAsia="es-ES"/>
        </w:rPr>
        <w:t>cirujana general del Hospital Universitario de A Coruña</w:t>
      </w:r>
      <w:r w:rsidR="006C676C">
        <w:rPr>
          <w:rFonts w:ascii="Roboto" w:eastAsia="Times New Roman" w:hAnsi="Roboto" w:cs="Times New Roman"/>
          <w:b/>
          <w:sz w:val="38"/>
          <w:szCs w:val="36"/>
          <w:lang w:eastAsia="es-ES"/>
        </w:rPr>
        <w:t>,</w:t>
      </w:r>
      <w:r w:rsidR="001A4801" w:rsidRPr="001A4801">
        <w:rPr>
          <w:rFonts w:ascii="Roboto" w:eastAsia="Times New Roman" w:hAnsi="Roboto" w:cs="Times New Roman"/>
          <w:b/>
          <w:sz w:val="38"/>
          <w:szCs w:val="36"/>
          <w:lang w:eastAsia="es-ES"/>
        </w:rPr>
        <w:t xml:space="preserve"> </w:t>
      </w:r>
      <w:r w:rsidR="00262C70">
        <w:rPr>
          <w:rFonts w:ascii="Roboto" w:eastAsia="Times New Roman" w:hAnsi="Roboto" w:cs="Times New Roman"/>
          <w:b/>
          <w:sz w:val="38"/>
          <w:szCs w:val="36"/>
          <w:lang w:eastAsia="es-ES"/>
        </w:rPr>
        <w:t xml:space="preserve">recibe el premio Mejor Comunicación </w:t>
      </w:r>
      <w:r>
        <w:rPr>
          <w:rFonts w:ascii="Roboto" w:eastAsia="Times New Roman" w:hAnsi="Roboto" w:cs="Times New Roman"/>
          <w:b/>
          <w:sz w:val="38"/>
          <w:szCs w:val="36"/>
          <w:lang w:eastAsia="es-ES"/>
        </w:rPr>
        <w:t xml:space="preserve">Oral </w:t>
      </w:r>
      <w:r w:rsidR="00262C70" w:rsidRPr="00262C70">
        <w:rPr>
          <w:rFonts w:ascii="Roboto" w:eastAsia="Times New Roman" w:hAnsi="Roboto" w:cs="Times New Roman"/>
          <w:b/>
          <w:sz w:val="38"/>
          <w:szCs w:val="36"/>
          <w:lang w:eastAsia="es-ES"/>
        </w:rPr>
        <w:t>de la XXIII RNC</w:t>
      </w:r>
    </w:p>
    <w:p w:rsidR="001A4801" w:rsidRPr="001A4801" w:rsidRDefault="001A4801" w:rsidP="001A4801">
      <w:pPr>
        <w:spacing w:after="0" w:line="240" w:lineRule="auto"/>
        <w:rPr>
          <w:rFonts w:ascii="Roboto" w:eastAsia="Times New Roman" w:hAnsi="Roboto" w:cs="Times New Roman"/>
          <w:b/>
          <w:lang w:val="es-ES_tradnl" w:eastAsia="es-ES"/>
        </w:rPr>
      </w:pPr>
    </w:p>
    <w:p w:rsidR="001A4801" w:rsidRPr="001A4801" w:rsidRDefault="000337AB" w:rsidP="00E4195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Lato" w:eastAsia="Times New Roman" w:hAnsi="Lato" w:cs="Times New Roman"/>
          <w:bCs/>
          <w:lang w:eastAsia="es-ES"/>
        </w:rPr>
      </w:pPr>
      <w:r>
        <w:rPr>
          <w:rFonts w:ascii="Lato" w:eastAsia="Times New Roman" w:hAnsi="Lato" w:cs="Times New Roman"/>
          <w:b/>
          <w:lang w:val="es-ES_tradnl" w:eastAsia="es-ES"/>
        </w:rPr>
        <w:t xml:space="preserve">El acto ha tenido lugar </w:t>
      </w:r>
      <w:r w:rsidR="00587219">
        <w:rPr>
          <w:rFonts w:ascii="Lato" w:eastAsia="Times New Roman" w:hAnsi="Lato" w:cs="Times New Roman"/>
          <w:b/>
          <w:lang w:val="es-ES_tradnl" w:eastAsia="es-ES"/>
        </w:rPr>
        <w:t>durante</w:t>
      </w:r>
      <w:r>
        <w:rPr>
          <w:rFonts w:ascii="Lato" w:eastAsia="Times New Roman" w:hAnsi="Lato" w:cs="Times New Roman"/>
          <w:b/>
          <w:lang w:val="es-ES_tradnl" w:eastAsia="es-ES"/>
        </w:rPr>
        <w:t xml:space="preserve"> la XXIII Reunión Nacional de Cirugía que se </w:t>
      </w:r>
      <w:r w:rsidR="006C676C">
        <w:rPr>
          <w:rFonts w:ascii="Lato" w:eastAsia="Times New Roman" w:hAnsi="Lato" w:cs="Times New Roman"/>
          <w:b/>
          <w:lang w:val="es-ES_tradnl" w:eastAsia="es-ES"/>
        </w:rPr>
        <w:t xml:space="preserve">celebra del 9 al 12 de noviembre en A Coruña </w:t>
      </w:r>
    </w:p>
    <w:p w:rsidR="001A4801" w:rsidRPr="001A4801" w:rsidRDefault="001A4801" w:rsidP="001A4801">
      <w:pPr>
        <w:spacing w:after="0" w:line="240" w:lineRule="auto"/>
        <w:ind w:left="720"/>
        <w:contextualSpacing/>
        <w:jc w:val="both"/>
        <w:rPr>
          <w:rFonts w:ascii="Lato" w:eastAsia="Times New Roman" w:hAnsi="Lato" w:cs="Times New Roman"/>
          <w:bCs/>
          <w:lang w:eastAsia="es-ES"/>
        </w:rPr>
      </w:pPr>
    </w:p>
    <w:p w:rsidR="00E4195D" w:rsidRPr="00622ADA" w:rsidRDefault="00BA7FF9" w:rsidP="00622ADA">
      <w:pPr>
        <w:rPr>
          <w:rFonts w:ascii="Lato" w:eastAsia="Times New Roman" w:hAnsi="Lato" w:cs="Times New Roman"/>
          <w:bCs/>
          <w:lang w:eastAsia="es-ES"/>
        </w:rPr>
      </w:pPr>
      <w:bookmarkStart w:id="0" w:name="_GoBack"/>
      <w:r>
        <w:rPr>
          <w:rFonts w:ascii="Lato" w:eastAsia="Times New Roman" w:hAnsi="Lato" w:cs="Times New Roman"/>
          <w:bCs/>
          <w:noProof/>
          <w:lang w:eastAsia="es-ES"/>
        </w:rPr>
        <w:drawing>
          <wp:inline distT="0" distB="0" distL="0" distR="0" wp14:anchorId="303A6E96" wp14:editId="4CB140F7">
            <wp:extent cx="5396230" cy="4050662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5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E136F" w:rsidRPr="00262C70" w:rsidRDefault="000E136F" w:rsidP="00262C70">
      <w:pPr>
        <w:spacing w:after="0" w:line="240" w:lineRule="auto"/>
        <w:contextualSpacing/>
        <w:jc w:val="center"/>
        <w:rPr>
          <w:rFonts w:ascii="Lato" w:eastAsia="Times New Roman" w:hAnsi="Lato" w:cs="Times New Roman"/>
          <w:bCs/>
          <w:lang w:eastAsia="es-ES"/>
        </w:rPr>
      </w:pPr>
    </w:p>
    <w:p w:rsidR="000E136F" w:rsidRPr="000E136F" w:rsidRDefault="000E136F" w:rsidP="000E136F">
      <w:pPr>
        <w:spacing w:after="0" w:line="240" w:lineRule="auto"/>
        <w:contextualSpacing/>
        <w:jc w:val="center"/>
        <w:rPr>
          <w:rFonts w:ascii="Lato" w:eastAsia="Times New Roman" w:hAnsi="Lato" w:cs="Times New Roman"/>
          <w:bCs/>
          <w:sz w:val="16"/>
          <w:szCs w:val="16"/>
          <w:lang w:eastAsia="es-ES"/>
        </w:rPr>
      </w:pPr>
    </w:p>
    <w:p w:rsidR="00C112C4" w:rsidRDefault="001A4801" w:rsidP="001A4801">
      <w:pPr>
        <w:spacing w:after="0" w:line="240" w:lineRule="auto"/>
        <w:jc w:val="both"/>
        <w:rPr>
          <w:rFonts w:ascii="Lato" w:eastAsia="Times New Roman" w:hAnsi="Lato" w:cs="Times New Roman"/>
          <w:bCs/>
          <w:lang w:eastAsia="es-ES"/>
        </w:rPr>
      </w:pPr>
      <w:r w:rsidRPr="001A4801">
        <w:rPr>
          <w:rFonts w:ascii="Lato" w:eastAsia="Times New Roman" w:hAnsi="Lato" w:cs="Times New Roman"/>
          <w:b/>
          <w:bCs/>
          <w:lang w:eastAsia="es-ES"/>
        </w:rPr>
        <w:t xml:space="preserve">Madrid, </w:t>
      </w:r>
      <w:r w:rsidR="00262C70">
        <w:rPr>
          <w:rFonts w:ascii="Lato" w:eastAsia="Times New Roman" w:hAnsi="Lato" w:cs="Times New Roman"/>
          <w:b/>
          <w:bCs/>
          <w:lang w:eastAsia="es-ES"/>
        </w:rPr>
        <w:t xml:space="preserve">12 </w:t>
      </w:r>
      <w:r w:rsidRPr="001A4801">
        <w:rPr>
          <w:rFonts w:ascii="Lato" w:eastAsia="Times New Roman" w:hAnsi="Lato" w:cs="Times New Roman"/>
          <w:b/>
          <w:bCs/>
          <w:lang w:eastAsia="es-ES"/>
        </w:rPr>
        <w:t xml:space="preserve">de </w:t>
      </w:r>
      <w:r w:rsidR="00557E9F">
        <w:rPr>
          <w:rFonts w:ascii="Lato" w:eastAsia="Times New Roman" w:hAnsi="Lato" w:cs="Times New Roman"/>
          <w:b/>
          <w:bCs/>
          <w:lang w:eastAsia="es-ES"/>
        </w:rPr>
        <w:t>noviembre</w:t>
      </w:r>
      <w:r w:rsidRPr="001A4801">
        <w:rPr>
          <w:rFonts w:ascii="Lato" w:eastAsia="Times New Roman" w:hAnsi="Lato" w:cs="Times New Roman"/>
          <w:b/>
          <w:bCs/>
          <w:lang w:eastAsia="es-ES"/>
        </w:rPr>
        <w:t xml:space="preserve"> de 2021.-</w:t>
      </w:r>
      <w:r w:rsidR="00FD57C0">
        <w:rPr>
          <w:rFonts w:ascii="Lato" w:eastAsia="Times New Roman" w:hAnsi="Lato" w:cs="Times New Roman"/>
          <w:bCs/>
          <w:lang w:eastAsia="es-ES"/>
        </w:rPr>
        <w:t xml:space="preserve"> </w:t>
      </w:r>
      <w:r w:rsidR="00262C70">
        <w:rPr>
          <w:rFonts w:ascii="Lato" w:eastAsia="Times New Roman" w:hAnsi="Lato" w:cs="Times New Roman"/>
          <w:bCs/>
          <w:lang w:eastAsia="es-ES"/>
        </w:rPr>
        <w:t xml:space="preserve">La doctora coruñesa Alba Gómez </w:t>
      </w:r>
      <w:proofErr w:type="spellStart"/>
      <w:r w:rsidR="00262C70">
        <w:rPr>
          <w:rFonts w:ascii="Lato" w:eastAsia="Times New Roman" w:hAnsi="Lato" w:cs="Times New Roman"/>
          <w:bCs/>
          <w:lang w:eastAsia="es-ES"/>
        </w:rPr>
        <w:t>Dovigo</w:t>
      </w:r>
      <w:proofErr w:type="spellEnd"/>
      <w:r w:rsidR="006C4C59">
        <w:rPr>
          <w:rFonts w:ascii="Lato" w:eastAsia="Times New Roman" w:hAnsi="Lato" w:cs="Times New Roman"/>
          <w:bCs/>
          <w:lang w:eastAsia="es-ES"/>
        </w:rPr>
        <w:t xml:space="preserve">, </w:t>
      </w:r>
      <w:r w:rsidR="006C4C59">
        <w:rPr>
          <w:rFonts w:ascii="Calibri" w:hAnsi="Calibri" w:cs="Calibri"/>
          <w:color w:val="000000"/>
        </w:rPr>
        <w:t>cirujana general del Hospital Universitario de A Coruña,</w:t>
      </w:r>
      <w:r w:rsidRPr="001A4801">
        <w:rPr>
          <w:rFonts w:ascii="Lato" w:eastAsia="Times New Roman" w:hAnsi="Lato" w:cs="Times New Roman"/>
          <w:bCs/>
          <w:lang w:eastAsia="es-ES"/>
        </w:rPr>
        <w:t xml:space="preserve"> ha</w:t>
      </w:r>
      <w:r w:rsidR="00262C70">
        <w:rPr>
          <w:rFonts w:ascii="Lato" w:eastAsia="Times New Roman" w:hAnsi="Lato" w:cs="Times New Roman"/>
          <w:bCs/>
          <w:lang w:eastAsia="es-ES"/>
        </w:rPr>
        <w:t xml:space="preserve"> recibido el premio a </w:t>
      </w:r>
      <w:r w:rsidR="00262C70" w:rsidRPr="00262C70">
        <w:rPr>
          <w:rFonts w:ascii="Lato" w:eastAsia="Times New Roman" w:hAnsi="Lato" w:cs="Times New Roman"/>
          <w:bCs/>
          <w:lang w:eastAsia="es-ES"/>
        </w:rPr>
        <w:t xml:space="preserve">Mejor Comunicación </w:t>
      </w:r>
      <w:r w:rsidR="00622ADA">
        <w:rPr>
          <w:rFonts w:ascii="Lato" w:eastAsia="Times New Roman" w:hAnsi="Lato" w:cs="Times New Roman"/>
          <w:bCs/>
          <w:lang w:eastAsia="es-ES"/>
        </w:rPr>
        <w:t xml:space="preserve">Oral </w:t>
      </w:r>
      <w:r w:rsidR="00262C70" w:rsidRPr="00262C70">
        <w:rPr>
          <w:rFonts w:ascii="Lato" w:eastAsia="Times New Roman" w:hAnsi="Lato" w:cs="Times New Roman"/>
          <w:bCs/>
          <w:lang w:eastAsia="es-ES"/>
        </w:rPr>
        <w:t xml:space="preserve">de la XXIII </w:t>
      </w:r>
      <w:r w:rsidR="00262C70">
        <w:rPr>
          <w:rFonts w:ascii="Lato" w:eastAsia="Times New Roman" w:hAnsi="Lato" w:cs="Times New Roman"/>
          <w:bCs/>
          <w:lang w:eastAsia="es-ES"/>
        </w:rPr>
        <w:t>edición de la Reunión Nacion</w:t>
      </w:r>
      <w:r w:rsidR="00C112C4">
        <w:rPr>
          <w:rFonts w:ascii="Lato" w:eastAsia="Times New Roman" w:hAnsi="Lato" w:cs="Times New Roman"/>
          <w:bCs/>
          <w:lang w:eastAsia="es-ES"/>
        </w:rPr>
        <w:t xml:space="preserve">al de </w:t>
      </w:r>
      <w:r w:rsidR="00622ADA">
        <w:rPr>
          <w:rFonts w:ascii="Lato" w:eastAsia="Times New Roman" w:hAnsi="Lato" w:cs="Times New Roman"/>
          <w:bCs/>
          <w:lang w:eastAsia="es-ES"/>
        </w:rPr>
        <w:t>Cirugía por su comunicación</w:t>
      </w:r>
      <w:r w:rsidR="00C112C4">
        <w:rPr>
          <w:rFonts w:ascii="Lato" w:eastAsia="Times New Roman" w:hAnsi="Lato" w:cs="Times New Roman"/>
          <w:bCs/>
          <w:lang w:eastAsia="es-ES"/>
        </w:rPr>
        <w:t>: “</w:t>
      </w:r>
      <w:r w:rsidR="00C112C4" w:rsidRPr="00C112C4">
        <w:rPr>
          <w:rFonts w:ascii="Lato" w:eastAsia="Times New Roman" w:hAnsi="Lato" w:cs="Times New Roman"/>
          <w:bCs/>
          <w:lang w:eastAsia="es-ES"/>
        </w:rPr>
        <w:t>Estudio Experimental en Modelo Porcino del Desarrollo del dispositivo multicanal UNI-VEC</w:t>
      </w:r>
      <w:r w:rsidR="00C112C4">
        <w:rPr>
          <w:rFonts w:ascii="Lato" w:eastAsia="Times New Roman" w:hAnsi="Lato" w:cs="Times New Roman"/>
          <w:bCs/>
          <w:lang w:eastAsia="es-ES"/>
        </w:rPr>
        <w:t>”.</w:t>
      </w:r>
    </w:p>
    <w:p w:rsidR="00C112C4" w:rsidRDefault="00C112C4" w:rsidP="001A4801">
      <w:pPr>
        <w:spacing w:after="0" w:line="240" w:lineRule="auto"/>
        <w:jc w:val="both"/>
        <w:rPr>
          <w:rFonts w:ascii="Lato" w:eastAsia="Times New Roman" w:hAnsi="Lato" w:cs="Times New Roman"/>
          <w:bCs/>
          <w:lang w:eastAsia="es-ES"/>
        </w:rPr>
      </w:pPr>
    </w:p>
    <w:p w:rsidR="00262C70" w:rsidRDefault="00C112C4" w:rsidP="00C112C4">
      <w:pPr>
        <w:spacing w:after="0" w:line="240" w:lineRule="auto"/>
        <w:jc w:val="both"/>
      </w:pPr>
      <w:r>
        <w:rPr>
          <w:rFonts w:ascii="Lato" w:eastAsia="Times New Roman" w:hAnsi="Lato" w:cs="Times New Roman"/>
          <w:bCs/>
          <w:lang w:eastAsia="es-ES"/>
        </w:rPr>
        <w:t>El UNI-VEC</w:t>
      </w:r>
      <w:r w:rsidRPr="00C112C4">
        <w:rPr>
          <w:rFonts w:ascii="Lato" w:eastAsia="Times New Roman" w:hAnsi="Lato" w:cs="Times New Roman"/>
          <w:bCs/>
          <w:lang w:eastAsia="es-ES"/>
        </w:rPr>
        <w:t>®</w:t>
      </w:r>
      <w:r>
        <w:rPr>
          <w:rFonts w:ascii="Lato" w:eastAsia="Times New Roman" w:hAnsi="Lato" w:cs="Times New Roman"/>
          <w:bCs/>
          <w:lang w:eastAsia="es-ES"/>
        </w:rPr>
        <w:t xml:space="preserve"> es un </w:t>
      </w:r>
      <w:r w:rsidRPr="00C112C4">
        <w:rPr>
          <w:rFonts w:ascii="Lato" w:eastAsia="Times New Roman" w:hAnsi="Lato" w:cs="Times New Roman"/>
          <w:bCs/>
          <w:lang w:eastAsia="es-ES"/>
        </w:rPr>
        <w:t xml:space="preserve">nuevo prototipo de dispositivo </w:t>
      </w:r>
      <w:r w:rsidR="00C84CCE">
        <w:rPr>
          <w:rFonts w:ascii="Lato" w:eastAsia="Times New Roman" w:hAnsi="Lato" w:cs="Times New Roman"/>
          <w:bCs/>
          <w:lang w:eastAsia="es-ES"/>
        </w:rPr>
        <w:t xml:space="preserve">quirúrgico </w:t>
      </w:r>
      <w:r w:rsidRPr="00C112C4">
        <w:rPr>
          <w:rFonts w:ascii="Lato" w:eastAsia="Times New Roman" w:hAnsi="Lato" w:cs="Times New Roman"/>
          <w:bCs/>
          <w:lang w:eastAsia="es-ES"/>
        </w:rPr>
        <w:t>multicanal</w:t>
      </w:r>
      <w:r>
        <w:rPr>
          <w:rFonts w:ascii="Lato" w:eastAsia="Times New Roman" w:hAnsi="Lato" w:cs="Times New Roman"/>
          <w:bCs/>
          <w:lang w:eastAsia="es-ES"/>
        </w:rPr>
        <w:t xml:space="preserve">, </w:t>
      </w:r>
      <w:r w:rsidRPr="00C112C4">
        <w:rPr>
          <w:rFonts w:ascii="Lato" w:eastAsia="Times New Roman" w:hAnsi="Lato" w:cs="Times New Roman"/>
          <w:bCs/>
          <w:lang w:eastAsia="es-ES"/>
        </w:rPr>
        <w:t xml:space="preserve">especialmente diseñado para su uso </w:t>
      </w:r>
      <w:proofErr w:type="spellStart"/>
      <w:r w:rsidRPr="00C112C4">
        <w:rPr>
          <w:rFonts w:ascii="Lato" w:eastAsia="Times New Roman" w:hAnsi="Lato" w:cs="Times New Roman"/>
          <w:bCs/>
          <w:lang w:eastAsia="es-ES"/>
        </w:rPr>
        <w:t>transanal</w:t>
      </w:r>
      <w:proofErr w:type="spellEnd"/>
      <w:r>
        <w:rPr>
          <w:rFonts w:ascii="Lato" w:eastAsia="Times New Roman" w:hAnsi="Lato" w:cs="Times New Roman"/>
          <w:bCs/>
          <w:lang w:eastAsia="es-ES"/>
        </w:rPr>
        <w:t xml:space="preserve">, que surge </w:t>
      </w:r>
      <w:r w:rsidR="00C84CCE">
        <w:t>de</w:t>
      </w:r>
      <w:r>
        <w:t xml:space="preserve"> la búsqueda de </w:t>
      </w:r>
      <w:r w:rsidR="00C84CCE">
        <w:t>una</w:t>
      </w:r>
      <w:r>
        <w:t xml:space="preserve"> plataforma ideal para realizar cirugía</w:t>
      </w:r>
      <w:r w:rsidR="00C84CCE">
        <w:t>s híbridas</w:t>
      </w:r>
      <w:r>
        <w:t xml:space="preserve"> </w:t>
      </w:r>
      <w:r w:rsidR="00C84CCE">
        <w:t>que combinen</w:t>
      </w:r>
      <w:r>
        <w:t xml:space="preserve"> la laparoscopia y el endoscopio flexible.</w:t>
      </w:r>
    </w:p>
    <w:p w:rsidR="00C112C4" w:rsidRDefault="00C112C4" w:rsidP="00C112C4">
      <w:pPr>
        <w:spacing w:after="0" w:line="240" w:lineRule="auto"/>
        <w:jc w:val="both"/>
      </w:pPr>
    </w:p>
    <w:p w:rsidR="00C112C4" w:rsidRDefault="00C112C4" w:rsidP="00C112C4">
      <w:pPr>
        <w:spacing w:after="0" w:line="240" w:lineRule="auto"/>
        <w:jc w:val="both"/>
      </w:pPr>
      <w:r>
        <w:lastRenderedPageBreak/>
        <w:t>Su principal ventaja es que ofrece una</w:t>
      </w:r>
      <w:r w:rsidRPr="00C112C4">
        <w:t xml:space="preserve"> mayor facilidad para extirpar pólipos rectales a nivel </w:t>
      </w:r>
      <w:proofErr w:type="spellStart"/>
      <w:r w:rsidRPr="00C112C4">
        <w:t>transanal</w:t>
      </w:r>
      <w:proofErr w:type="spellEnd"/>
      <w:r w:rsidRPr="00C112C4">
        <w:t xml:space="preserve"> que por técnicas endoscópica</w:t>
      </w:r>
      <w:r>
        <w:t>s convencionales no se podrían</w:t>
      </w:r>
      <w:r w:rsidR="00C84CCE">
        <w:t>,</w:t>
      </w:r>
      <w:r w:rsidRPr="00C112C4">
        <w:t xml:space="preserve"> evitando </w:t>
      </w:r>
      <w:r w:rsidR="00C84CCE">
        <w:t xml:space="preserve">así </w:t>
      </w:r>
      <w:r w:rsidRPr="00C112C4">
        <w:t>una intervención quirúrgica mayor</w:t>
      </w:r>
      <w:r>
        <w:t>.</w:t>
      </w:r>
    </w:p>
    <w:p w:rsidR="00C112C4" w:rsidRDefault="00C112C4" w:rsidP="00C112C4">
      <w:pPr>
        <w:spacing w:after="0" w:line="240" w:lineRule="auto"/>
        <w:jc w:val="both"/>
      </w:pPr>
    </w:p>
    <w:p w:rsidR="00C112C4" w:rsidRPr="00C112C4" w:rsidRDefault="00C112C4" w:rsidP="00C112C4">
      <w:pPr>
        <w:spacing w:after="0" w:line="240" w:lineRule="auto"/>
        <w:jc w:val="both"/>
      </w:pPr>
      <w:r w:rsidRPr="00C112C4">
        <w:t xml:space="preserve">El dispositivo </w:t>
      </w:r>
      <w:r>
        <w:t>está</w:t>
      </w:r>
      <w:r w:rsidRPr="00C112C4">
        <w:t xml:space="preserve"> diseñado por el Dr. </w:t>
      </w:r>
      <w:r>
        <w:t xml:space="preserve">José Francisco </w:t>
      </w:r>
      <w:r w:rsidRPr="00C112C4">
        <w:t xml:space="preserve">Noguera, </w:t>
      </w:r>
      <w:r>
        <w:t xml:space="preserve">presidente de la RNC, </w:t>
      </w:r>
      <w:r w:rsidRPr="00C112C4">
        <w:t xml:space="preserve">en colaboración con el INSTITUTO DE BIOMECÁNICA de Valencia y VECMEDICAL. El grupo de investigación está formado por personal del CTF, cirujanos generales, </w:t>
      </w:r>
      <w:proofErr w:type="spellStart"/>
      <w:r w:rsidRPr="00C112C4">
        <w:t>endoscopistas</w:t>
      </w:r>
      <w:proofErr w:type="spellEnd"/>
      <w:r w:rsidRPr="00C112C4">
        <w:t xml:space="preserve"> y MIR.</w:t>
      </w:r>
    </w:p>
    <w:p w:rsidR="00C112C4" w:rsidRDefault="00C112C4" w:rsidP="00C112C4">
      <w:pPr>
        <w:spacing w:after="0" w:line="240" w:lineRule="auto"/>
        <w:jc w:val="both"/>
      </w:pPr>
    </w:p>
    <w:p w:rsidR="00C84CCE" w:rsidRDefault="00C84CCE" w:rsidP="00C84CCE">
      <w:pPr>
        <w:spacing w:after="0" w:line="240" w:lineRule="auto"/>
        <w:jc w:val="both"/>
      </w:pPr>
      <w:r>
        <w:t>En este</w:t>
      </w:r>
      <w:r w:rsidRPr="00C84CCE">
        <w:t xml:space="preserve"> estudio experimental se </w:t>
      </w:r>
      <w:r>
        <w:t>han utilizado</w:t>
      </w:r>
      <w:r w:rsidRPr="00C84CCE">
        <w:t xml:space="preserve"> un tot</w:t>
      </w:r>
      <w:r>
        <w:t xml:space="preserve">al de 32 modelos porcinos y se ha evaluado </w:t>
      </w:r>
      <w:r w:rsidRPr="00C84CCE">
        <w:t>que el uso del dispositivo es seguro, cumple los requisitos funcionales establecidos y facilita la realización de resecciones de pólipos rectales de gran tamaño.</w:t>
      </w:r>
    </w:p>
    <w:p w:rsidR="00C84CCE" w:rsidRDefault="00C84CCE" w:rsidP="00C84CCE">
      <w:pPr>
        <w:spacing w:after="0" w:line="240" w:lineRule="auto"/>
        <w:jc w:val="both"/>
      </w:pPr>
    </w:p>
    <w:p w:rsidR="00622ADA" w:rsidRPr="00622ADA" w:rsidRDefault="00C84CCE" w:rsidP="00622ADA">
      <w:pPr>
        <w:spacing w:after="0" w:line="240" w:lineRule="auto"/>
        <w:jc w:val="both"/>
      </w:pPr>
      <w:r>
        <w:t>Además, tras este</w:t>
      </w:r>
      <w:r w:rsidRPr="00C84CCE">
        <w:t xml:space="preserve"> estudio, </w:t>
      </w:r>
      <w:r>
        <w:t>e mayo de 2021 se inició</w:t>
      </w:r>
      <w:r w:rsidRPr="00C84CCE">
        <w:t xml:space="preserve"> un ensayo clínico con 6 centros investigadores donde colaboran cirujanos y </w:t>
      </w:r>
      <w:proofErr w:type="spellStart"/>
      <w:r w:rsidRPr="00622ADA">
        <w:t>endoscopistas</w:t>
      </w:r>
      <w:proofErr w:type="spellEnd"/>
      <w:r w:rsidRPr="00622ADA">
        <w:t>.</w:t>
      </w:r>
      <w:r w:rsidR="00622ADA" w:rsidRPr="00622ADA">
        <w:t xml:space="preserve"> </w:t>
      </w:r>
      <w:r w:rsidR="00622ADA" w:rsidRPr="00622ADA">
        <w:rPr>
          <w:rFonts w:ascii="Lato" w:eastAsia="Times New Roman" w:hAnsi="Lato" w:cs="Times New Roman"/>
          <w:lang w:val="es-ES_tradnl" w:eastAsia="es-ES"/>
        </w:rPr>
        <w:t xml:space="preserve">La premiada recibirá una Gafa Lupa de </w:t>
      </w:r>
      <w:proofErr w:type="spellStart"/>
      <w:r w:rsidR="00622ADA" w:rsidRPr="00622ADA">
        <w:rPr>
          <w:rFonts w:ascii="Lato" w:eastAsia="Times New Roman" w:hAnsi="Lato" w:cs="Times New Roman"/>
          <w:lang w:val="es-ES_tradnl" w:eastAsia="es-ES"/>
        </w:rPr>
        <w:t>Optimedic</w:t>
      </w:r>
      <w:proofErr w:type="spellEnd"/>
      <w:r w:rsidR="00622ADA" w:rsidRPr="00622ADA">
        <w:rPr>
          <w:rFonts w:ascii="Lato" w:eastAsia="Times New Roman" w:hAnsi="Lato" w:cs="Times New Roman"/>
          <w:lang w:val="es-ES_tradnl" w:eastAsia="es-ES"/>
        </w:rPr>
        <w:t>.</w:t>
      </w:r>
    </w:p>
    <w:p w:rsidR="00792CB7" w:rsidRPr="001A4801" w:rsidRDefault="00792CB7" w:rsidP="001A4801">
      <w:pPr>
        <w:spacing w:after="0" w:line="240" w:lineRule="auto"/>
        <w:jc w:val="both"/>
        <w:rPr>
          <w:rFonts w:ascii="Lato" w:eastAsia="Times New Roman" w:hAnsi="Lato" w:cs="Times New Roman"/>
          <w:bCs/>
          <w:szCs w:val="24"/>
          <w:lang w:eastAsia="es-ES"/>
        </w:rPr>
      </w:pPr>
    </w:p>
    <w:p w:rsidR="001A4801" w:rsidRPr="001A4801" w:rsidRDefault="001A4801" w:rsidP="001A4801">
      <w:pPr>
        <w:spacing w:after="0" w:line="240" w:lineRule="auto"/>
        <w:jc w:val="both"/>
        <w:rPr>
          <w:rFonts w:ascii="Lato" w:eastAsia="Times New Roman" w:hAnsi="Lato" w:cs="Times New Roman"/>
          <w:bCs/>
          <w:szCs w:val="24"/>
          <w:lang w:eastAsia="es-ES"/>
        </w:rPr>
      </w:pPr>
    </w:p>
    <w:p w:rsidR="001A4801" w:rsidRPr="001A4801" w:rsidRDefault="00622ADA" w:rsidP="001A4801">
      <w:pPr>
        <w:spacing w:after="0" w:line="240" w:lineRule="auto"/>
        <w:jc w:val="both"/>
        <w:rPr>
          <w:rFonts w:ascii="Lato" w:eastAsia="Times New Roman" w:hAnsi="Lato" w:cs="Times New Roman"/>
          <w:bCs/>
          <w:szCs w:val="24"/>
          <w:lang w:eastAsia="es-ES"/>
        </w:rPr>
      </w:pPr>
      <w:r w:rsidRPr="00622ADA">
        <w:rPr>
          <w:rFonts w:ascii="Lato" w:eastAsia="Times New Roman" w:hAnsi="Lato" w:cs="Times New Roman"/>
          <w:bCs/>
          <w:noProof/>
          <w:szCs w:val="24"/>
          <w:lang w:eastAsia="es-ES"/>
        </w:rPr>
        <w:drawing>
          <wp:inline distT="0" distB="0" distL="0" distR="0">
            <wp:extent cx="5395657" cy="3966210"/>
            <wp:effectExtent l="0" t="0" r="0" b="0"/>
            <wp:docPr id="7" name="Imagen 7" descr="C:\Users\Malu.DESKTOP-HES9NHK\Downloads\premio mejor comunicacion 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u.DESKTOP-HES9NHK\Downloads\premio mejor comunicacion Al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4"/>
                    <a:stretch/>
                  </pic:blipFill>
                  <pic:spPr bwMode="auto">
                    <a:xfrm>
                      <a:off x="0" y="0"/>
                      <a:ext cx="5396230" cy="39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ADA" w:rsidRDefault="00622ADA" w:rsidP="001A4801">
      <w:pPr>
        <w:spacing w:after="0" w:line="240" w:lineRule="auto"/>
        <w:jc w:val="both"/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</w:pPr>
    </w:p>
    <w:p w:rsidR="00622ADA" w:rsidRDefault="00622ADA" w:rsidP="001A4801">
      <w:pPr>
        <w:spacing w:after="0" w:line="240" w:lineRule="auto"/>
        <w:jc w:val="both"/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</w:pPr>
      <w:r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  <w:t xml:space="preserve">PIE DE FOTO: De izquierda a derecha: Dr. Salvador Morales, presidente de la Asociación Española de Cirujanos; </w:t>
      </w:r>
      <w:r w:rsidR="00BA7FF9"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  <w:t xml:space="preserve">Dra. </w:t>
      </w:r>
      <w:r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  <w:t>Raquel Sánchez</w:t>
      </w:r>
      <w:r w:rsidR="00BA7FF9"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  <w:t xml:space="preserve"> Santos, presidenta del Comité Científico de la AEC; Carolina Gay, de </w:t>
      </w:r>
      <w:proofErr w:type="spellStart"/>
      <w:r w:rsidR="00BA7FF9"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  <w:t>Octimedic</w:t>
      </w:r>
      <w:proofErr w:type="spellEnd"/>
      <w:r w:rsidR="00BA7FF9"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  <w:t>; Dra. Alba Gómez, cirujana del Hospital de A Coruña, y el Dr. José Noguera, presidente del Comité organizador de la XXIII Reunión Nacional de Cirujanos.</w:t>
      </w:r>
    </w:p>
    <w:p w:rsidR="00622ADA" w:rsidRDefault="00622ADA" w:rsidP="001A4801">
      <w:pPr>
        <w:spacing w:after="0" w:line="240" w:lineRule="auto"/>
        <w:jc w:val="both"/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</w:pPr>
    </w:p>
    <w:p w:rsidR="001A4801" w:rsidRPr="001A4801" w:rsidRDefault="001A4801" w:rsidP="001A4801">
      <w:pPr>
        <w:spacing w:after="0" w:line="240" w:lineRule="auto"/>
        <w:jc w:val="both"/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</w:pPr>
      <w:r w:rsidRPr="001A4801">
        <w:rPr>
          <w:rFonts w:ascii="Lato" w:eastAsia="Times New Roman" w:hAnsi="Lato" w:cs="Calibri"/>
          <w:b/>
          <w:bCs/>
          <w:color w:val="000000"/>
          <w:sz w:val="18"/>
          <w:szCs w:val="18"/>
          <w:u w:val="single"/>
          <w:lang w:eastAsia="es-ES"/>
        </w:rPr>
        <w:t xml:space="preserve">Sobre la Asociación Española de Cirujanos </w:t>
      </w:r>
    </w:p>
    <w:p w:rsidR="001A4801" w:rsidRPr="001A4801" w:rsidRDefault="001A4801" w:rsidP="001A4801">
      <w:pPr>
        <w:widowControl w:val="0"/>
        <w:tabs>
          <w:tab w:val="left" w:pos="8647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</w:pPr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 xml:space="preserve">La </w:t>
      </w:r>
      <w:r w:rsidRPr="001A4801">
        <w:rPr>
          <w:rFonts w:ascii="Lato" w:eastAsia="Times New Roman" w:hAnsi="Lato" w:cs="Calibri"/>
          <w:b/>
          <w:color w:val="000000"/>
          <w:sz w:val="18"/>
          <w:szCs w:val="18"/>
          <w:lang w:val="es-ES_tradnl" w:eastAsia="es-ES"/>
        </w:rPr>
        <w:t>AEC</w:t>
      </w:r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</w:t>
      </w:r>
      <w:r w:rsidRPr="001A4801">
        <w:rPr>
          <w:rFonts w:ascii="Lato" w:eastAsia="Times New Roman" w:hAnsi="Lato" w:cs="Calibri"/>
          <w:sz w:val="18"/>
          <w:szCs w:val="18"/>
          <w:lang w:val="es-ES_tradnl" w:eastAsia="es-ES"/>
        </w:rPr>
        <w:t xml:space="preserve">más de </w:t>
      </w:r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 xml:space="preserve">5.000 socios y colabora con otras sociedades y entidades científicas, participando activamente en órganos como la Federación de Asociaciones Científico Médicas Españolas (FACME), </w:t>
      </w:r>
      <w:proofErr w:type="spellStart"/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>European</w:t>
      </w:r>
      <w:proofErr w:type="spellEnd"/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 xml:space="preserve"> </w:t>
      </w:r>
      <w:proofErr w:type="spellStart"/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>Union</w:t>
      </w:r>
      <w:proofErr w:type="spellEnd"/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 xml:space="preserve"> of Medical </w:t>
      </w:r>
      <w:proofErr w:type="spellStart"/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>Specialists</w:t>
      </w:r>
      <w:proofErr w:type="spellEnd"/>
      <w:r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 xml:space="preserve"> (UEMS) y la Comisión Nacional de la Especialidad. </w:t>
      </w:r>
    </w:p>
    <w:p w:rsidR="001A4801" w:rsidRPr="001A4801" w:rsidRDefault="00BA7FF9" w:rsidP="001A4801">
      <w:pPr>
        <w:widowControl w:val="0"/>
        <w:tabs>
          <w:tab w:val="left" w:pos="8647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</w:pPr>
      <w:hyperlink r:id="rId9" w:history="1">
        <w:r w:rsidR="001A4801" w:rsidRPr="001A4801">
          <w:rPr>
            <w:rFonts w:ascii="Lato" w:eastAsia="Times New Roman" w:hAnsi="Lato" w:cs="Calibri"/>
            <w:color w:val="0000FF"/>
            <w:sz w:val="18"/>
            <w:szCs w:val="18"/>
            <w:u w:val="single"/>
            <w:lang w:val="es-ES_tradnl" w:eastAsia="es-ES"/>
          </w:rPr>
          <w:t>www.aecirujanos.es</w:t>
        </w:r>
      </w:hyperlink>
      <w:r w:rsidR="001A4801" w:rsidRPr="001A4801">
        <w:rPr>
          <w:rFonts w:ascii="Lato" w:eastAsia="Times New Roman" w:hAnsi="Lato" w:cs="Calibri"/>
          <w:color w:val="000000"/>
          <w:sz w:val="18"/>
          <w:szCs w:val="18"/>
          <w:lang w:val="es-ES_tradnl" w:eastAsia="es-ES"/>
        </w:rPr>
        <w:t xml:space="preserve"> </w:t>
      </w:r>
    </w:p>
    <w:p w:rsidR="001A4801" w:rsidRPr="001A4801" w:rsidRDefault="001A4801" w:rsidP="001A4801">
      <w:pPr>
        <w:spacing w:after="0" w:line="240" w:lineRule="auto"/>
        <w:ind w:right="-1"/>
        <w:jc w:val="both"/>
        <w:rPr>
          <w:rFonts w:ascii="Lato" w:eastAsia="Cambria" w:hAnsi="Lato" w:cs="Calibri"/>
          <w:sz w:val="18"/>
          <w:szCs w:val="18"/>
        </w:rPr>
        <w:sectPr w:rsidR="001A4801" w:rsidRPr="001A4801" w:rsidSect="0092686E">
          <w:headerReference w:type="default" r:id="rId10"/>
          <w:footerReference w:type="default" r:id="rId11"/>
          <w:headerReference w:type="first" r:id="rId12"/>
          <w:pgSz w:w="11900" w:h="16840"/>
          <w:pgMar w:top="2127" w:right="1701" w:bottom="1135" w:left="1701" w:header="708" w:footer="708" w:gutter="0"/>
          <w:cols w:space="708"/>
          <w:titlePg/>
          <w:docGrid w:linePitch="360"/>
        </w:sectPr>
      </w:pPr>
    </w:p>
    <w:p w:rsidR="001A4801" w:rsidRDefault="001A4801" w:rsidP="001A4801"/>
    <w:p w:rsidR="0092686E" w:rsidRDefault="0092686E" w:rsidP="001A4801"/>
    <w:p w:rsidR="0092686E" w:rsidRPr="008012E6" w:rsidRDefault="0092686E" w:rsidP="0092686E">
      <w:pPr>
        <w:rPr>
          <w:rFonts w:ascii="Lato" w:hAnsi="Lato" w:cs="Calibri"/>
          <w:b/>
          <w:i/>
          <w:sz w:val="18"/>
          <w:szCs w:val="18"/>
          <w:u w:val="single"/>
        </w:rPr>
      </w:pPr>
      <w:r w:rsidRPr="008012E6">
        <w:rPr>
          <w:rFonts w:ascii="Lato" w:hAnsi="Lato" w:cs="Calibri"/>
          <w:b/>
          <w:i/>
          <w:sz w:val="18"/>
          <w:szCs w:val="18"/>
          <w:u w:val="single"/>
        </w:rPr>
        <w:t xml:space="preserve">CONTACTO </w:t>
      </w:r>
      <w:r>
        <w:rPr>
          <w:rFonts w:ascii="Lato" w:hAnsi="Lato" w:cs="Calibri"/>
          <w:b/>
          <w:i/>
          <w:sz w:val="18"/>
          <w:szCs w:val="18"/>
          <w:u w:val="single"/>
        </w:rPr>
        <w:t>DE COMUNICACIÓN</w:t>
      </w:r>
    </w:p>
    <w:p w:rsidR="0092686E" w:rsidRPr="008012E6" w:rsidRDefault="0092686E" w:rsidP="0092686E">
      <w:pPr>
        <w:rPr>
          <w:rFonts w:ascii="Lato" w:hAnsi="Lato" w:cs="Calibri"/>
          <w:sz w:val="18"/>
          <w:szCs w:val="18"/>
        </w:rPr>
      </w:pPr>
      <w:r w:rsidRPr="008012E6">
        <w:rPr>
          <w:rFonts w:ascii="Lato" w:hAnsi="Lato" w:cs="Calibri"/>
          <w:sz w:val="18"/>
          <w:szCs w:val="18"/>
        </w:rPr>
        <w:t>Actitud de Comu</w:t>
      </w:r>
      <w:r>
        <w:rPr>
          <w:rFonts w:ascii="Lato" w:hAnsi="Lato" w:cs="Calibri"/>
          <w:sz w:val="18"/>
          <w:szCs w:val="18"/>
        </w:rPr>
        <w:t xml:space="preserve">nicación </w:t>
      </w:r>
    </w:p>
    <w:p w:rsidR="0092686E" w:rsidRDefault="0092686E" w:rsidP="0092686E">
      <w:pPr>
        <w:rPr>
          <w:rFonts w:ascii="Lato" w:hAnsi="Lato" w:cs="Calibri"/>
          <w:sz w:val="18"/>
          <w:szCs w:val="18"/>
        </w:rPr>
      </w:pPr>
      <w:r w:rsidRPr="008012E6">
        <w:rPr>
          <w:rFonts w:ascii="Lato" w:hAnsi="Lato" w:cs="Calibri"/>
          <w:sz w:val="18"/>
          <w:szCs w:val="18"/>
        </w:rPr>
        <w:t>Teléfono: 91 302 28 60</w:t>
      </w:r>
    </w:p>
    <w:p w:rsidR="0092686E" w:rsidRPr="001A4801" w:rsidRDefault="0092686E" w:rsidP="0092686E">
      <w:r w:rsidRPr="00B5583F">
        <w:rPr>
          <w:rFonts w:ascii="Lato" w:hAnsi="Lato"/>
          <w:sz w:val="20"/>
          <w:szCs w:val="20"/>
          <w:lang w:val="en-GB"/>
        </w:rPr>
        <w:t xml:space="preserve">Email: </w:t>
      </w:r>
      <w:hyperlink r:id="rId13" w:history="1">
        <w:r w:rsidRPr="00B5583F">
          <w:rPr>
            <w:rStyle w:val="Hipervnculo"/>
            <w:rFonts w:ascii="Lato" w:hAnsi="Lato" w:cs="Calibri"/>
            <w:sz w:val="18"/>
            <w:szCs w:val="18"/>
            <w:lang w:val="en-GB"/>
          </w:rPr>
          <w:t>aec@actitud.es</w:t>
        </w:r>
      </w:hyperlink>
    </w:p>
    <w:sectPr w:rsidR="0092686E" w:rsidRPr="001A4801" w:rsidSect="0040207E">
      <w:headerReference w:type="default" r:id="rId14"/>
      <w:type w:val="continuous"/>
      <w:pgSz w:w="11900" w:h="16840"/>
      <w:pgMar w:top="1702" w:right="1268" w:bottom="568" w:left="1701" w:header="708" w:footer="708" w:gutter="0"/>
      <w:cols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F1A" w:rsidRDefault="005D0D34">
      <w:pPr>
        <w:spacing w:after="0" w:line="240" w:lineRule="auto"/>
      </w:pPr>
      <w:r>
        <w:separator/>
      </w:r>
    </w:p>
  </w:endnote>
  <w:endnote w:type="continuationSeparator" w:id="0">
    <w:p w:rsidR="00152F1A" w:rsidRDefault="005D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Calibri"/>
    <w:charset w:val="00"/>
    <w:family w:val="swiss"/>
    <w:pitch w:val="variable"/>
    <w:sig w:usb0="800000AF" w:usb1="4000604A" w:usb2="00000000" w:usb3="00000000" w:csb0="00000093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86E" w:rsidRPr="0092686E" w:rsidRDefault="0092686E" w:rsidP="0092686E">
    <w:pPr>
      <w:tabs>
        <w:tab w:val="center" w:pos="4252"/>
        <w:tab w:val="right" w:pos="8504"/>
      </w:tabs>
      <w:spacing w:after="0" w:line="240" w:lineRule="auto"/>
      <w:rPr>
        <w:rFonts w:ascii="Calibri" w:eastAsia="Times New Roman" w:hAnsi="Calibri" w:cs="Times New Roman"/>
      </w:rPr>
    </w:pPr>
    <w:r w:rsidRPr="0092686E">
      <w:rPr>
        <w:rFonts w:ascii="Calibri" w:eastAsia="Times New Roman" w:hAnsi="Calibri" w:cs="Times New Roman"/>
      </w:rPr>
      <w:t xml:space="preserve">Patrocinado por: </w:t>
    </w:r>
  </w:p>
  <w:p w:rsidR="0092686E" w:rsidRPr="0092686E" w:rsidRDefault="0092686E" w:rsidP="0092686E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Times New Roman" w:hAnsi="Calibri" w:cs="Times New Roman"/>
      </w:rPr>
    </w:pPr>
    <w:r w:rsidRPr="0092686E">
      <w:rPr>
        <w:rFonts w:ascii="Calibri" w:eastAsia="Times New Roman" w:hAnsi="Calibri" w:cs="Times New Roman"/>
        <w:noProof/>
        <w:lang w:eastAsia="es-ES"/>
      </w:rPr>
      <w:drawing>
        <wp:inline distT="0" distB="0" distL="0" distR="0" wp14:anchorId="05D42086" wp14:editId="35F074BF">
          <wp:extent cx="1524000" cy="847725"/>
          <wp:effectExtent l="0" t="0" r="0" b="9525"/>
          <wp:docPr id="3" name="Imagen 3" descr="Logo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urism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686E" w:rsidRDefault="009268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F1A" w:rsidRDefault="005D0D34">
      <w:pPr>
        <w:spacing w:after="0" w:line="240" w:lineRule="auto"/>
      </w:pPr>
      <w:r>
        <w:separator/>
      </w:r>
    </w:p>
  </w:footnote>
  <w:footnote w:type="continuationSeparator" w:id="0">
    <w:p w:rsidR="00152F1A" w:rsidRDefault="005D0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106" w:rsidRDefault="0092686E" w:rsidP="00EA21EE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169545</wp:posOffset>
          </wp:positionV>
          <wp:extent cx="3213100" cy="548640"/>
          <wp:effectExtent l="0" t="0" r="635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310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2319"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40DEA533" wp14:editId="387464BA">
          <wp:simplePos x="0" y="0"/>
          <wp:positionH relativeFrom="column">
            <wp:posOffset>3615690</wp:posOffset>
          </wp:positionH>
          <wp:positionV relativeFrom="paragraph">
            <wp:posOffset>65405</wp:posOffset>
          </wp:positionV>
          <wp:extent cx="1831340" cy="742950"/>
          <wp:effectExtent l="0" t="0" r="0" b="0"/>
          <wp:wrapSquare wrapText="bothSides"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86E" w:rsidRDefault="0092686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FB5AA51" wp14:editId="0753CE1B">
          <wp:simplePos x="0" y="0"/>
          <wp:positionH relativeFrom="column">
            <wp:posOffset>-203835</wp:posOffset>
          </wp:positionH>
          <wp:positionV relativeFrom="paragraph">
            <wp:posOffset>121920</wp:posOffset>
          </wp:positionV>
          <wp:extent cx="3213100" cy="548640"/>
          <wp:effectExtent l="0" t="0" r="635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310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7E554CAD" wp14:editId="296B7472">
          <wp:simplePos x="0" y="0"/>
          <wp:positionH relativeFrom="column">
            <wp:posOffset>3752850</wp:posOffset>
          </wp:positionH>
          <wp:positionV relativeFrom="paragraph">
            <wp:posOffset>56515</wp:posOffset>
          </wp:positionV>
          <wp:extent cx="1831340" cy="742950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86C" w:rsidRDefault="002F2319" w:rsidP="00EA21EE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59A5BA5" wp14:editId="4DBA960B">
          <wp:simplePos x="0" y="0"/>
          <wp:positionH relativeFrom="column">
            <wp:posOffset>3615690</wp:posOffset>
          </wp:positionH>
          <wp:positionV relativeFrom="paragraph">
            <wp:posOffset>65405</wp:posOffset>
          </wp:positionV>
          <wp:extent cx="1831340" cy="742950"/>
          <wp:effectExtent l="0" t="0" r="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40C53"/>
    <w:multiLevelType w:val="hybridMultilevel"/>
    <w:tmpl w:val="F5E6FB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01"/>
    <w:rsid w:val="00025D6F"/>
    <w:rsid w:val="000337AB"/>
    <w:rsid w:val="000E136F"/>
    <w:rsid w:val="00152F1A"/>
    <w:rsid w:val="001A4801"/>
    <w:rsid w:val="00262C70"/>
    <w:rsid w:val="002F2319"/>
    <w:rsid w:val="004E3AAE"/>
    <w:rsid w:val="00557E9F"/>
    <w:rsid w:val="00587219"/>
    <w:rsid w:val="005A6968"/>
    <w:rsid w:val="005D0D34"/>
    <w:rsid w:val="00622ADA"/>
    <w:rsid w:val="006C4C59"/>
    <w:rsid w:val="006C676C"/>
    <w:rsid w:val="00792CB7"/>
    <w:rsid w:val="0092686E"/>
    <w:rsid w:val="00B012A5"/>
    <w:rsid w:val="00B61D6F"/>
    <w:rsid w:val="00BA7FF9"/>
    <w:rsid w:val="00BC0FF8"/>
    <w:rsid w:val="00C112C4"/>
    <w:rsid w:val="00C84CCE"/>
    <w:rsid w:val="00D47634"/>
    <w:rsid w:val="00E4195D"/>
    <w:rsid w:val="00E6442E"/>
    <w:rsid w:val="00EB71A6"/>
    <w:rsid w:val="00FD5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097626"/>
  <w15:chartTrackingRefBased/>
  <w15:docId w15:val="{32D92674-1C1D-4709-AB92-618701A0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4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801"/>
  </w:style>
  <w:style w:type="paragraph" w:styleId="Piedepgina">
    <w:name w:val="footer"/>
    <w:basedOn w:val="Normal"/>
    <w:link w:val="PiedepginaCar"/>
    <w:uiPriority w:val="99"/>
    <w:unhideWhenUsed/>
    <w:rsid w:val="001A4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801"/>
  </w:style>
  <w:style w:type="character" w:styleId="Hipervnculo">
    <w:name w:val="Hyperlink"/>
    <w:uiPriority w:val="99"/>
    <w:unhideWhenUsed/>
    <w:rsid w:val="001A480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41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ec@actitud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ecirujanos.es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482</Words>
  <Characters>2656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Actitud</dc:creator>
  <cp:keywords/>
  <dc:description/>
  <cp:lastModifiedBy>Usuario de Windows</cp:lastModifiedBy>
  <cp:revision>2</cp:revision>
  <dcterms:created xsi:type="dcterms:W3CDTF">2021-11-12T11:54:00Z</dcterms:created>
  <dcterms:modified xsi:type="dcterms:W3CDTF">2021-11-12T11:54:00Z</dcterms:modified>
</cp:coreProperties>
</file>