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A2" w:rsidRPr="000337AB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i/>
          <w:lang w:val="es-ES_tradnl" w:eastAsia="es-ES"/>
        </w:rPr>
      </w:pPr>
      <w:r>
        <w:rPr>
          <w:rFonts w:ascii="Lato" w:eastAsia="Times New Roman" w:hAnsi="Lato" w:cs="Times New Roman"/>
          <w:i/>
          <w:lang w:val="es-ES_tradnl" w:eastAsia="es-ES"/>
        </w:rPr>
        <w:t xml:space="preserve">Dentro de los actos de la XXIII Reunión Nacional de Cirugía </w:t>
      </w:r>
    </w:p>
    <w:p w:rsidR="00D36CA2" w:rsidRPr="007C0200" w:rsidRDefault="00D36CA2" w:rsidP="00D36CA2">
      <w:pPr>
        <w:spacing w:after="0" w:line="240" w:lineRule="auto"/>
        <w:jc w:val="center"/>
        <w:rPr>
          <w:rFonts w:ascii="Roboto" w:eastAsia="Times New Roman" w:hAnsi="Roboto" w:cs="Times New Roman"/>
          <w:b/>
          <w:sz w:val="30"/>
          <w:szCs w:val="30"/>
          <w:lang w:val="es-ES_tradnl" w:eastAsia="es-ES"/>
        </w:rPr>
      </w:pPr>
    </w:p>
    <w:p w:rsidR="00D36CA2" w:rsidRPr="001A4801" w:rsidRDefault="00D36CA2" w:rsidP="00D36CA2">
      <w:pPr>
        <w:spacing w:after="0" w:line="240" w:lineRule="auto"/>
        <w:jc w:val="center"/>
        <w:rPr>
          <w:rFonts w:ascii="Roboto" w:eastAsia="Times New Roman" w:hAnsi="Roboto" w:cs="Times New Roman"/>
          <w:b/>
          <w:sz w:val="38"/>
          <w:szCs w:val="36"/>
          <w:lang w:eastAsia="es-ES"/>
        </w:rPr>
      </w:pPr>
      <w:r>
        <w:rPr>
          <w:rFonts w:ascii="Roboto" w:eastAsia="Times New Roman" w:hAnsi="Roboto" w:cs="Times New Roman"/>
          <w:b/>
          <w:sz w:val="38"/>
          <w:szCs w:val="36"/>
          <w:lang w:eastAsia="es-ES"/>
        </w:rPr>
        <w:t xml:space="preserve">La Dra. </w:t>
      </w:r>
      <w:r w:rsidRPr="0096454E">
        <w:rPr>
          <w:rFonts w:ascii="Roboto" w:eastAsia="Times New Roman" w:hAnsi="Roboto" w:cs="Times New Roman"/>
          <w:b/>
          <w:sz w:val="38"/>
          <w:szCs w:val="36"/>
          <w:lang w:eastAsia="es-ES"/>
        </w:rPr>
        <w:t>Marja Boomester</w:t>
      </w:r>
      <w:r w:rsidRPr="001A4801">
        <w:rPr>
          <w:rFonts w:ascii="Roboto" w:eastAsia="Times New Roman" w:hAnsi="Roboto" w:cs="Times New Roman"/>
          <w:b/>
          <w:sz w:val="38"/>
          <w:szCs w:val="36"/>
          <w:lang w:eastAsia="es-ES"/>
        </w:rPr>
        <w:t xml:space="preserve">, </w:t>
      </w:r>
      <w:r>
        <w:rPr>
          <w:rFonts w:ascii="Roboto" w:eastAsia="Times New Roman" w:hAnsi="Roboto" w:cs="Times New Roman"/>
          <w:b/>
          <w:sz w:val="38"/>
          <w:szCs w:val="36"/>
          <w:lang w:eastAsia="es-ES"/>
        </w:rPr>
        <w:t xml:space="preserve">de la UMC de </w:t>
      </w:r>
      <w:r w:rsidR="001654F6">
        <w:rPr>
          <w:rFonts w:ascii="Roboto" w:eastAsia="Times New Roman" w:hAnsi="Roboto" w:cs="Times New Roman"/>
          <w:b/>
          <w:sz w:val="38"/>
          <w:szCs w:val="36"/>
          <w:lang w:eastAsia="es-ES"/>
        </w:rPr>
        <w:t>Ámsterdam</w:t>
      </w:r>
      <w:r>
        <w:rPr>
          <w:rFonts w:ascii="Roboto" w:eastAsia="Times New Roman" w:hAnsi="Roboto" w:cs="Times New Roman"/>
          <w:b/>
          <w:sz w:val="38"/>
          <w:szCs w:val="36"/>
          <w:lang w:eastAsia="es-ES"/>
        </w:rPr>
        <w:t>, primera mujer en ser nombrada</w:t>
      </w:r>
      <w:r w:rsidRPr="001A4801">
        <w:rPr>
          <w:rFonts w:ascii="Roboto" w:eastAsia="Times New Roman" w:hAnsi="Roboto" w:cs="Times New Roman"/>
          <w:b/>
          <w:sz w:val="38"/>
          <w:szCs w:val="36"/>
          <w:lang w:eastAsia="es-ES"/>
        </w:rPr>
        <w:t xml:space="preserve"> Miembro de Honor por la AEC</w:t>
      </w:r>
    </w:p>
    <w:p w:rsidR="00D36CA2" w:rsidRPr="001A4801" w:rsidRDefault="00D36CA2" w:rsidP="00D36CA2">
      <w:pPr>
        <w:spacing w:after="0" w:line="240" w:lineRule="auto"/>
        <w:rPr>
          <w:rFonts w:ascii="Roboto" w:eastAsia="Times New Roman" w:hAnsi="Roboto" w:cs="Times New Roman"/>
          <w:b/>
          <w:sz w:val="38"/>
          <w:szCs w:val="36"/>
          <w:lang w:eastAsia="es-ES"/>
        </w:rPr>
      </w:pPr>
    </w:p>
    <w:p w:rsidR="00D36CA2" w:rsidRPr="001A4801" w:rsidRDefault="00D36CA2" w:rsidP="00D36CA2">
      <w:pPr>
        <w:spacing w:after="0" w:line="240" w:lineRule="auto"/>
        <w:rPr>
          <w:rFonts w:ascii="Roboto" w:eastAsia="Times New Roman" w:hAnsi="Roboto" w:cs="Times New Roman"/>
          <w:b/>
          <w:lang w:val="es-ES_tradnl" w:eastAsia="es-ES"/>
        </w:rPr>
      </w:pPr>
    </w:p>
    <w:p w:rsidR="00D36CA2" w:rsidRPr="001A4801" w:rsidRDefault="00D36CA2" w:rsidP="00D36C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/>
          <w:lang w:val="es-ES_tradnl" w:eastAsia="es-ES"/>
        </w:rPr>
        <w:t xml:space="preserve">El acto ha tenido lugar durante la XXIII Reunión Nacional de Cirugía que se celebra del 9 al 12 de noviembre en A Coruña </w:t>
      </w:r>
    </w:p>
    <w:p w:rsidR="00D36CA2" w:rsidRPr="007C0200" w:rsidRDefault="00D36CA2" w:rsidP="00D36CA2">
      <w:pPr>
        <w:spacing w:after="0" w:line="240" w:lineRule="auto"/>
        <w:ind w:left="720"/>
        <w:contextualSpacing/>
        <w:jc w:val="both"/>
        <w:rPr>
          <w:rFonts w:ascii="Lato" w:eastAsia="Times New Roman" w:hAnsi="Lato" w:cs="Times New Roman"/>
          <w:bCs/>
          <w:lang w:eastAsia="es-ES"/>
        </w:rPr>
      </w:pPr>
    </w:p>
    <w:p w:rsidR="00D36CA2" w:rsidRPr="00E4195D" w:rsidRDefault="001654F6" w:rsidP="00D36C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/>
          <w:lang w:val="es-ES_tradnl" w:eastAsia="es-ES"/>
        </w:rPr>
        <w:t>La ganadora h</w:t>
      </w:r>
      <w:r w:rsidR="00D36CA2">
        <w:rPr>
          <w:rFonts w:ascii="Lato" w:eastAsia="Times New Roman" w:hAnsi="Lato" w:cs="Times New Roman"/>
          <w:b/>
          <w:lang w:val="es-ES_tradnl" w:eastAsia="es-ES"/>
        </w:rPr>
        <w:t>a sido presidenta de la Sociedad Europea de Infecciones Quirúrgicas</w:t>
      </w:r>
    </w:p>
    <w:p w:rsidR="00D36CA2" w:rsidRDefault="001654F6" w:rsidP="001654F6">
      <w:pPr>
        <w:pStyle w:val="Prrafodelista"/>
        <w:rPr>
          <w:rFonts w:ascii="Lato" w:eastAsia="Times New Roman" w:hAnsi="Lato" w:cs="Times New Roman"/>
          <w:bCs/>
          <w:lang w:eastAsia="es-ES"/>
        </w:rPr>
      </w:pPr>
      <w:r w:rsidRPr="001654F6">
        <w:rPr>
          <w:rFonts w:ascii="Lato" w:eastAsia="Times New Roman" w:hAnsi="Lato" w:cs="Times New Roman"/>
          <w:bCs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F787E33" wp14:editId="5C8E43B1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5396230" cy="4048760"/>
            <wp:effectExtent l="0" t="0" r="0" b="8890"/>
            <wp:wrapTight wrapText="bothSides">
              <wp:wrapPolygon edited="0">
                <wp:start x="0" y="0"/>
                <wp:lineTo x="0" y="21546"/>
                <wp:lineTo x="21503" y="21546"/>
                <wp:lineTo x="21503" y="0"/>
                <wp:lineTo x="0" y="0"/>
              </wp:wrapPolygon>
            </wp:wrapTight>
            <wp:docPr id="1" name="Imagen 1" descr="C:\Users\Malu.DESKTOP-HES9NHK\Downloads\_JAV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u.DESKTOP-HES9NHK\Downloads\_JAV52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  <w:r w:rsidRPr="001A4801">
        <w:rPr>
          <w:rFonts w:ascii="Lato" w:eastAsia="Times New Roman" w:hAnsi="Lato" w:cs="Times New Roman"/>
          <w:b/>
          <w:bCs/>
          <w:lang w:eastAsia="es-ES"/>
        </w:rPr>
        <w:t xml:space="preserve">Madrid, </w:t>
      </w:r>
      <w:r>
        <w:rPr>
          <w:rFonts w:ascii="Lato" w:eastAsia="Times New Roman" w:hAnsi="Lato" w:cs="Times New Roman"/>
          <w:b/>
          <w:bCs/>
          <w:lang w:eastAsia="es-ES"/>
        </w:rPr>
        <w:t>12</w:t>
      </w:r>
      <w:r w:rsidRPr="001A4801">
        <w:rPr>
          <w:rFonts w:ascii="Lato" w:eastAsia="Times New Roman" w:hAnsi="Lato" w:cs="Times New Roman"/>
          <w:b/>
          <w:bCs/>
          <w:lang w:eastAsia="es-ES"/>
        </w:rPr>
        <w:t xml:space="preserve"> de </w:t>
      </w:r>
      <w:r>
        <w:rPr>
          <w:rFonts w:ascii="Lato" w:eastAsia="Times New Roman" w:hAnsi="Lato" w:cs="Times New Roman"/>
          <w:b/>
          <w:bCs/>
          <w:lang w:eastAsia="es-ES"/>
        </w:rPr>
        <w:t>noviembre</w:t>
      </w:r>
      <w:r w:rsidRPr="001A4801">
        <w:rPr>
          <w:rFonts w:ascii="Lato" w:eastAsia="Times New Roman" w:hAnsi="Lato" w:cs="Times New Roman"/>
          <w:b/>
          <w:bCs/>
          <w:lang w:eastAsia="es-ES"/>
        </w:rPr>
        <w:t xml:space="preserve"> de 2021.-</w:t>
      </w:r>
      <w:r w:rsidRPr="001A4801">
        <w:rPr>
          <w:rFonts w:ascii="Lato" w:eastAsia="Times New Roman" w:hAnsi="Lato" w:cs="Times New Roman"/>
          <w:bCs/>
          <w:lang w:eastAsia="es-ES"/>
        </w:rPr>
        <w:t xml:space="preserve"> </w:t>
      </w:r>
      <w:r>
        <w:rPr>
          <w:rFonts w:ascii="Lato" w:eastAsia="Times New Roman" w:hAnsi="Lato" w:cs="Times New Roman"/>
          <w:bCs/>
          <w:lang w:eastAsia="es-ES"/>
        </w:rPr>
        <w:t xml:space="preserve">La doctora holandesa Marja Boomester ha sido nombrada hoy dentro de la XXIII Reunión Nacional de Cirugía que se celebra en A Coruña, </w:t>
      </w:r>
      <w:r w:rsidRPr="00A57BA3">
        <w:rPr>
          <w:rFonts w:ascii="Lato" w:eastAsia="Times New Roman" w:hAnsi="Lato" w:cs="Times New Roman"/>
          <w:b/>
          <w:bCs/>
          <w:lang w:eastAsia="es-ES"/>
        </w:rPr>
        <w:t>miembro de honor por la Asociación Española de Cirujanos (AEC)</w:t>
      </w:r>
      <w:r>
        <w:rPr>
          <w:rFonts w:ascii="Lato" w:eastAsia="Times New Roman" w:hAnsi="Lato" w:cs="Times New Roman"/>
          <w:bCs/>
          <w:lang w:eastAsia="es-ES"/>
        </w:rPr>
        <w:t xml:space="preserve"> por su amplia trayectoria profesional en la sección de infección siendo así, la primera mujer que recibe esta distinción.</w:t>
      </w: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Cs/>
          <w:lang w:eastAsia="es-ES"/>
        </w:rPr>
        <w:t xml:space="preserve">La profesora Boomester ostenta el título de </w:t>
      </w:r>
      <w:r w:rsidRPr="00517E11">
        <w:rPr>
          <w:rFonts w:ascii="Lato" w:eastAsia="Times New Roman" w:hAnsi="Lato" w:cs="Times New Roman"/>
          <w:bCs/>
          <w:i/>
          <w:lang w:eastAsia="es-ES"/>
        </w:rPr>
        <w:t>professor surgery</w:t>
      </w:r>
      <w:r>
        <w:rPr>
          <w:rFonts w:ascii="Lato" w:eastAsia="Times New Roman" w:hAnsi="Lato" w:cs="Times New Roman"/>
          <w:bCs/>
          <w:lang w:eastAsia="es-ES"/>
        </w:rPr>
        <w:t xml:space="preserve">, el máximo nivel dentro de la universidad. Tiene una cátedra y cuenta con 12 ayudantes de investigación a su cago. Además, trabaja en el UMC de </w:t>
      </w:r>
      <w:r w:rsidR="001654F6">
        <w:rPr>
          <w:rFonts w:ascii="Lato" w:eastAsia="Times New Roman" w:hAnsi="Lato" w:cs="Times New Roman"/>
          <w:bCs/>
          <w:lang w:eastAsia="es-ES"/>
        </w:rPr>
        <w:t>Ámsterdam</w:t>
      </w:r>
      <w:r>
        <w:rPr>
          <w:rFonts w:ascii="Lato" w:eastAsia="Times New Roman" w:hAnsi="Lato" w:cs="Times New Roman"/>
          <w:bCs/>
          <w:lang w:eastAsia="es-ES"/>
        </w:rPr>
        <w:t xml:space="preserve"> que engloba a todos los hospitales universitarios del país. </w:t>
      </w: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Cs/>
          <w:lang w:eastAsia="es-ES"/>
        </w:rPr>
        <w:t>Ha sido presidenta de la Sociedad E</w:t>
      </w:r>
      <w:r w:rsidRPr="00F67500">
        <w:rPr>
          <w:rFonts w:ascii="Lato" w:eastAsia="Times New Roman" w:hAnsi="Lato" w:cs="Times New Roman"/>
          <w:bCs/>
          <w:lang w:eastAsia="es-ES"/>
        </w:rPr>
        <w:t>ur</w:t>
      </w:r>
      <w:r>
        <w:rPr>
          <w:rFonts w:ascii="Lato" w:eastAsia="Times New Roman" w:hAnsi="Lato" w:cs="Times New Roman"/>
          <w:bCs/>
          <w:lang w:eastAsia="es-ES"/>
        </w:rPr>
        <w:t xml:space="preserve">opea de infecciones quirúrgicas y es considerada referencia nacional en la unidad de fallo intestinal recibiendo pacientes procedentes de todo el país. Además, es experta en pancreatitis e infecciones quirúrgicas generales y complejas. </w:t>
      </w: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Cs/>
          <w:lang w:eastAsia="es-ES"/>
        </w:rPr>
        <w:t xml:space="preserve">Durante su trayectoria profesional ha publicado artículos en revistas de alto nivel y ha participado como grupo de trabajo de la OMS para las ideas de prevención de infección quirúrgica </w:t>
      </w:r>
      <w:bookmarkStart w:id="0" w:name="_GoBack"/>
      <w:bookmarkEnd w:id="0"/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</w:p>
    <w:p w:rsidR="00D36CA2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lang w:eastAsia="es-ES"/>
        </w:rPr>
      </w:pPr>
      <w:r>
        <w:rPr>
          <w:rFonts w:ascii="Lato" w:eastAsia="Times New Roman" w:hAnsi="Lato" w:cs="Times New Roman"/>
          <w:bCs/>
          <w:lang w:eastAsia="es-ES"/>
        </w:rPr>
        <w:t xml:space="preserve">Ha sido propuesta por la sección de infección de la AEC gracias a su continua colaboración, la ayuda ofrecida a los residentes mediante talleres e iniciativas, así como por la hermandad de la sección con la Sociedad Europea de Infecciones. </w:t>
      </w:r>
    </w:p>
    <w:p w:rsidR="00D36CA2" w:rsidRPr="001A4801" w:rsidRDefault="00D36CA2" w:rsidP="00D36CA2">
      <w:pPr>
        <w:spacing w:after="0" w:line="240" w:lineRule="auto"/>
        <w:jc w:val="both"/>
        <w:rPr>
          <w:rFonts w:ascii="Lato" w:eastAsia="Times New Roman" w:hAnsi="Lato" w:cs="Times New Roman"/>
          <w:bCs/>
          <w:szCs w:val="24"/>
          <w:lang w:eastAsia="es-ES"/>
        </w:rPr>
      </w:pPr>
    </w:p>
    <w:p w:rsidR="00D36CA2" w:rsidRPr="001A4801" w:rsidRDefault="00D36CA2" w:rsidP="00D36CA2">
      <w:pPr>
        <w:spacing w:after="0" w:line="240" w:lineRule="auto"/>
        <w:jc w:val="both"/>
        <w:rPr>
          <w:rFonts w:ascii="Lato" w:eastAsia="Times New Roman" w:hAnsi="Lato" w:cs="Calibri"/>
          <w:b/>
          <w:bCs/>
          <w:color w:val="000000"/>
          <w:sz w:val="18"/>
          <w:szCs w:val="18"/>
          <w:u w:val="single"/>
          <w:lang w:eastAsia="es-ES"/>
        </w:rPr>
      </w:pPr>
      <w:r w:rsidRPr="001A4801">
        <w:rPr>
          <w:rFonts w:ascii="Lato" w:eastAsia="Times New Roman" w:hAnsi="Lato" w:cs="Calibri"/>
          <w:b/>
          <w:bCs/>
          <w:color w:val="000000"/>
          <w:sz w:val="18"/>
          <w:szCs w:val="18"/>
          <w:u w:val="single"/>
          <w:lang w:eastAsia="es-ES"/>
        </w:rPr>
        <w:t xml:space="preserve">Sobre la Asociación Española de Cirujanos </w:t>
      </w:r>
    </w:p>
    <w:p w:rsidR="00D36CA2" w:rsidRPr="001A4801" w:rsidRDefault="00D36CA2" w:rsidP="00D36CA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</w:pPr>
      <w:r w:rsidRPr="001A4801"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  <w:t xml:space="preserve">La </w:t>
      </w:r>
      <w:r w:rsidRPr="001A4801">
        <w:rPr>
          <w:rFonts w:ascii="Lato" w:eastAsia="Times New Roman" w:hAnsi="Lato" w:cs="Calibri"/>
          <w:b/>
          <w:color w:val="000000"/>
          <w:sz w:val="18"/>
          <w:szCs w:val="18"/>
          <w:lang w:val="es-ES_tradnl" w:eastAsia="es-ES"/>
        </w:rPr>
        <w:t>AEC</w:t>
      </w:r>
      <w:r w:rsidRPr="001A4801"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RPr="001A4801">
        <w:rPr>
          <w:rFonts w:ascii="Lato" w:eastAsia="Times New Roman" w:hAnsi="Lato" w:cs="Calibri"/>
          <w:sz w:val="18"/>
          <w:szCs w:val="18"/>
          <w:lang w:val="es-ES_tradnl" w:eastAsia="es-ES"/>
        </w:rPr>
        <w:t xml:space="preserve">más de </w:t>
      </w:r>
      <w:r w:rsidRPr="001A4801"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D36CA2" w:rsidRPr="001A4801" w:rsidRDefault="00D35547" w:rsidP="00D36CA2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</w:pPr>
      <w:hyperlink r:id="rId9" w:history="1">
        <w:r w:rsidR="00D36CA2" w:rsidRPr="001A4801">
          <w:rPr>
            <w:rFonts w:ascii="Lato" w:eastAsia="Times New Roman" w:hAnsi="Lato" w:cs="Calibri"/>
            <w:color w:val="0000FF"/>
            <w:sz w:val="18"/>
            <w:szCs w:val="18"/>
            <w:u w:val="single"/>
            <w:lang w:val="es-ES_tradnl" w:eastAsia="es-ES"/>
          </w:rPr>
          <w:t>www.aecirujanos.es</w:t>
        </w:r>
      </w:hyperlink>
      <w:r w:rsidR="00D36CA2" w:rsidRPr="001A4801">
        <w:rPr>
          <w:rFonts w:ascii="Lato" w:eastAsia="Times New Roman" w:hAnsi="Lato" w:cs="Calibri"/>
          <w:color w:val="000000"/>
          <w:sz w:val="18"/>
          <w:szCs w:val="18"/>
          <w:lang w:val="es-ES_tradnl" w:eastAsia="es-ES"/>
        </w:rPr>
        <w:t xml:space="preserve"> </w:t>
      </w:r>
    </w:p>
    <w:p w:rsidR="00D36CA2" w:rsidRPr="001A4801" w:rsidRDefault="00D36CA2" w:rsidP="00D36CA2">
      <w:pPr>
        <w:spacing w:after="0" w:line="240" w:lineRule="auto"/>
        <w:ind w:right="-1"/>
        <w:jc w:val="both"/>
        <w:rPr>
          <w:rFonts w:ascii="Lato" w:eastAsia="Cambria" w:hAnsi="Lato" w:cs="Calibri"/>
          <w:sz w:val="18"/>
          <w:szCs w:val="18"/>
        </w:rPr>
        <w:sectPr w:rsidR="00D36CA2" w:rsidRPr="001A4801" w:rsidSect="00E9557F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2127" w:right="1701" w:bottom="1135" w:left="1701" w:header="708" w:footer="708" w:gutter="0"/>
          <w:cols w:space="708"/>
          <w:titlePg/>
          <w:docGrid w:linePitch="360"/>
        </w:sectPr>
      </w:pPr>
    </w:p>
    <w:p w:rsidR="00D36CA2" w:rsidRPr="008012E6" w:rsidRDefault="00D36CA2" w:rsidP="00D36CA2">
      <w:pPr>
        <w:rPr>
          <w:rFonts w:ascii="Lato" w:hAnsi="Lato" w:cs="Calibri"/>
          <w:b/>
          <w:i/>
          <w:sz w:val="18"/>
          <w:szCs w:val="18"/>
          <w:u w:val="single"/>
        </w:rPr>
      </w:pPr>
      <w:r w:rsidRPr="008012E6">
        <w:rPr>
          <w:rFonts w:ascii="Lato" w:hAnsi="Lato" w:cs="Calibri"/>
          <w:b/>
          <w:i/>
          <w:sz w:val="18"/>
          <w:szCs w:val="18"/>
          <w:u w:val="single"/>
        </w:rPr>
        <w:lastRenderedPageBreak/>
        <w:t xml:space="preserve">CONTACTO </w:t>
      </w:r>
      <w:r>
        <w:rPr>
          <w:rFonts w:ascii="Lato" w:hAnsi="Lato" w:cs="Calibri"/>
          <w:b/>
          <w:i/>
          <w:sz w:val="18"/>
          <w:szCs w:val="18"/>
          <w:u w:val="single"/>
        </w:rPr>
        <w:t>DE COMUNICACIÓN</w:t>
      </w:r>
    </w:p>
    <w:p w:rsidR="00D36CA2" w:rsidRPr="008012E6" w:rsidRDefault="00D36CA2" w:rsidP="00D36CA2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Actitud de Comu</w:t>
      </w:r>
      <w:r>
        <w:rPr>
          <w:rFonts w:ascii="Lato" w:hAnsi="Lato" w:cs="Calibri"/>
          <w:sz w:val="18"/>
          <w:szCs w:val="18"/>
        </w:rPr>
        <w:t xml:space="preserve">nicación </w:t>
      </w:r>
    </w:p>
    <w:p w:rsidR="00D36CA2" w:rsidRDefault="00D36CA2" w:rsidP="00D36CA2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Teléfono: 91 302 28 60</w:t>
      </w:r>
    </w:p>
    <w:p w:rsidR="00D36CA2" w:rsidRDefault="00D36CA2" w:rsidP="00D36CA2">
      <w:pPr>
        <w:rPr>
          <w:rStyle w:val="Hipervnculo"/>
          <w:rFonts w:ascii="Lato" w:hAnsi="Lato" w:cs="Calibri"/>
          <w:sz w:val="18"/>
          <w:szCs w:val="18"/>
          <w:lang w:val="en-GB"/>
        </w:rPr>
      </w:pPr>
      <w:r w:rsidRPr="00B5583F">
        <w:rPr>
          <w:rFonts w:ascii="Lato" w:hAnsi="Lato"/>
          <w:sz w:val="20"/>
          <w:szCs w:val="20"/>
          <w:lang w:val="en-GB"/>
        </w:rPr>
        <w:t xml:space="preserve">Email: </w:t>
      </w:r>
      <w:hyperlink r:id="rId14" w:history="1">
        <w:r w:rsidRPr="00B5583F">
          <w:rPr>
            <w:rStyle w:val="Hipervnculo"/>
            <w:rFonts w:ascii="Lato" w:hAnsi="Lato" w:cs="Calibri"/>
            <w:sz w:val="18"/>
            <w:szCs w:val="18"/>
            <w:lang w:val="en-GB"/>
          </w:rPr>
          <w:t>aec@actitud.es</w:t>
        </w:r>
      </w:hyperlink>
    </w:p>
    <w:p w:rsidR="00D36CA2" w:rsidRPr="00517E11" w:rsidRDefault="00D36CA2" w:rsidP="00D36CA2">
      <w:pPr>
        <w:rPr>
          <w:rFonts w:ascii="Lato" w:hAnsi="Lato" w:cs="Calibri"/>
          <w:color w:val="0000FF"/>
          <w:sz w:val="18"/>
          <w:szCs w:val="18"/>
          <w:u w:val="single"/>
          <w:lang w:val="en-GB"/>
        </w:rPr>
      </w:pPr>
    </w:p>
    <w:p w:rsidR="000D5FF8" w:rsidRDefault="00D35547"/>
    <w:sectPr w:rsidR="000D5FF8" w:rsidSect="0040207E">
      <w:headerReference w:type="default" r:id="rId15"/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5547">
      <w:pPr>
        <w:spacing w:after="0" w:line="240" w:lineRule="auto"/>
      </w:pPr>
      <w:r>
        <w:separator/>
      </w:r>
    </w:p>
  </w:endnote>
  <w:endnote w:type="continuationSeparator" w:id="0">
    <w:p w:rsidR="00000000" w:rsidRDefault="00D3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7F" w:rsidRPr="00E9557F" w:rsidRDefault="00D36CA2" w:rsidP="00E9557F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</w:rPr>
    </w:pPr>
    <w:r w:rsidRPr="00E9557F">
      <w:rPr>
        <w:rFonts w:ascii="Calibri" w:eastAsia="Times New Roman" w:hAnsi="Calibri" w:cs="Times New Roman"/>
      </w:rPr>
      <w:t xml:space="preserve">Patrocinado por: </w:t>
    </w:r>
  </w:p>
  <w:p w:rsidR="00E9557F" w:rsidRPr="00E9557F" w:rsidRDefault="00D36CA2" w:rsidP="00E9557F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Times New Roman" w:hAnsi="Calibri" w:cs="Times New Roman"/>
      </w:rPr>
    </w:pPr>
    <w:r w:rsidRPr="00E9557F"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7DBA4507" wp14:editId="6DF711D4">
          <wp:extent cx="1524000" cy="847725"/>
          <wp:effectExtent l="0" t="0" r="0" b="9525"/>
          <wp:docPr id="5" name="Imagen 5" descr="Logo 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5106" w:rsidRPr="000408AB" w:rsidRDefault="00D35547">
    <w:pPr>
      <w:pStyle w:val="Piedepgina"/>
      <w:rPr>
        <w:rFonts w:ascii="Lato" w:hAnsi="Lat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E11" w:rsidRDefault="00D355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5547">
      <w:pPr>
        <w:spacing w:after="0" w:line="240" w:lineRule="auto"/>
      </w:pPr>
      <w:r>
        <w:separator/>
      </w:r>
    </w:p>
  </w:footnote>
  <w:footnote w:type="continuationSeparator" w:id="0">
    <w:p w:rsidR="00000000" w:rsidRDefault="00D3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06" w:rsidRDefault="00D36CA2" w:rsidP="00EA21EE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813664" wp14:editId="58107EBB">
          <wp:simplePos x="0" y="0"/>
          <wp:positionH relativeFrom="column">
            <wp:posOffset>-165735</wp:posOffset>
          </wp:positionH>
          <wp:positionV relativeFrom="paragraph">
            <wp:posOffset>207645</wp:posOffset>
          </wp:positionV>
          <wp:extent cx="3213100" cy="548640"/>
          <wp:effectExtent l="0" t="0" r="635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BDAB510" wp14:editId="6060D438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7F" w:rsidRDefault="00D36CA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A73EE9F" wp14:editId="0C96264D">
          <wp:simplePos x="0" y="0"/>
          <wp:positionH relativeFrom="column">
            <wp:posOffset>-165735</wp:posOffset>
          </wp:positionH>
          <wp:positionV relativeFrom="paragraph">
            <wp:posOffset>146685</wp:posOffset>
          </wp:positionV>
          <wp:extent cx="3213100" cy="548640"/>
          <wp:effectExtent l="0" t="0" r="6350" b="381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74817F5" wp14:editId="23CC16DB">
          <wp:simplePos x="0" y="0"/>
          <wp:positionH relativeFrom="column">
            <wp:posOffset>3710940</wp:posOffset>
          </wp:positionH>
          <wp:positionV relativeFrom="paragraph">
            <wp:posOffset>55245</wp:posOffset>
          </wp:positionV>
          <wp:extent cx="1835150" cy="74358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86C" w:rsidRDefault="00D35547" w:rsidP="00E95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A2"/>
    <w:rsid w:val="001654F6"/>
    <w:rsid w:val="00761547"/>
    <w:rsid w:val="00D35547"/>
    <w:rsid w:val="00D36CA2"/>
    <w:rsid w:val="00F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F964"/>
  <w15:chartTrackingRefBased/>
  <w15:docId w15:val="{5BC1B9FE-A611-431A-A987-4B3A5F76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A2"/>
  </w:style>
  <w:style w:type="paragraph" w:styleId="Piedepgina">
    <w:name w:val="footer"/>
    <w:basedOn w:val="Normal"/>
    <w:link w:val="PiedepginaCar"/>
    <w:uiPriority w:val="99"/>
    <w:unhideWhenUsed/>
    <w:rsid w:val="00D36C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A2"/>
  </w:style>
  <w:style w:type="character" w:styleId="Hipervnculo">
    <w:name w:val="Hyperlink"/>
    <w:uiPriority w:val="99"/>
    <w:unhideWhenUsed/>
    <w:rsid w:val="00D36C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cirujanos.es" TargetMode="External"/><Relationship Id="rId14" Type="http://schemas.openxmlformats.org/officeDocument/2006/relationships/hyperlink" Target="mailto:aec@actitu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5121-BFBC-459E-8B6B-C07925EC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Mañana Ndong</dc:creator>
  <cp:keywords/>
  <dc:description/>
  <cp:lastModifiedBy>Usuario de Windows</cp:lastModifiedBy>
  <cp:revision>3</cp:revision>
  <dcterms:created xsi:type="dcterms:W3CDTF">2021-11-12T12:40:00Z</dcterms:created>
  <dcterms:modified xsi:type="dcterms:W3CDTF">2021-11-12T12:40:00Z</dcterms:modified>
</cp:coreProperties>
</file>