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54D88" w14:textId="6CF3DFA6" w:rsidR="00F64564" w:rsidRDefault="008B3A90" w:rsidP="002F4935">
      <w:pPr>
        <w:spacing w:before="60" w:after="6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Las empresas del</w:t>
      </w:r>
      <w:r w:rsidR="009916C8" w:rsidRPr="001B0A58">
        <w:rPr>
          <w:b/>
          <w:sz w:val="36"/>
          <w:szCs w:val="36"/>
        </w:rPr>
        <w:t xml:space="preserve"> </w:t>
      </w:r>
      <w:hyperlink r:id="rId8" w:history="1">
        <w:r w:rsidR="009916C8" w:rsidRPr="00E70CAC">
          <w:rPr>
            <w:rStyle w:val="Hipervnculo"/>
            <w:b/>
            <w:sz w:val="36"/>
            <w:szCs w:val="36"/>
          </w:rPr>
          <w:t>Conso</w:t>
        </w:r>
        <w:r w:rsidR="004661B3" w:rsidRPr="00E70CAC">
          <w:rPr>
            <w:rStyle w:val="Hipervnculo"/>
            <w:b/>
            <w:sz w:val="36"/>
            <w:szCs w:val="36"/>
          </w:rPr>
          <w:t>rcio del Chorizo Español</w:t>
        </w:r>
      </w:hyperlink>
      <w:r w:rsidR="004661B3" w:rsidRPr="001B0A58">
        <w:rPr>
          <w:b/>
          <w:sz w:val="36"/>
          <w:szCs w:val="36"/>
        </w:rPr>
        <w:t xml:space="preserve"> </w:t>
      </w:r>
      <w:r w:rsidR="002F4935">
        <w:rPr>
          <w:b/>
          <w:sz w:val="36"/>
          <w:szCs w:val="36"/>
        </w:rPr>
        <w:t xml:space="preserve">acumulan </w:t>
      </w:r>
      <w:r w:rsidR="0090377E">
        <w:rPr>
          <w:b/>
          <w:sz w:val="36"/>
          <w:szCs w:val="36"/>
        </w:rPr>
        <w:t xml:space="preserve">más de </w:t>
      </w:r>
      <w:r w:rsidR="00A6278C">
        <w:rPr>
          <w:b/>
          <w:sz w:val="36"/>
          <w:szCs w:val="36"/>
        </w:rPr>
        <w:t>2,5</w:t>
      </w:r>
      <w:r w:rsidR="003E7099">
        <w:rPr>
          <w:b/>
          <w:sz w:val="36"/>
          <w:szCs w:val="36"/>
        </w:rPr>
        <w:t xml:space="preserve"> millones de kilos </w:t>
      </w:r>
      <w:r w:rsidR="002F4935">
        <w:rPr>
          <w:b/>
          <w:sz w:val="36"/>
          <w:szCs w:val="36"/>
        </w:rPr>
        <w:t xml:space="preserve">etiquetados hasta </w:t>
      </w:r>
      <w:r w:rsidR="00274C3B">
        <w:rPr>
          <w:b/>
          <w:sz w:val="36"/>
          <w:szCs w:val="36"/>
        </w:rPr>
        <w:t xml:space="preserve">el </w:t>
      </w:r>
      <w:r w:rsidR="00A6278C">
        <w:rPr>
          <w:b/>
          <w:sz w:val="36"/>
          <w:szCs w:val="36"/>
        </w:rPr>
        <w:t>tercer trimestre</w:t>
      </w:r>
      <w:r w:rsidR="00274C3B">
        <w:rPr>
          <w:b/>
          <w:sz w:val="36"/>
          <w:szCs w:val="36"/>
        </w:rPr>
        <w:t xml:space="preserve"> </w:t>
      </w:r>
      <w:bookmarkStart w:id="0" w:name="_GoBack"/>
      <w:bookmarkEnd w:id="0"/>
      <w:r w:rsidR="00BA2915">
        <w:rPr>
          <w:b/>
          <w:sz w:val="36"/>
          <w:szCs w:val="36"/>
        </w:rPr>
        <w:t>de 2021</w:t>
      </w:r>
    </w:p>
    <w:p w14:paraId="7FF03E3D" w14:textId="1927CD44" w:rsidR="00A16F17" w:rsidRDefault="00A16F17" w:rsidP="00477CD5">
      <w:pPr>
        <w:spacing w:before="60" w:after="60" w:line="240" w:lineRule="auto"/>
        <w:jc w:val="center"/>
        <w:rPr>
          <w:b/>
          <w:sz w:val="36"/>
          <w:szCs w:val="36"/>
        </w:rPr>
      </w:pPr>
    </w:p>
    <w:p w14:paraId="19C74783" w14:textId="06B5FCBB" w:rsidR="003E7099" w:rsidRPr="00A33F5C" w:rsidRDefault="009A6894" w:rsidP="001B0A5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289" w:right="142" w:hanging="357"/>
        <w:jc w:val="both"/>
        <w:rPr>
          <w:b/>
          <w:i/>
          <w:iCs/>
          <w:sz w:val="24"/>
          <w:szCs w:val="26"/>
        </w:rPr>
      </w:pPr>
      <w:r>
        <w:rPr>
          <w:b/>
          <w:i/>
          <w:iCs/>
          <w:sz w:val="24"/>
          <w:szCs w:val="26"/>
        </w:rPr>
        <w:t>La Asociación m</w:t>
      </w:r>
      <w:r w:rsidR="00091D2E" w:rsidRPr="00A33F5C">
        <w:rPr>
          <w:b/>
          <w:i/>
          <w:iCs/>
          <w:sz w:val="24"/>
          <w:szCs w:val="26"/>
        </w:rPr>
        <w:t>antiene sus buenos resultados</w:t>
      </w:r>
      <w:r w:rsidR="00804357">
        <w:rPr>
          <w:b/>
          <w:i/>
          <w:iCs/>
          <w:sz w:val="24"/>
          <w:szCs w:val="26"/>
        </w:rPr>
        <w:t>,</w:t>
      </w:r>
      <w:r w:rsidR="00091D2E" w:rsidRPr="00A33F5C">
        <w:rPr>
          <w:b/>
          <w:i/>
          <w:iCs/>
          <w:sz w:val="24"/>
          <w:szCs w:val="26"/>
        </w:rPr>
        <w:t xml:space="preserve"> con una </w:t>
      </w:r>
      <w:r w:rsidR="00A6278C" w:rsidRPr="00A33F5C">
        <w:rPr>
          <w:b/>
          <w:i/>
          <w:iCs/>
          <w:sz w:val="24"/>
          <w:szCs w:val="26"/>
        </w:rPr>
        <w:t>cuota exportadora del 6,27%</w:t>
      </w:r>
      <w:r w:rsidR="00492189" w:rsidRPr="00A33F5C">
        <w:rPr>
          <w:b/>
          <w:i/>
          <w:iCs/>
          <w:sz w:val="24"/>
          <w:szCs w:val="26"/>
        </w:rPr>
        <w:t xml:space="preserve"> </w:t>
      </w:r>
    </w:p>
    <w:p w14:paraId="74ED3627" w14:textId="5EFFA60F" w:rsidR="008C5DB4" w:rsidRPr="00A33F5C" w:rsidRDefault="00A33F5C" w:rsidP="001B0A5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289" w:right="142" w:hanging="357"/>
        <w:jc w:val="both"/>
        <w:rPr>
          <w:b/>
          <w:i/>
          <w:iCs/>
          <w:sz w:val="24"/>
          <w:szCs w:val="26"/>
        </w:rPr>
      </w:pPr>
      <w:r w:rsidRPr="00A33F5C">
        <w:rPr>
          <w:b/>
          <w:i/>
          <w:iCs/>
          <w:sz w:val="24"/>
          <w:szCs w:val="20"/>
        </w:rPr>
        <w:t xml:space="preserve">Las exportaciones del sector </w:t>
      </w:r>
      <w:r w:rsidR="009A6894">
        <w:rPr>
          <w:b/>
          <w:i/>
          <w:iCs/>
          <w:sz w:val="24"/>
          <w:szCs w:val="20"/>
        </w:rPr>
        <w:t xml:space="preserve">de chorizo y embutidos curados </w:t>
      </w:r>
      <w:r w:rsidRPr="00A33F5C">
        <w:rPr>
          <w:b/>
          <w:i/>
          <w:iCs/>
          <w:sz w:val="24"/>
          <w:szCs w:val="20"/>
        </w:rPr>
        <w:t>se incrementaron un 11,36% respecto al mismo periodo de 2020</w:t>
      </w:r>
    </w:p>
    <w:p w14:paraId="692890AA" w14:textId="3026F76C" w:rsidR="00CF2E5B" w:rsidRDefault="00CF2E5B" w:rsidP="000D1E66">
      <w:pPr>
        <w:jc w:val="both"/>
        <w:rPr>
          <w:b/>
          <w:szCs w:val="20"/>
        </w:rPr>
      </w:pPr>
    </w:p>
    <w:p w14:paraId="3231C845" w14:textId="23E9E633" w:rsidR="00A6278C" w:rsidRDefault="00C97332" w:rsidP="00FE5532">
      <w:pPr>
        <w:ind w:left="-284"/>
        <w:rPr>
          <w:bCs/>
          <w:color w:val="000000" w:themeColor="text1"/>
          <w:sz w:val="24"/>
          <w:szCs w:val="24"/>
        </w:rPr>
      </w:pPr>
      <w:r>
        <w:rPr>
          <w:b/>
          <w:szCs w:val="20"/>
        </w:rPr>
        <w:t>Madrid</w:t>
      </w:r>
      <w:r w:rsidR="006D08B4">
        <w:rPr>
          <w:b/>
          <w:szCs w:val="20"/>
        </w:rPr>
        <w:t xml:space="preserve">, </w:t>
      </w:r>
      <w:r w:rsidR="00A6278C">
        <w:rPr>
          <w:b/>
          <w:szCs w:val="20"/>
        </w:rPr>
        <w:t>2 diciembre</w:t>
      </w:r>
      <w:r w:rsidR="00DA24BD">
        <w:rPr>
          <w:b/>
          <w:szCs w:val="20"/>
        </w:rPr>
        <w:t xml:space="preserve"> de</w:t>
      </w:r>
      <w:r w:rsidR="00890794">
        <w:rPr>
          <w:b/>
          <w:szCs w:val="20"/>
        </w:rPr>
        <w:t xml:space="preserve"> 2021</w:t>
      </w:r>
      <w:r w:rsidR="00DA24BD" w:rsidRPr="000A145A">
        <w:rPr>
          <w:b/>
          <w:szCs w:val="20"/>
        </w:rPr>
        <w:t>.-</w:t>
      </w:r>
      <w:r w:rsidR="007266E6">
        <w:rPr>
          <w:b/>
          <w:szCs w:val="20"/>
        </w:rPr>
        <w:t xml:space="preserve"> </w:t>
      </w:r>
      <w:r w:rsidR="00890794" w:rsidRPr="00CB1D85">
        <w:rPr>
          <w:bCs/>
          <w:color w:val="000000" w:themeColor="text1"/>
          <w:szCs w:val="24"/>
        </w:rPr>
        <w:t>El Consorcio del Chorizo Español</w:t>
      </w:r>
      <w:r w:rsidR="009A6894">
        <w:rPr>
          <w:bCs/>
          <w:color w:val="000000" w:themeColor="text1"/>
          <w:szCs w:val="24"/>
        </w:rPr>
        <w:t xml:space="preserve"> acumula en los nueve primeros meses del año </w:t>
      </w:r>
      <w:r w:rsidR="006A1954">
        <w:rPr>
          <w:bCs/>
          <w:color w:val="000000" w:themeColor="text1"/>
          <w:szCs w:val="24"/>
        </w:rPr>
        <w:t>2021 más de 2</w:t>
      </w:r>
      <w:r w:rsidR="00A6278C">
        <w:rPr>
          <w:bCs/>
          <w:color w:val="000000" w:themeColor="text1"/>
          <w:szCs w:val="24"/>
        </w:rPr>
        <w:t>,5</w:t>
      </w:r>
      <w:r w:rsidR="005D5003">
        <w:rPr>
          <w:bCs/>
          <w:color w:val="000000" w:themeColor="text1"/>
          <w:szCs w:val="24"/>
        </w:rPr>
        <w:t xml:space="preserve"> millones de kilos</w:t>
      </w:r>
      <w:r w:rsidR="00890794" w:rsidRPr="00CB1D85">
        <w:rPr>
          <w:bCs/>
          <w:color w:val="000000" w:themeColor="text1"/>
          <w:szCs w:val="24"/>
        </w:rPr>
        <w:t xml:space="preserve"> </w:t>
      </w:r>
      <w:r w:rsidR="005D5003">
        <w:rPr>
          <w:bCs/>
          <w:color w:val="000000" w:themeColor="text1"/>
          <w:szCs w:val="24"/>
        </w:rPr>
        <w:t>de</w:t>
      </w:r>
      <w:r w:rsidR="00890794" w:rsidRPr="00CB1D85">
        <w:rPr>
          <w:bCs/>
          <w:color w:val="000000" w:themeColor="text1"/>
          <w:szCs w:val="24"/>
        </w:rPr>
        <w:t xml:space="preserve"> </w:t>
      </w:r>
      <w:r w:rsidR="009A6894">
        <w:rPr>
          <w:bCs/>
          <w:color w:val="000000" w:themeColor="text1"/>
          <w:szCs w:val="24"/>
        </w:rPr>
        <w:t xml:space="preserve">chorizo etiquetados al amparo del sello </w:t>
      </w:r>
      <w:r w:rsidR="009A6894">
        <w:rPr>
          <w:bCs/>
          <w:i/>
          <w:iCs/>
          <w:color w:val="000000" w:themeColor="text1"/>
          <w:szCs w:val="24"/>
        </w:rPr>
        <w:t xml:space="preserve">Spanish Chorizo </w:t>
      </w:r>
      <w:r w:rsidR="00BE4204">
        <w:rPr>
          <w:bCs/>
          <w:color w:val="000000" w:themeColor="text1"/>
          <w:szCs w:val="24"/>
        </w:rPr>
        <w:t xml:space="preserve">y sitúa su </w:t>
      </w:r>
      <w:r w:rsidR="006A1954">
        <w:rPr>
          <w:bCs/>
          <w:color w:val="000000" w:themeColor="text1"/>
          <w:szCs w:val="24"/>
        </w:rPr>
        <w:t>cuota</w:t>
      </w:r>
      <w:r w:rsidR="00A6278C">
        <w:rPr>
          <w:bCs/>
          <w:color w:val="000000" w:themeColor="text1"/>
          <w:szCs w:val="24"/>
        </w:rPr>
        <w:t xml:space="preserve"> exportadora </w:t>
      </w:r>
      <w:r w:rsidR="00BE4204">
        <w:rPr>
          <w:bCs/>
          <w:color w:val="000000" w:themeColor="text1"/>
          <w:szCs w:val="24"/>
        </w:rPr>
        <w:t>en el</w:t>
      </w:r>
      <w:r w:rsidR="00A6278C">
        <w:rPr>
          <w:bCs/>
          <w:color w:val="000000" w:themeColor="text1"/>
          <w:szCs w:val="24"/>
        </w:rPr>
        <w:t xml:space="preserve"> 6,27%</w:t>
      </w:r>
      <w:r w:rsidR="00890794" w:rsidRPr="00CB1D85">
        <w:rPr>
          <w:bCs/>
          <w:color w:val="000000" w:themeColor="text1"/>
          <w:szCs w:val="24"/>
        </w:rPr>
        <w:t>.</w:t>
      </w:r>
    </w:p>
    <w:p w14:paraId="6E12A271" w14:textId="0B73997F" w:rsidR="00A96D8C" w:rsidRDefault="00BE4204" w:rsidP="00FE5532">
      <w:pPr>
        <w:ind w:left="-284"/>
        <w:rPr>
          <w:bCs/>
          <w:szCs w:val="20"/>
        </w:rPr>
      </w:pPr>
      <w:r>
        <w:rPr>
          <w:b/>
          <w:noProof/>
          <w:szCs w:val="20"/>
          <w:lang w:eastAsia="es-ES"/>
        </w:rPr>
        <w:drawing>
          <wp:anchor distT="0" distB="0" distL="114300" distR="114300" simplePos="0" relativeHeight="251663360" behindDoc="1" locked="0" layoutInCell="1" allowOverlap="1" wp14:anchorId="33853ED2" wp14:editId="0924ACA5">
            <wp:simplePos x="0" y="0"/>
            <wp:positionH relativeFrom="column">
              <wp:posOffset>-337185</wp:posOffset>
            </wp:positionH>
            <wp:positionV relativeFrom="paragraph">
              <wp:posOffset>682625</wp:posOffset>
            </wp:positionV>
            <wp:extent cx="3554730" cy="1706880"/>
            <wp:effectExtent l="0" t="0" r="1270" b="0"/>
            <wp:wrapTight wrapText="bothSides">
              <wp:wrapPolygon edited="0">
                <wp:start x="0" y="0"/>
                <wp:lineTo x="0" y="21375"/>
                <wp:lineTo x="21531" y="21375"/>
                <wp:lineTo x="21531" y="0"/>
                <wp:lineTo x="0" y="0"/>
              </wp:wrapPolygon>
            </wp:wrapTight>
            <wp:docPr id="10" name="Imagen 10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Gráfico, Gráfico de líneas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894">
        <w:rPr>
          <w:bCs/>
          <w:noProof/>
          <w:szCs w:val="20"/>
          <w:lang w:eastAsia="es-ES"/>
        </w:rPr>
        <w:t>La cifra, un 3% inferior al</w:t>
      </w:r>
      <w:r w:rsidR="006A1954" w:rsidRPr="006A1954">
        <w:rPr>
          <w:bCs/>
          <w:szCs w:val="20"/>
        </w:rPr>
        <w:t xml:space="preserve"> mismo período de 2020</w:t>
      </w:r>
      <w:r w:rsidR="009A6894">
        <w:rPr>
          <w:bCs/>
          <w:szCs w:val="20"/>
        </w:rPr>
        <w:t xml:space="preserve">, </w:t>
      </w:r>
      <w:r w:rsidR="00A96D8C">
        <w:rPr>
          <w:bCs/>
          <w:szCs w:val="20"/>
        </w:rPr>
        <w:t>está en línea con la tendencia de sellado del Consorcio experimentada en 2020 y pone de manifiesto la solidez del sector y la importancia de este producto en el total de las exportaciones de productos agroalimentarios y en particular en los embutidos curados.</w:t>
      </w:r>
    </w:p>
    <w:p w14:paraId="7310AC62" w14:textId="58C875EC" w:rsidR="00FE5532" w:rsidRDefault="00A96D8C" w:rsidP="00FE5532">
      <w:pPr>
        <w:ind w:left="-284"/>
        <w:rPr>
          <w:bCs/>
          <w:szCs w:val="20"/>
        </w:rPr>
      </w:pPr>
      <w:r>
        <w:rPr>
          <w:bCs/>
          <w:szCs w:val="20"/>
        </w:rPr>
        <w:t xml:space="preserve">“El mes de septiembre ha sido un periodo complejo, en el que hemos sufrido un ligero descenso en el etiquetado destinado a Reino Unido, motivado por la crisis de transportistas británicos y por las dificultades operativas en los pasos de aduanas de la Unión Europea a Reino Unido”, comenta Alejandro Álvarez-Canal, </w:t>
      </w:r>
      <w:r w:rsidR="002F4935">
        <w:rPr>
          <w:bCs/>
          <w:szCs w:val="20"/>
        </w:rPr>
        <w:t>d</w:t>
      </w:r>
      <w:r>
        <w:rPr>
          <w:bCs/>
          <w:szCs w:val="20"/>
        </w:rPr>
        <w:t xml:space="preserve">irector </w:t>
      </w:r>
      <w:r w:rsidR="002F4935">
        <w:rPr>
          <w:bCs/>
          <w:szCs w:val="20"/>
        </w:rPr>
        <w:t>g</w:t>
      </w:r>
      <w:r>
        <w:rPr>
          <w:bCs/>
          <w:szCs w:val="20"/>
        </w:rPr>
        <w:t>erente del Consorcio.</w:t>
      </w:r>
      <w:r w:rsidR="005D6E5E">
        <w:rPr>
          <w:bCs/>
          <w:szCs w:val="20"/>
        </w:rPr>
        <w:t xml:space="preserve"> “En nuestras previsiones de etiquetado totales de 2021 contábamos con posibles tensiones en las ventas a Gran Bretaña, nuestro principal cliente, a pesar de ello se está</w:t>
      </w:r>
      <w:r w:rsidR="00FF68EF">
        <w:rPr>
          <w:bCs/>
          <w:szCs w:val="20"/>
        </w:rPr>
        <w:t>n</w:t>
      </w:r>
      <w:r w:rsidR="005D6E5E">
        <w:rPr>
          <w:bCs/>
          <w:szCs w:val="20"/>
        </w:rPr>
        <w:t xml:space="preserve"> cumpliendo nuestro presupuesto de sellado anual y confiamos cerrar 2021 por encima de los 3 millones de kilos al amparo de nuestro sello”, apunta </w:t>
      </w:r>
      <w:r w:rsidR="00FE5532">
        <w:rPr>
          <w:bCs/>
          <w:szCs w:val="20"/>
        </w:rPr>
        <w:t>Á</w:t>
      </w:r>
      <w:r w:rsidR="005D6E5E">
        <w:rPr>
          <w:bCs/>
          <w:szCs w:val="20"/>
        </w:rPr>
        <w:t>lvarez-Canal.</w:t>
      </w:r>
    </w:p>
    <w:p w14:paraId="29301D05" w14:textId="56937C34" w:rsidR="00CB1D85" w:rsidRPr="00FE5532" w:rsidRDefault="00BE4204" w:rsidP="00FE5532">
      <w:pPr>
        <w:ind w:left="-284"/>
        <w:rPr>
          <w:bCs/>
          <w:szCs w:val="20"/>
        </w:rPr>
      </w:pPr>
      <w:r>
        <w:rPr>
          <w:bCs/>
          <w:iCs/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43647388" wp14:editId="394B7646">
            <wp:simplePos x="0" y="0"/>
            <wp:positionH relativeFrom="column">
              <wp:posOffset>3747610</wp:posOffset>
            </wp:positionH>
            <wp:positionV relativeFrom="paragraph">
              <wp:posOffset>215271</wp:posOffset>
            </wp:positionV>
            <wp:extent cx="2299970" cy="2091055"/>
            <wp:effectExtent l="0" t="0" r="3175" b="381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954">
        <w:rPr>
          <w:b/>
          <w:szCs w:val="20"/>
        </w:rPr>
        <w:t xml:space="preserve">Principales destinos </w:t>
      </w:r>
      <w:r w:rsidR="00A33F5C">
        <w:rPr>
          <w:b/>
          <w:szCs w:val="20"/>
        </w:rPr>
        <w:t xml:space="preserve">del </w:t>
      </w:r>
      <w:r w:rsidR="00804357" w:rsidRPr="00A33F5C">
        <w:rPr>
          <w:b/>
          <w:i/>
          <w:iCs/>
          <w:szCs w:val="20"/>
        </w:rPr>
        <w:t>Spanish</w:t>
      </w:r>
      <w:r w:rsidR="00804357">
        <w:rPr>
          <w:b/>
          <w:i/>
          <w:iCs/>
          <w:szCs w:val="20"/>
        </w:rPr>
        <w:t xml:space="preserve"> </w:t>
      </w:r>
      <w:r w:rsidR="00804357" w:rsidRPr="00A33F5C">
        <w:rPr>
          <w:b/>
          <w:i/>
          <w:iCs/>
          <w:szCs w:val="20"/>
        </w:rPr>
        <w:t>Chorizo</w:t>
      </w:r>
    </w:p>
    <w:p w14:paraId="6D12B3FA" w14:textId="06FA610B" w:rsidR="00CB1D85" w:rsidRPr="00CB1D85" w:rsidRDefault="00CB1D85" w:rsidP="00FE5532">
      <w:pPr>
        <w:ind w:left="-284"/>
        <w:rPr>
          <w:b/>
          <w:szCs w:val="20"/>
        </w:rPr>
      </w:pPr>
      <w:r>
        <w:t>Reino Unido</w:t>
      </w:r>
      <w:r w:rsidR="006A1954">
        <w:t xml:space="preserve"> (con más del 20% de la cuota exportadora)</w:t>
      </w:r>
      <w:r>
        <w:t xml:space="preserve">, Francia </w:t>
      </w:r>
      <w:r w:rsidR="006A1954">
        <w:t xml:space="preserve">(con el 5,77%) </w:t>
      </w:r>
      <w:r w:rsidR="005D6E5E">
        <w:t xml:space="preserve">y </w:t>
      </w:r>
      <w:r>
        <w:t>Alemania</w:t>
      </w:r>
      <w:r w:rsidR="006A1954">
        <w:t xml:space="preserve"> (3,19%) continúan ocupando las primeras posiciones en cuanto a países destino del </w:t>
      </w:r>
      <w:r w:rsidR="00804357" w:rsidRPr="00A33F5C">
        <w:rPr>
          <w:i/>
          <w:iCs/>
        </w:rPr>
        <w:t>Spanish</w:t>
      </w:r>
      <w:r w:rsidR="00804357">
        <w:rPr>
          <w:i/>
          <w:iCs/>
        </w:rPr>
        <w:t xml:space="preserve"> </w:t>
      </w:r>
      <w:r w:rsidR="00804357" w:rsidRPr="00A33F5C">
        <w:rPr>
          <w:i/>
          <w:iCs/>
        </w:rPr>
        <w:t>Chorizo</w:t>
      </w:r>
      <w:r w:rsidR="006A1954">
        <w:t xml:space="preserve"> etiquetado con el sello del Consorcio.  Es importante destacar </w:t>
      </w:r>
      <w:r w:rsidR="005D6E5E">
        <w:t>los</w:t>
      </w:r>
      <w:r>
        <w:t xml:space="preserve"> fuertes incrementos </w:t>
      </w:r>
      <w:r w:rsidR="006A1954">
        <w:t xml:space="preserve">en mercados </w:t>
      </w:r>
      <w:r>
        <w:t xml:space="preserve"> como el </w:t>
      </w:r>
      <w:r w:rsidRPr="006A1954">
        <w:rPr>
          <w:b/>
          <w:bCs/>
        </w:rPr>
        <w:t>checo (+</w:t>
      </w:r>
      <w:r w:rsidR="00A6278C" w:rsidRPr="006A1954">
        <w:rPr>
          <w:b/>
          <w:bCs/>
        </w:rPr>
        <w:t>224</w:t>
      </w:r>
      <w:r w:rsidRPr="006A1954">
        <w:rPr>
          <w:b/>
          <w:bCs/>
        </w:rPr>
        <w:t>%);</w:t>
      </w:r>
      <w:r>
        <w:t xml:space="preserve"> el </w:t>
      </w:r>
      <w:r w:rsidR="00A6278C" w:rsidRPr="006A1954">
        <w:rPr>
          <w:b/>
          <w:bCs/>
        </w:rPr>
        <w:t>belga</w:t>
      </w:r>
      <w:r w:rsidRPr="006A1954">
        <w:rPr>
          <w:b/>
          <w:bCs/>
        </w:rPr>
        <w:t xml:space="preserve"> (+</w:t>
      </w:r>
      <w:r w:rsidR="00A6278C" w:rsidRPr="006A1954">
        <w:rPr>
          <w:b/>
          <w:bCs/>
        </w:rPr>
        <w:t>23,69</w:t>
      </w:r>
      <w:r w:rsidRPr="006A1954">
        <w:rPr>
          <w:b/>
          <w:bCs/>
        </w:rPr>
        <w:t>%)</w:t>
      </w:r>
      <w:r>
        <w:t xml:space="preserve"> o </w:t>
      </w:r>
      <w:r w:rsidR="00A6278C" w:rsidRPr="006A1954">
        <w:rPr>
          <w:b/>
          <w:bCs/>
        </w:rPr>
        <w:t>colombiano (+33</w:t>
      </w:r>
      <w:r w:rsidRPr="006A1954">
        <w:rPr>
          <w:b/>
          <w:bCs/>
        </w:rPr>
        <w:t>%),</w:t>
      </w:r>
      <w:r>
        <w:t xml:space="preserve"> mientras que </w:t>
      </w:r>
      <w:r w:rsidR="006A1954">
        <w:t xml:space="preserve">la reducción más significativa se ha producido en  </w:t>
      </w:r>
      <w:r w:rsidR="00A6278C">
        <w:t>Canad</w:t>
      </w:r>
      <w:r w:rsidR="00BE4204">
        <w:t>á</w:t>
      </w:r>
      <w:r w:rsidR="00A6278C">
        <w:t xml:space="preserve"> (-32</w:t>
      </w:r>
      <w:r>
        <w:t xml:space="preserve">%) </w:t>
      </w:r>
      <w:r w:rsidR="001560D3">
        <w:t>e</w:t>
      </w:r>
      <w:r>
        <w:t xml:space="preserve"> </w:t>
      </w:r>
      <w:r w:rsidR="00A6278C">
        <w:t>Irlanda</w:t>
      </w:r>
      <w:r>
        <w:t xml:space="preserve"> (</w:t>
      </w:r>
      <w:r w:rsidR="00FE5532">
        <w:t>-</w:t>
      </w:r>
      <w:r w:rsidR="00A6278C">
        <w:t>41</w:t>
      </w:r>
      <w:r>
        <w:t>%).</w:t>
      </w:r>
    </w:p>
    <w:p w14:paraId="0A1964FC" w14:textId="1D034C2C" w:rsidR="00BE4204" w:rsidRDefault="00BE4204" w:rsidP="00FE5532">
      <w:pPr>
        <w:ind w:left="-284"/>
        <w:rPr>
          <w:bCs/>
          <w:iCs/>
        </w:rPr>
      </w:pPr>
      <w:r>
        <w:rPr>
          <w:bCs/>
          <w:iCs/>
        </w:rPr>
        <w:lastRenderedPageBreak/>
        <w:t>A pesar de las restricciones causadas por el Brexit, Reino Unido continúa siendo el mercado m</w:t>
      </w:r>
      <w:r w:rsidRPr="00A167A0">
        <w:rPr>
          <w:bCs/>
          <w:iCs/>
        </w:rPr>
        <w:t>ás importante para el Consorcio</w:t>
      </w:r>
      <w:r w:rsidR="005D6E5E">
        <w:rPr>
          <w:bCs/>
          <w:iCs/>
        </w:rPr>
        <w:t xml:space="preserve">, centrando cerca del 60% de las ventas totales del </w:t>
      </w:r>
      <w:r w:rsidR="005D6E5E" w:rsidRPr="005D6E5E">
        <w:rPr>
          <w:bCs/>
          <w:i/>
        </w:rPr>
        <w:t>Spanish Chorizo</w:t>
      </w:r>
      <w:r w:rsidR="005D6E5E">
        <w:rPr>
          <w:bCs/>
          <w:iCs/>
        </w:rPr>
        <w:t>.</w:t>
      </w:r>
    </w:p>
    <w:p w14:paraId="54BD1076" w14:textId="00FE8FBC" w:rsidR="00F273D2" w:rsidRPr="00F273D2" w:rsidRDefault="00F273D2" w:rsidP="00FE5532">
      <w:pPr>
        <w:ind w:left="-284"/>
        <w:rPr>
          <w:b/>
          <w:bCs/>
        </w:rPr>
      </w:pPr>
      <w:r w:rsidRPr="00F273D2">
        <w:rPr>
          <w:b/>
          <w:bCs/>
        </w:rPr>
        <w:t>La fuerza imparable del sector cárnico</w:t>
      </w:r>
    </w:p>
    <w:p w14:paraId="61305A22" w14:textId="228DEA9C" w:rsidR="00744375" w:rsidRDefault="00744375" w:rsidP="00FE5532">
      <w:pPr>
        <w:ind w:left="-284"/>
      </w:pPr>
      <w:r>
        <w:t>Atendiendo a las cifras de exportación d</w:t>
      </w:r>
      <w:r w:rsidR="00A6278C">
        <w:t>el sector</w:t>
      </w:r>
      <w:r w:rsidR="00F273D2">
        <w:t xml:space="preserve"> cárnico</w:t>
      </w:r>
      <w:r w:rsidR="00A6278C">
        <w:t>, este ha crecido un 11,36%</w:t>
      </w:r>
      <w:r w:rsidR="00BE4204">
        <w:t xml:space="preserve"> respecto a 2020, lo que supone una cifra cercana a los </w:t>
      </w:r>
      <w:r w:rsidR="00A6278C">
        <w:t>54</w:t>
      </w:r>
      <w:r w:rsidR="00BE4204">
        <w:t xml:space="preserve">,5 </w:t>
      </w:r>
      <w:r>
        <w:t>millones de kilos de embutido comercializado en el exterior</w:t>
      </w:r>
      <w:r w:rsidR="00BE4204">
        <w:t xml:space="preserve">. También ha incrementado el valor de estas exportaciones en un 11,34%, hasta </w:t>
      </w:r>
      <w:r w:rsidR="004560B6">
        <w:t>superar</w:t>
      </w:r>
      <w:r w:rsidR="00BE4204">
        <w:t xml:space="preserve"> la cifr</w:t>
      </w:r>
      <w:r w:rsidR="004560B6">
        <w:t>a</w:t>
      </w:r>
      <w:r w:rsidR="00BE4204">
        <w:t xml:space="preserve"> de </w:t>
      </w:r>
      <w:r w:rsidR="004560B6">
        <w:t>350 millones de euros.</w:t>
      </w:r>
    </w:p>
    <w:p w14:paraId="0D94B2EC" w14:textId="45220A2F" w:rsidR="004560B6" w:rsidRDefault="004560B6" w:rsidP="00FE5532">
      <w:pPr>
        <w:ind w:left="-284"/>
        <w:rPr>
          <w:bCs/>
          <w:iCs/>
        </w:rPr>
      </w:pPr>
      <w:r>
        <w:rPr>
          <w:bCs/>
          <w:iCs/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42AC7F70" wp14:editId="441FB8F2">
            <wp:simplePos x="0" y="0"/>
            <wp:positionH relativeFrom="column">
              <wp:posOffset>-244000</wp:posOffset>
            </wp:positionH>
            <wp:positionV relativeFrom="paragraph">
              <wp:posOffset>62829</wp:posOffset>
            </wp:positionV>
            <wp:extent cx="2655518" cy="2412000"/>
            <wp:effectExtent l="0" t="0" r="0" b="762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18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6DC25" w14:textId="74CA6DA7" w:rsidR="004F15D9" w:rsidRDefault="004F15D9" w:rsidP="00FE5532">
      <w:pPr>
        <w:rPr>
          <w:bCs/>
          <w:iCs/>
        </w:rPr>
      </w:pPr>
    </w:p>
    <w:p w14:paraId="3542EAFB" w14:textId="1DA92C21" w:rsidR="004F15D9" w:rsidRDefault="004F15D9" w:rsidP="00FE5532">
      <w:pPr>
        <w:ind w:left="-284"/>
        <w:rPr>
          <w:bCs/>
          <w:iCs/>
        </w:rPr>
      </w:pPr>
    </w:p>
    <w:p w14:paraId="639CD2F0" w14:textId="77777777" w:rsidR="005D4100" w:rsidRDefault="005D4100" w:rsidP="00FE5532">
      <w:pPr>
        <w:ind w:left="708"/>
        <w:rPr>
          <w:bCs/>
          <w:szCs w:val="20"/>
        </w:rPr>
      </w:pPr>
    </w:p>
    <w:p w14:paraId="31EF10AA" w14:textId="77777777" w:rsidR="00BE4204" w:rsidRDefault="00BE4204" w:rsidP="00FE5532">
      <w:pPr>
        <w:ind w:left="-284"/>
        <w:rPr>
          <w:b/>
          <w:i/>
          <w:sz w:val="20"/>
          <w:szCs w:val="16"/>
          <w:u w:val="single"/>
        </w:rPr>
      </w:pPr>
    </w:p>
    <w:p w14:paraId="4B66FBF2" w14:textId="77777777" w:rsidR="00BE4204" w:rsidRDefault="00BE4204" w:rsidP="00FE5532">
      <w:pPr>
        <w:ind w:left="-284"/>
        <w:rPr>
          <w:b/>
          <w:i/>
          <w:sz w:val="20"/>
          <w:szCs w:val="16"/>
          <w:u w:val="single"/>
        </w:rPr>
      </w:pPr>
    </w:p>
    <w:p w14:paraId="44D5ACAB" w14:textId="77777777" w:rsidR="00BE4204" w:rsidRDefault="00BE4204" w:rsidP="00FE5532">
      <w:pPr>
        <w:ind w:left="-284"/>
        <w:rPr>
          <w:b/>
          <w:i/>
          <w:sz w:val="20"/>
          <w:szCs w:val="16"/>
          <w:u w:val="single"/>
        </w:rPr>
      </w:pPr>
    </w:p>
    <w:p w14:paraId="4BFEC5C4" w14:textId="77777777" w:rsidR="00BE4204" w:rsidRDefault="00BE4204" w:rsidP="00FE5532">
      <w:pPr>
        <w:ind w:left="-284"/>
        <w:rPr>
          <w:b/>
          <w:i/>
          <w:sz w:val="20"/>
          <w:szCs w:val="16"/>
          <w:u w:val="single"/>
        </w:rPr>
      </w:pPr>
    </w:p>
    <w:p w14:paraId="7B889756" w14:textId="77777777" w:rsidR="00BE4204" w:rsidRDefault="00BE4204" w:rsidP="00FE5532">
      <w:pPr>
        <w:ind w:left="-284"/>
        <w:rPr>
          <w:b/>
          <w:i/>
          <w:sz w:val="20"/>
          <w:szCs w:val="16"/>
          <w:u w:val="single"/>
        </w:rPr>
      </w:pPr>
    </w:p>
    <w:p w14:paraId="71818D2B" w14:textId="61D19324" w:rsidR="004560B6" w:rsidRPr="004560B6" w:rsidRDefault="004560B6" w:rsidP="00FE5532">
      <w:pPr>
        <w:ind w:left="-284"/>
        <w:rPr>
          <w:b/>
          <w:bCs/>
          <w:i/>
          <w:iCs/>
        </w:rPr>
      </w:pPr>
      <w:r>
        <w:rPr>
          <w:b/>
          <w:bCs/>
        </w:rPr>
        <w:t xml:space="preserve">Potenciar el consumo del auténtico </w:t>
      </w:r>
      <w:r w:rsidRPr="004560B6">
        <w:rPr>
          <w:b/>
          <w:bCs/>
          <w:i/>
          <w:iCs/>
        </w:rPr>
        <w:t xml:space="preserve">Spanish Chorizo </w:t>
      </w:r>
    </w:p>
    <w:p w14:paraId="0824461D" w14:textId="6CC2E828" w:rsidR="004560B6" w:rsidRPr="004560B6" w:rsidRDefault="004560B6" w:rsidP="00FE5532">
      <w:pPr>
        <w:ind w:left="-284"/>
      </w:pPr>
      <w:r w:rsidRPr="004560B6">
        <w:t>En línea con las actividades realizadas en los últimos años, el Consorcio ha puesto recientemente en marcha su última campaña, #SpanishChorizoDay,  iniciativa que comenzó el pasado 11 de noviembre, en conmemoración</w:t>
      </w:r>
      <w:r>
        <w:t xml:space="preserve"> </w:t>
      </w:r>
      <w:r w:rsidR="00804357">
        <w:t>de</w:t>
      </w:r>
      <w:r w:rsidRPr="004560B6">
        <w:t xml:space="preserve"> la festividad de San Martín, fecha con una gran tradición en la cultura popular española. Por ello  cocineros y blogueros especializados en gastronomía de España, Francia, Reino Unido y Alemania, a través de diferentes recetas, se encargarán de difundir el potencial gastronómico del auténtico </w:t>
      </w:r>
      <w:r w:rsidRPr="004560B6">
        <w:rPr>
          <w:i/>
          <w:iCs/>
        </w:rPr>
        <w:t>Spanish Chorizo</w:t>
      </w:r>
      <w:r w:rsidRPr="004560B6">
        <w:t xml:space="preserve"> y los beneficios que, en cantidades adecuadas, tiene este alimento</w:t>
      </w:r>
      <w:r>
        <w:t xml:space="preserve"> </w:t>
      </w:r>
      <w:r w:rsidRPr="004560B6">
        <w:t xml:space="preserve">para la salud por su contenido en proteínas, vitaminas y minerales, </w:t>
      </w:r>
    </w:p>
    <w:p w14:paraId="74B0DDB5" w14:textId="77777777" w:rsidR="00FE5532" w:rsidRDefault="004560B6" w:rsidP="00FE5532">
      <w:pPr>
        <w:ind w:left="-284"/>
      </w:pPr>
      <w:r w:rsidRPr="004560B6">
        <w:t>Esta campaña se une a las anteriormente realizadas con gran éxito, denominadas #</w:t>
      </w:r>
      <w:proofErr w:type="spellStart"/>
      <w:r w:rsidRPr="004560B6">
        <w:t>CookingChorizo</w:t>
      </w:r>
      <w:proofErr w:type="spellEnd"/>
      <w:r w:rsidRPr="004560B6">
        <w:t xml:space="preserve"> y #</w:t>
      </w:r>
      <w:proofErr w:type="spellStart"/>
      <w:r w:rsidRPr="004560B6">
        <w:t>ChorizoBBQ</w:t>
      </w:r>
      <w:proofErr w:type="spellEnd"/>
      <w:r w:rsidR="00FE5532">
        <w:t>.</w:t>
      </w:r>
    </w:p>
    <w:p w14:paraId="51D93409" w14:textId="77777777" w:rsidR="00FF68EF" w:rsidRDefault="00FF68EF" w:rsidP="00FE5532">
      <w:pPr>
        <w:ind w:left="-284"/>
      </w:pPr>
    </w:p>
    <w:p w14:paraId="14AE30F6" w14:textId="77777777" w:rsidR="00FF68EF" w:rsidRDefault="00FF68EF" w:rsidP="00FE5532">
      <w:pPr>
        <w:ind w:left="-284"/>
      </w:pPr>
    </w:p>
    <w:p w14:paraId="79991239" w14:textId="77777777" w:rsidR="00FF68EF" w:rsidRDefault="00FF68EF" w:rsidP="00FE5532">
      <w:pPr>
        <w:ind w:left="-284"/>
      </w:pPr>
    </w:p>
    <w:p w14:paraId="005D1224" w14:textId="77777777" w:rsidR="00FF68EF" w:rsidRDefault="00FF68EF" w:rsidP="00FE5532">
      <w:pPr>
        <w:ind w:left="-284"/>
      </w:pPr>
    </w:p>
    <w:p w14:paraId="0D8DA541" w14:textId="77777777" w:rsidR="00FF68EF" w:rsidRDefault="00FF68EF" w:rsidP="00FE5532">
      <w:pPr>
        <w:ind w:left="-284"/>
      </w:pPr>
    </w:p>
    <w:p w14:paraId="0E096E9B" w14:textId="77777777" w:rsidR="00FF68EF" w:rsidRDefault="00FF68EF" w:rsidP="00FE5532">
      <w:pPr>
        <w:ind w:left="-284"/>
      </w:pPr>
    </w:p>
    <w:p w14:paraId="5BE46442" w14:textId="77777777" w:rsidR="00FF68EF" w:rsidRPr="00FF68EF" w:rsidRDefault="00FF68EF" w:rsidP="00FF68EF">
      <w:pPr>
        <w:ind w:left="-284"/>
        <w:jc w:val="both"/>
        <w:outlineLvl w:val="0"/>
        <w:rPr>
          <w:b/>
          <w:i/>
          <w:sz w:val="20"/>
          <w:szCs w:val="16"/>
          <w:u w:val="single"/>
        </w:rPr>
      </w:pPr>
      <w:r w:rsidRPr="00FF68EF">
        <w:rPr>
          <w:b/>
          <w:i/>
          <w:sz w:val="20"/>
          <w:szCs w:val="16"/>
          <w:u w:val="single"/>
        </w:rPr>
        <w:lastRenderedPageBreak/>
        <w:t xml:space="preserve">Sobre el Consorcio del Chorizo Español </w:t>
      </w:r>
    </w:p>
    <w:p w14:paraId="63E7194E" w14:textId="77777777" w:rsidR="00FF68EF" w:rsidRPr="00FF68EF" w:rsidRDefault="00FF68EF" w:rsidP="00FF68EF">
      <w:pPr>
        <w:ind w:left="-284"/>
        <w:jc w:val="both"/>
        <w:rPr>
          <w:i/>
          <w:sz w:val="18"/>
          <w:szCs w:val="16"/>
        </w:rPr>
      </w:pPr>
      <w:r w:rsidRPr="00FF68EF">
        <w:rPr>
          <w:i/>
          <w:sz w:val="18"/>
          <w:szCs w:val="16"/>
        </w:rPr>
        <w:t>El Consorcio del Chorizo Español es una asociación voluntaria que agrupa a 22 compañías del sector cárnico español. Todas estas empresas son expertas en producción y exportación de chorizo y tienen el objetivo común de producir y comercializar un Chorizo Español auténtico y de alta calidad.</w:t>
      </w:r>
    </w:p>
    <w:p w14:paraId="33C2C3AB" w14:textId="77777777" w:rsidR="00FF68EF" w:rsidRPr="00FF68EF" w:rsidRDefault="00FF68EF" w:rsidP="00FF68EF">
      <w:pPr>
        <w:ind w:left="-284"/>
        <w:jc w:val="both"/>
        <w:rPr>
          <w:i/>
          <w:sz w:val="18"/>
          <w:szCs w:val="16"/>
        </w:rPr>
      </w:pPr>
      <w:r w:rsidRPr="00FF68EF">
        <w:rPr>
          <w:i/>
          <w:sz w:val="18"/>
          <w:szCs w:val="16"/>
        </w:rPr>
        <w:t xml:space="preserve">El sello del Chorizo Español avala el origen de los productos en España y garantiza un alimento de calidad único. Además, gracias al Consorcio del Chorizo Español se certifica un control del producto con un estricto seguimiento de la trazabilidad y origen de las materias primas y de los procesos productivos, creando un signo distintivo de reconocimiento para su comercialización a nivel internacional. Se realizan periódicamente estudios de los lotes destinados a ser selladas con la marca del Consorcio del Chorizo Español con el fin de corroborar su idoneidad con nuestras estrictas normas de calidad. </w:t>
      </w:r>
    </w:p>
    <w:p w14:paraId="518F0E36" w14:textId="77777777" w:rsidR="00FE5532" w:rsidRDefault="00A354EF" w:rsidP="00FE5532">
      <w:pPr>
        <w:ind w:left="-284"/>
      </w:pPr>
      <w:r w:rsidRPr="000247AB">
        <w:rPr>
          <w:rFonts w:cs="Arial"/>
          <w:b/>
          <w:sz w:val="18"/>
          <w:szCs w:val="18"/>
          <w:u w:val="single"/>
        </w:rPr>
        <w:t>Para más información:</w:t>
      </w:r>
    </w:p>
    <w:p w14:paraId="41C54685" w14:textId="77777777" w:rsidR="00FE5532" w:rsidRDefault="00A354EF" w:rsidP="00FE5532">
      <w:pPr>
        <w:spacing w:after="0" w:line="240" w:lineRule="auto"/>
        <w:ind w:left="-284"/>
      </w:pPr>
      <w:r>
        <w:rPr>
          <w:rFonts w:cs="Arial"/>
          <w:b/>
          <w:i/>
          <w:sz w:val="18"/>
          <w:szCs w:val="18"/>
        </w:rPr>
        <w:t>Consorcio del Chorizo Español</w:t>
      </w:r>
    </w:p>
    <w:p w14:paraId="7B3351CC" w14:textId="77777777" w:rsidR="00FE5532" w:rsidRDefault="00A354EF" w:rsidP="00FE5532">
      <w:pPr>
        <w:spacing w:after="0" w:line="240" w:lineRule="auto"/>
        <w:ind w:left="-284"/>
      </w:pPr>
      <w:r w:rsidRPr="00ED6B05">
        <w:rPr>
          <w:sz w:val="18"/>
          <w:szCs w:val="16"/>
        </w:rPr>
        <w:t>Alejandro Álvarez-Canal</w:t>
      </w:r>
      <w:r w:rsidR="00FE5532">
        <w:t xml:space="preserve"> </w:t>
      </w:r>
      <w:hyperlink r:id="rId12" w:history="1">
        <w:r w:rsidR="00FE5532" w:rsidRPr="00880EE8">
          <w:rPr>
            <w:rStyle w:val="Hipervnculo"/>
            <w:sz w:val="18"/>
            <w:szCs w:val="16"/>
          </w:rPr>
          <w:t>a.alvarez@chorizoespanol.es</w:t>
        </w:r>
      </w:hyperlink>
    </w:p>
    <w:p w14:paraId="4BFBCEFD" w14:textId="56E32768" w:rsidR="00FE5532" w:rsidRDefault="00A354EF" w:rsidP="00FE5532">
      <w:pPr>
        <w:spacing w:after="0" w:line="240" w:lineRule="auto"/>
        <w:ind w:left="-284"/>
        <w:rPr>
          <w:sz w:val="18"/>
          <w:szCs w:val="16"/>
        </w:rPr>
      </w:pPr>
      <w:r>
        <w:rPr>
          <w:sz w:val="18"/>
          <w:szCs w:val="16"/>
        </w:rPr>
        <w:t>Teléfono: 647 49 60 61</w:t>
      </w:r>
    </w:p>
    <w:p w14:paraId="636BA76E" w14:textId="77777777" w:rsidR="00FE5532" w:rsidRDefault="00FE5532" w:rsidP="00FE5532">
      <w:pPr>
        <w:spacing w:after="0" w:line="240" w:lineRule="auto"/>
        <w:ind w:left="-284"/>
      </w:pPr>
    </w:p>
    <w:p w14:paraId="2EED37C3" w14:textId="77777777" w:rsidR="00FE5532" w:rsidRDefault="00A354EF" w:rsidP="00FE5532">
      <w:pPr>
        <w:spacing w:after="0" w:line="240" w:lineRule="auto"/>
        <w:ind w:left="-284"/>
      </w:pPr>
      <w:r w:rsidRPr="00F64564">
        <w:rPr>
          <w:rFonts w:cs="Arial"/>
          <w:b/>
          <w:i/>
          <w:sz w:val="18"/>
          <w:szCs w:val="18"/>
        </w:rPr>
        <w:t>Actitud de Comunicación</w:t>
      </w:r>
    </w:p>
    <w:p w14:paraId="6B0FFEE1" w14:textId="77777777" w:rsidR="00FE5532" w:rsidRDefault="00B6192C" w:rsidP="00FE5532">
      <w:pPr>
        <w:spacing w:after="0" w:line="240" w:lineRule="auto"/>
        <w:ind w:left="-284"/>
      </w:pPr>
      <w:r w:rsidRPr="005A71AC">
        <w:rPr>
          <w:rFonts w:cs="Arial"/>
          <w:sz w:val="18"/>
          <w:szCs w:val="18"/>
        </w:rPr>
        <w:t>Cinthia Mañana</w:t>
      </w:r>
      <w:r w:rsidR="00FE5532">
        <w:t xml:space="preserve"> </w:t>
      </w:r>
      <w:hyperlink r:id="rId13" w:history="1">
        <w:r w:rsidR="00FE5532" w:rsidRPr="00880EE8">
          <w:rPr>
            <w:rStyle w:val="Hipervnculo"/>
            <w:rFonts w:cs="Arial"/>
            <w:sz w:val="18"/>
            <w:szCs w:val="18"/>
          </w:rPr>
          <w:t>cinthia.manana@actitud.es</w:t>
        </w:r>
      </w:hyperlink>
    </w:p>
    <w:p w14:paraId="0959F706" w14:textId="3E5C03F1" w:rsidR="00A354EF" w:rsidRPr="00FE5532" w:rsidRDefault="00A354EF" w:rsidP="00FE5532">
      <w:pPr>
        <w:spacing w:after="0" w:line="240" w:lineRule="auto"/>
        <w:ind w:left="-284"/>
      </w:pPr>
      <w:r w:rsidRPr="005A71AC">
        <w:rPr>
          <w:rFonts w:cs="Arial"/>
          <w:sz w:val="18"/>
          <w:szCs w:val="18"/>
        </w:rPr>
        <w:t xml:space="preserve">Teléfono: 91 302 28 60 </w:t>
      </w:r>
    </w:p>
    <w:p w14:paraId="6752C4B4" w14:textId="77777777" w:rsidR="001B0A58" w:rsidRPr="005A71AC" w:rsidRDefault="001B0A58" w:rsidP="00FE5532">
      <w:pPr>
        <w:tabs>
          <w:tab w:val="left" w:pos="6587"/>
        </w:tabs>
        <w:ind w:left="992"/>
        <w:rPr>
          <w:rFonts w:cs="Arial"/>
          <w:sz w:val="18"/>
          <w:szCs w:val="18"/>
        </w:rPr>
      </w:pPr>
      <w:r w:rsidRPr="005A71AC">
        <w:rPr>
          <w:rFonts w:cs="Arial"/>
          <w:sz w:val="18"/>
          <w:szCs w:val="18"/>
        </w:rPr>
        <w:tab/>
      </w:r>
    </w:p>
    <w:sectPr w:rsidR="001B0A58" w:rsidRPr="005A71AC" w:rsidSect="00535688">
      <w:headerReference w:type="default" r:id="rId14"/>
      <w:pgSz w:w="11906" w:h="16838"/>
      <w:pgMar w:top="1219" w:right="1274" w:bottom="1135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D6D7DD" w14:textId="77777777" w:rsidR="00E97CB5" w:rsidRDefault="00E97CB5" w:rsidP="00C97AA4">
      <w:pPr>
        <w:spacing w:after="0" w:line="240" w:lineRule="auto"/>
      </w:pPr>
      <w:r>
        <w:separator/>
      </w:r>
    </w:p>
  </w:endnote>
  <w:endnote w:type="continuationSeparator" w:id="0">
    <w:p w14:paraId="3B96B1EF" w14:textId="77777777" w:rsidR="00E97CB5" w:rsidRDefault="00E97CB5" w:rsidP="00C97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062965" w14:textId="77777777" w:rsidR="00E97CB5" w:rsidRDefault="00E97CB5" w:rsidP="00C97AA4">
      <w:pPr>
        <w:spacing w:after="0" w:line="240" w:lineRule="auto"/>
      </w:pPr>
      <w:r>
        <w:separator/>
      </w:r>
    </w:p>
  </w:footnote>
  <w:footnote w:type="continuationSeparator" w:id="0">
    <w:p w14:paraId="6367CBC1" w14:textId="77777777" w:rsidR="00E97CB5" w:rsidRDefault="00E97CB5" w:rsidP="00C97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BDFE7E" w14:textId="77777777" w:rsidR="00260FC8" w:rsidRDefault="00260FC8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7728" behindDoc="0" locked="0" layoutInCell="1" allowOverlap="1" wp14:anchorId="7457E199" wp14:editId="6A76B067">
          <wp:simplePos x="0" y="0"/>
          <wp:positionH relativeFrom="column">
            <wp:posOffset>5320665</wp:posOffset>
          </wp:positionH>
          <wp:positionV relativeFrom="paragraph">
            <wp:posOffset>-37465</wp:posOffset>
          </wp:positionV>
          <wp:extent cx="465455" cy="1035050"/>
          <wp:effectExtent l="0" t="0" r="0" b="0"/>
          <wp:wrapSquare wrapText="bothSides"/>
          <wp:docPr id="5" name="Imagen 35" descr="Descripción: http://www.webmar.es/chorizos/wp-content/uploads/logotipo-chorizos-peq2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5" descr="Descripción: http://www.webmar.es/chorizos/wp-content/uploads/logotipo-chorizos-peq2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455" cy="103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D911B9" w14:textId="77777777" w:rsidR="00260FC8" w:rsidRDefault="00260FC8">
    <w:pPr>
      <w:pStyle w:val="Encabezado"/>
    </w:pPr>
  </w:p>
  <w:p w14:paraId="5789B9E7" w14:textId="77777777" w:rsidR="00260FC8" w:rsidRDefault="00260FC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0501C"/>
    <w:multiLevelType w:val="hybridMultilevel"/>
    <w:tmpl w:val="0AF6C72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F6398"/>
    <w:multiLevelType w:val="hybridMultilevel"/>
    <w:tmpl w:val="FF4CA7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B33E7"/>
    <w:multiLevelType w:val="hybridMultilevel"/>
    <w:tmpl w:val="E2B4A79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43E6ED8"/>
    <w:multiLevelType w:val="hybridMultilevel"/>
    <w:tmpl w:val="2870D2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DB10B4"/>
    <w:multiLevelType w:val="hybridMultilevel"/>
    <w:tmpl w:val="C8C4C1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9B5033"/>
    <w:multiLevelType w:val="hybridMultilevel"/>
    <w:tmpl w:val="E8220BD4"/>
    <w:lvl w:ilvl="0" w:tplc="04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4C424954"/>
    <w:multiLevelType w:val="hybridMultilevel"/>
    <w:tmpl w:val="B6A45024"/>
    <w:lvl w:ilvl="0" w:tplc="0C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 w15:restartNumberingAfterBreak="0">
    <w:nsid w:val="4F0666C6"/>
    <w:multiLevelType w:val="multilevel"/>
    <w:tmpl w:val="07EAE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6E627D"/>
    <w:multiLevelType w:val="hybridMultilevel"/>
    <w:tmpl w:val="A822B38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2DC6554"/>
    <w:multiLevelType w:val="hybridMultilevel"/>
    <w:tmpl w:val="4D9CBE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7239F2"/>
    <w:multiLevelType w:val="hybridMultilevel"/>
    <w:tmpl w:val="7BE0A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107B41"/>
    <w:multiLevelType w:val="hybridMultilevel"/>
    <w:tmpl w:val="6172C56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C6D67D4"/>
    <w:multiLevelType w:val="hybridMultilevel"/>
    <w:tmpl w:val="1E9CA05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E474C4C"/>
    <w:multiLevelType w:val="hybridMultilevel"/>
    <w:tmpl w:val="AAA650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2"/>
  </w:num>
  <w:num w:numId="4">
    <w:abstractNumId w:val="1"/>
  </w:num>
  <w:num w:numId="5">
    <w:abstractNumId w:val="10"/>
  </w:num>
  <w:num w:numId="6">
    <w:abstractNumId w:val="13"/>
  </w:num>
  <w:num w:numId="7">
    <w:abstractNumId w:val="6"/>
  </w:num>
  <w:num w:numId="8">
    <w:abstractNumId w:val="5"/>
  </w:num>
  <w:num w:numId="9">
    <w:abstractNumId w:val="0"/>
  </w:num>
  <w:num w:numId="10">
    <w:abstractNumId w:val="8"/>
  </w:num>
  <w:num w:numId="11">
    <w:abstractNumId w:val="11"/>
  </w:num>
  <w:num w:numId="12">
    <w:abstractNumId w:val="2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B7E"/>
    <w:rsid w:val="00005141"/>
    <w:rsid w:val="00005DC9"/>
    <w:rsid w:val="000127A4"/>
    <w:rsid w:val="00021DD4"/>
    <w:rsid w:val="0002291F"/>
    <w:rsid w:val="000247AB"/>
    <w:rsid w:val="00026217"/>
    <w:rsid w:val="00026D6F"/>
    <w:rsid w:val="00030817"/>
    <w:rsid w:val="00032E99"/>
    <w:rsid w:val="000351DB"/>
    <w:rsid w:val="00037C1A"/>
    <w:rsid w:val="0004283B"/>
    <w:rsid w:val="00044FFF"/>
    <w:rsid w:val="000522E2"/>
    <w:rsid w:val="00052455"/>
    <w:rsid w:val="0005330F"/>
    <w:rsid w:val="00057648"/>
    <w:rsid w:val="00062134"/>
    <w:rsid w:val="000633D7"/>
    <w:rsid w:val="00070943"/>
    <w:rsid w:val="00071576"/>
    <w:rsid w:val="00072F3B"/>
    <w:rsid w:val="00075887"/>
    <w:rsid w:val="00075B07"/>
    <w:rsid w:val="000763BA"/>
    <w:rsid w:val="000853C1"/>
    <w:rsid w:val="00086BE4"/>
    <w:rsid w:val="000871AB"/>
    <w:rsid w:val="000903D9"/>
    <w:rsid w:val="00091D2E"/>
    <w:rsid w:val="000949C4"/>
    <w:rsid w:val="000966B4"/>
    <w:rsid w:val="000970D7"/>
    <w:rsid w:val="000A145A"/>
    <w:rsid w:val="000A3493"/>
    <w:rsid w:val="000A654D"/>
    <w:rsid w:val="000B118E"/>
    <w:rsid w:val="000B5019"/>
    <w:rsid w:val="000B554E"/>
    <w:rsid w:val="000B6986"/>
    <w:rsid w:val="000B6B17"/>
    <w:rsid w:val="000C1755"/>
    <w:rsid w:val="000C36A4"/>
    <w:rsid w:val="000C47A9"/>
    <w:rsid w:val="000C5F00"/>
    <w:rsid w:val="000D063B"/>
    <w:rsid w:val="000D1E66"/>
    <w:rsid w:val="000D4086"/>
    <w:rsid w:val="000D4090"/>
    <w:rsid w:val="000F4DCD"/>
    <w:rsid w:val="000F5E35"/>
    <w:rsid w:val="000F6824"/>
    <w:rsid w:val="000F7564"/>
    <w:rsid w:val="001044B4"/>
    <w:rsid w:val="00104C4B"/>
    <w:rsid w:val="00105D38"/>
    <w:rsid w:val="00110263"/>
    <w:rsid w:val="0012353F"/>
    <w:rsid w:val="00124B7B"/>
    <w:rsid w:val="00136F2C"/>
    <w:rsid w:val="00146755"/>
    <w:rsid w:val="001560D3"/>
    <w:rsid w:val="00160837"/>
    <w:rsid w:val="00170007"/>
    <w:rsid w:val="001837CE"/>
    <w:rsid w:val="00184B4E"/>
    <w:rsid w:val="00192E32"/>
    <w:rsid w:val="00193C9C"/>
    <w:rsid w:val="00195891"/>
    <w:rsid w:val="001A0F04"/>
    <w:rsid w:val="001A4587"/>
    <w:rsid w:val="001A6521"/>
    <w:rsid w:val="001B0A58"/>
    <w:rsid w:val="001B157C"/>
    <w:rsid w:val="001B23E2"/>
    <w:rsid w:val="001C4BB7"/>
    <w:rsid w:val="001C5707"/>
    <w:rsid w:val="001C63F3"/>
    <w:rsid w:val="001D0170"/>
    <w:rsid w:val="001E5289"/>
    <w:rsid w:val="001E6AF9"/>
    <w:rsid w:val="001F0711"/>
    <w:rsid w:val="001F3AAF"/>
    <w:rsid w:val="0020068D"/>
    <w:rsid w:val="002156A2"/>
    <w:rsid w:val="00216E27"/>
    <w:rsid w:val="002179B9"/>
    <w:rsid w:val="00222DB2"/>
    <w:rsid w:val="002274BD"/>
    <w:rsid w:val="002321F0"/>
    <w:rsid w:val="00235BAE"/>
    <w:rsid w:val="00237904"/>
    <w:rsid w:val="00241C4B"/>
    <w:rsid w:val="00251136"/>
    <w:rsid w:val="00252C32"/>
    <w:rsid w:val="00260F26"/>
    <w:rsid w:val="00260FC8"/>
    <w:rsid w:val="00264E53"/>
    <w:rsid w:val="00266F03"/>
    <w:rsid w:val="002747E6"/>
    <w:rsid w:val="00274C3B"/>
    <w:rsid w:val="00276426"/>
    <w:rsid w:val="002769DC"/>
    <w:rsid w:val="00276E19"/>
    <w:rsid w:val="0027702B"/>
    <w:rsid w:val="00277F3C"/>
    <w:rsid w:val="00286507"/>
    <w:rsid w:val="00291338"/>
    <w:rsid w:val="0029369E"/>
    <w:rsid w:val="00297689"/>
    <w:rsid w:val="002A4170"/>
    <w:rsid w:val="002A43C0"/>
    <w:rsid w:val="002A6EDE"/>
    <w:rsid w:val="002B1016"/>
    <w:rsid w:val="002B34CC"/>
    <w:rsid w:val="002B658A"/>
    <w:rsid w:val="002C1C41"/>
    <w:rsid w:val="002C516F"/>
    <w:rsid w:val="002C69B0"/>
    <w:rsid w:val="002E4018"/>
    <w:rsid w:val="002F4935"/>
    <w:rsid w:val="0030172B"/>
    <w:rsid w:val="00302266"/>
    <w:rsid w:val="0031350E"/>
    <w:rsid w:val="0031362D"/>
    <w:rsid w:val="003234DA"/>
    <w:rsid w:val="003263F8"/>
    <w:rsid w:val="0032758C"/>
    <w:rsid w:val="00331A9C"/>
    <w:rsid w:val="00351B81"/>
    <w:rsid w:val="0035241D"/>
    <w:rsid w:val="00352509"/>
    <w:rsid w:val="00353F13"/>
    <w:rsid w:val="003551B9"/>
    <w:rsid w:val="00356BB9"/>
    <w:rsid w:val="00360E30"/>
    <w:rsid w:val="003626E9"/>
    <w:rsid w:val="0036438C"/>
    <w:rsid w:val="003737BC"/>
    <w:rsid w:val="00374CBF"/>
    <w:rsid w:val="0038449D"/>
    <w:rsid w:val="003928B7"/>
    <w:rsid w:val="00393369"/>
    <w:rsid w:val="0039531D"/>
    <w:rsid w:val="003968AB"/>
    <w:rsid w:val="003A3307"/>
    <w:rsid w:val="003A345B"/>
    <w:rsid w:val="003A3F09"/>
    <w:rsid w:val="003A3FA5"/>
    <w:rsid w:val="003A5405"/>
    <w:rsid w:val="003A552A"/>
    <w:rsid w:val="003B037D"/>
    <w:rsid w:val="003B0CE4"/>
    <w:rsid w:val="003B2EFB"/>
    <w:rsid w:val="003B7219"/>
    <w:rsid w:val="003C02AA"/>
    <w:rsid w:val="003C0691"/>
    <w:rsid w:val="003C61E8"/>
    <w:rsid w:val="003C75CE"/>
    <w:rsid w:val="003D2BBB"/>
    <w:rsid w:val="003E11CB"/>
    <w:rsid w:val="003E7099"/>
    <w:rsid w:val="003F0536"/>
    <w:rsid w:val="003F16EA"/>
    <w:rsid w:val="003F3F90"/>
    <w:rsid w:val="003F575D"/>
    <w:rsid w:val="003F680B"/>
    <w:rsid w:val="003F69FB"/>
    <w:rsid w:val="003F71FA"/>
    <w:rsid w:val="004020F0"/>
    <w:rsid w:val="00404C54"/>
    <w:rsid w:val="00414DC0"/>
    <w:rsid w:val="00420951"/>
    <w:rsid w:val="00421033"/>
    <w:rsid w:val="00423A8E"/>
    <w:rsid w:val="00431D36"/>
    <w:rsid w:val="00433C75"/>
    <w:rsid w:val="00436CD4"/>
    <w:rsid w:val="00453209"/>
    <w:rsid w:val="004539D3"/>
    <w:rsid w:val="004560B6"/>
    <w:rsid w:val="00462558"/>
    <w:rsid w:val="004661B3"/>
    <w:rsid w:val="00471262"/>
    <w:rsid w:val="00471381"/>
    <w:rsid w:val="0047281B"/>
    <w:rsid w:val="004775CB"/>
    <w:rsid w:val="00477CD5"/>
    <w:rsid w:val="00483D0B"/>
    <w:rsid w:val="004850A8"/>
    <w:rsid w:val="00486B72"/>
    <w:rsid w:val="004873BB"/>
    <w:rsid w:val="004909A2"/>
    <w:rsid w:val="0049117B"/>
    <w:rsid w:val="00492189"/>
    <w:rsid w:val="00493DF5"/>
    <w:rsid w:val="004A58CC"/>
    <w:rsid w:val="004A7B6F"/>
    <w:rsid w:val="004B104A"/>
    <w:rsid w:val="004B413D"/>
    <w:rsid w:val="004B46CD"/>
    <w:rsid w:val="004C1BED"/>
    <w:rsid w:val="004C5814"/>
    <w:rsid w:val="004C5E60"/>
    <w:rsid w:val="004C66D4"/>
    <w:rsid w:val="004D1597"/>
    <w:rsid w:val="004D1AE0"/>
    <w:rsid w:val="004D4748"/>
    <w:rsid w:val="004D7618"/>
    <w:rsid w:val="004E3AF5"/>
    <w:rsid w:val="004E54C5"/>
    <w:rsid w:val="004E58BC"/>
    <w:rsid w:val="004E6740"/>
    <w:rsid w:val="004F013E"/>
    <w:rsid w:val="004F0637"/>
    <w:rsid w:val="004F078D"/>
    <w:rsid w:val="004F15D9"/>
    <w:rsid w:val="004F2A5A"/>
    <w:rsid w:val="0050012B"/>
    <w:rsid w:val="005042CC"/>
    <w:rsid w:val="00505739"/>
    <w:rsid w:val="00506AD0"/>
    <w:rsid w:val="00510AD7"/>
    <w:rsid w:val="0051285E"/>
    <w:rsid w:val="00515DA7"/>
    <w:rsid w:val="0051775E"/>
    <w:rsid w:val="0052044F"/>
    <w:rsid w:val="00523195"/>
    <w:rsid w:val="00526558"/>
    <w:rsid w:val="0052777B"/>
    <w:rsid w:val="00535688"/>
    <w:rsid w:val="00536238"/>
    <w:rsid w:val="005373B0"/>
    <w:rsid w:val="00540821"/>
    <w:rsid w:val="00541EA0"/>
    <w:rsid w:val="005470AF"/>
    <w:rsid w:val="00551118"/>
    <w:rsid w:val="00551B41"/>
    <w:rsid w:val="0055481B"/>
    <w:rsid w:val="005570AC"/>
    <w:rsid w:val="00557E92"/>
    <w:rsid w:val="00560120"/>
    <w:rsid w:val="005606E0"/>
    <w:rsid w:val="00561B22"/>
    <w:rsid w:val="0057094F"/>
    <w:rsid w:val="0057624E"/>
    <w:rsid w:val="00577060"/>
    <w:rsid w:val="00580DE9"/>
    <w:rsid w:val="00591263"/>
    <w:rsid w:val="00594C15"/>
    <w:rsid w:val="005A71AC"/>
    <w:rsid w:val="005B24C1"/>
    <w:rsid w:val="005B4180"/>
    <w:rsid w:val="005B6F97"/>
    <w:rsid w:val="005C69F5"/>
    <w:rsid w:val="005D1261"/>
    <w:rsid w:val="005D177F"/>
    <w:rsid w:val="005D4100"/>
    <w:rsid w:val="005D5003"/>
    <w:rsid w:val="005D6E5E"/>
    <w:rsid w:val="005E062B"/>
    <w:rsid w:val="005E2E68"/>
    <w:rsid w:val="005E5584"/>
    <w:rsid w:val="005F0E9C"/>
    <w:rsid w:val="005F3477"/>
    <w:rsid w:val="005F5061"/>
    <w:rsid w:val="00610B4D"/>
    <w:rsid w:val="006119C1"/>
    <w:rsid w:val="00613060"/>
    <w:rsid w:val="006146CD"/>
    <w:rsid w:val="00623370"/>
    <w:rsid w:val="00623CD7"/>
    <w:rsid w:val="00635166"/>
    <w:rsid w:val="00643EEA"/>
    <w:rsid w:val="00650BD4"/>
    <w:rsid w:val="00657FBB"/>
    <w:rsid w:val="0066396A"/>
    <w:rsid w:val="0067131A"/>
    <w:rsid w:val="00671893"/>
    <w:rsid w:val="00691E72"/>
    <w:rsid w:val="00694735"/>
    <w:rsid w:val="00696FCB"/>
    <w:rsid w:val="006A1954"/>
    <w:rsid w:val="006A2880"/>
    <w:rsid w:val="006A4151"/>
    <w:rsid w:val="006A47CE"/>
    <w:rsid w:val="006A5718"/>
    <w:rsid w:val="006B2239"/>
    <w:rsid w:val="006C0DEC"/>
    <w:rsid w:val="006C4429"/>
    <w:rsid w:val="006C735A"/>
    <w:rsid w:val="006D08B4"/>
    <w:rsid w:val="006D1BCF"/>
    <w:rsid w:val="006D5D49"/>
    <w:rsid w:val="006E0197"/>
    <w:rsid w:val="006E45B6"/>
    <w:rsid w:val="006F7727"/>
    <w:rsid w:val="00700203"/>
    <w:rsid w:val="007012EF"/>
    <w:rsid w:val="007032F5"/>
    <w:rsid w:val="00717566"/>
    <w:rsid w:val="00721BF2"/>
    <w:rsid w:val="007266E6"/>
    <w:rsid w:val="00731749"/>
    <w:rsid w:val="00734666"/>
    <w:rsid w:val="0073590B"/>
    <w:rsid w:val="00742CD2"/>
    <w:rsid w:val="00744375"/>
    <w:rsid w:val="00745093"/>
    <w:rsid w:val="00745509"/>
    <w:rsid w:val="007465F0"/>
    <w:rsid w:val="00760CB9"/>
    <w:rsid w:val="00762065"/>
    <w:rsid w:val="00762B8D"/>
    <w:rsid w:val="00764996"/>
    <w:rsid w:val="0077598A"/>
    <w:rsid w:val="00777AB8"/>
    <w:rsid w:val="0078432C"/>
    <w:rsid w:val="0078498D"/>
    <w:rsid w:val="00784AF8"/>
    <w:rsid w:val="0079431F"/>
    <w:rsid w:val="007A152D"/>
    <w:rsid w:val="007A73B9"/>
    <w:rsid w:val="007B07CA"/>
    <w:rsid w:val="007B3CFF"/>
    <w:rsid w:val="007B668F"/>
    <w:rsid w:val="007C145A"/>
    <w:rsid w:val="007C2FC8"/>
    <w:rsid w:val="007D3223"/>
    <w:rsid w:val="007D5836"/>
    <w:rsid w:val="007D710E"/>
    <w:rsid w:val="007E003D"/>
    <w:rsid w:val="007E4728"/>
    <w:rsid w:val="007E7FA7"/>
    <w:rsid w:val="007F3C86"/>
    <w:rsid w:val="008020FD"/>
    <w:rsid w:val="00804357"/>
    <w:rsid w:val="00811C5E"/>
    <w:rsid w:val="00813F1B"/>
    <w:rsid w:val="00817662"/>
    <w:rsid w:val="00821ACD"/>
    <w:rsid w:val="008235C9"/>
    <w:rsid w:val="00826BEC"/>
    <w:rsid w:val="00830BAA"/>
    <w:rsid w:val="008316D3"/>
    <w:rsid w:val="00833209"/>
    <w:rsid w:val="00834D1B"/>
    <w:rsid w:val="00836791"/>
    <w:rsid w:val="00842448"/>
    <w:rsid w:val="0084446F"/>
    <w:rsid w:val="008463A9"/>
    <w:rsid w:val="0085367D"/>
    <w:rsid w:val="00853B57"/>
    <w:rsid w:val="00855EE1"/>
    <w:rsid w:val="008567BA"/>
    <w:rsid w:val="00861811"/>
    <w:rsid w:val="00861B30"/>
    <w:rsid w:val="00862A1A"/>
    <w:rsid w:val="00871311"/>
    <w:rsid w:val="00871AFE"/>
    <w:rsid w:val="00881786"/>
    <w:rsid w:val="00881CD7"/>
    <w:rsid w:val="00885B7C"/>
    <w:rsid w:val="00887C91"/>
    <w:rsid w:val="008902CC"/>
    <w:rsid w:val="00890794"/>
    <w:rsid w:val="008930D9"/>
    <w:rsid w:val="0089529A"/>
    <w:rsid w:val="008952C5"/>
    <w:rsid w:val="00895A2F"/>
    <w:rsid w:val="008962EF"/>
    <w:rsid w:val="008A07CF"/>
    <w:rsid w:val="008A288C"/>
    <w:rsid w:val="008A5C6D"/>
    <w:rsid w:val="008B339A"/>
    <w:rsid w:val="008B3A90"/>
    <w:rsid w:val="008C5DB4"/>
    <w:rsid w:val="008D0724"/>
    <w:rsid w:val="008D3ED9"/>
    <w:rsid w:val="008D4805"/>
    <w:rsid w:val="008D4CB7"/>
    <w:rsid w:val="008E631D"/>
    <w:rsid w:val="008F0ACA"/>
    <w:rsid w:val="008F1150"/>
    <w:rsid w:val="008F2F22"/>
    <w:rsid w:val="0090377E"/>
    <w:rsid w:val="009122D1"/>
    <w:rsid w:val="00913C63"/>
    <w:rsid w:val="009173FB"/>
    <w:rsid w:val="00927F3D"/>
    <w:rsid w:val="009308B4"/>
    <w:rsid w:val="00934DFB"/>
    <w:rsid w:val="00935C7B"/>
    <w:rsid w:val="00935D16"/>
    <w:rsid w:val="009410B7"/>
    <w:rsid w:val="00942B94"/>
    <w:rsid w:val="009471A6"/>
    <w:rsid w:val="00952A34"/>
    <w:rsid w:val="009532AD"/>
    <w:rsid w:val="0095495F"/>
    <w:rsid w:val="009627CF"/>
    <w:rsid w:val="009643CA"/>
    <w:rsid w:val="00973D05"/>
    <w:rsid w:val="00980502"/>
    <w:rsid w:val="00985C17"/>
    <w:rsid w:val="00985E5E"/>
    <w:rsid w:val="009916C8"/>
    <w:rsid w:val="009925A3"/>
    <w:rsid w:val="00993B33"/>
    <w:rsid w:val="009A0333"/>
    <w:rsid w:val="009A6894"/>
    <w:rsid w:val="009A734B"/>
    <w:rsid w:val="009B21CB"/>
    <w:rsid w:val="009B23B6"/>
    <w:rsid w:val="009B2BAB"/>
    <w:rsid w:val="009B39A6"/>
    <w:rsid w:val="009B41C8"/>
    <w:rsid w:val="009C0A75"/>
    <w:rsid w:val="009C1606"/>
    <w:rsid w:val="009C33CF"/>
    <w:rsid w:val="009C785E"/>
    <w:rsid w:val="009E01C8"/>
    <w:rsid w:val="009E15A4"/>
    <w:rsid w:val="009E2FD3"/>
    <w:rsid w:val="009E5083"/>
    <w:rsid w:val="009F00DA"/>
    <w:rsid w:val="009F2A1B"/>
    <w:rsid w:val="009F3D37"/>
    <w:rsid w:val="009F43A2"/>
    <w:rsid w:val="00A03DC3"/>
    <w:rsid w:val="00A07302"/>
    <w:rsid w:val="00A10811"/>
    <w:rsid w:val="00A11E7A"/>
    <w:rsid w:val="00A1273D"/>
    <w:rsid w:val="00A140E7"/>
    <w:rsid w:val="00A163D9"/>
    <w:rsid w:val="00A167A0"/>
    <w:rsid w:val="00A16F17"/>
    <w:rsid w:val="00A221DD"/>
    <w:rsid w:val="00A22BD8"/>
    <w:rsid w:val="00A26350"/>
    <w:rsid w:val="00A32CFF"/>
    <w:rsid w:val="00A335FC"/>
    <w:rsid w:val="00A339A5"/>
    <w:rsid w:val="00A33F5C"/>
    <w:rsid w:val="00A34FD4"/>
    <w:rsid w:val="00A354EF"/>
    <w:rsid w:val="00A36BCD"/>
    <w:rsid w:val="00A56753"/>
    <w:rsid w:val="00A6278C"/>
    <w:rsid w:val="00A663D3"/>
    <w:rsid w:val="00A6679D"/>
    <w:rsid w:val="00A75749"/>
    <w:rsid w:val="00A90591"/>
    <w:rsid w:val="00A96D8C"/>
    <w:rsid w:val="00A96DE6"/>
    <w:rsid w:val="00A978BF"/>
    <w:rsid w:val="00AA006E"/>
    <w:rsid w:val="00AA3235"/>
    <w:rsid w:val="00AB7DAA"/>
    <w:rsid w:val="00AC7077"/>
    <w:rsid w:val="00AC79CD"/>
    <w:rsid w:val="00AD1E7C"/>
    <w:rsid w:val="00B01B69"/>
    <w:rsid w:val="00B01B88"/>
    <w:rsid w:val="00B02E2F"/>
    <w:rsid w:val="00B11B70"/>
    <w:rsid w:val="00B1282A"/>
    <w:rsid w:val="00B15E36"/>
    <w:rsid w:val="00B22015"/>
    <w:rsid w:val="00B22C37"/>
    <w:rsid w:val="00B35C0C"/>
    <w:rsid w:val="00B4644C"/>
    <w:rsid w:val="00B5175A"/>
    <w:rsid w:val="00B52D1E"/>
    <w:rsid w:val="00B608D5"/>
    <w:rsid w:val="00B6192C"/>
    <w:rsid w:val="00B73FE6"/>
    <w:rsid w:val="00B754B0"/>
    <w:rsid w:val="00B76572"/>
    <w:rsid w:val="00B83297"/>
    <w:rsid w:val="00B85699"/>
    <w:rsid w:val="00B86F11"/>
    <w:rsid w:val="00B90BD4"/>
    <w:rsid w:val="00B94A0F"/>
    <w:rsid w:val="00BA24F4"/>
    <w:rsid w:val="00BA2915"/>
    <w:rsid w:val="00BA324E"/>
    <w:rsid w:val="00BA3369"/>
    <w:rsid w:val="00BB0FE3"/>
    <w:rsid w:val="00BB5643"/>
    <w:rsid w:val="00BC0EB4"/>
    <w:rsid w:val="00BC1EEF"/>
    <w:rsid w:val="00BD1F22"/>
    <w:rsid w:val="00BD3BAD"/>
    <w:rsid w:val="00BD5855"/>
    <w:rsid w:val="00BE19AF"/>
    <w:rsid w:val="00BE4204"/>
    <w:rsid w:val="00BF1774"/>
    <w:rsid w:val="00BF467A"/>
    <w:rsid w:val="00BF6C23"/>
    <w:rsid w:val="00C04187"/>
    <w:rsid w:val="00C14B7E"/>
    <w:rsid w:val="00C14C82"/>
    <w:rsid w:val="00C232E7"/>
    <w:rsid w:val="00C419A0"/>
    <w:rsid w:val="00C4432D"/>
    <w:rsid w:val="00C45255"/>
    <w:rsid w:val="00C517F1"/>
    <w:rsid w:val="00C54FF7"/>
    <w:rsid w:val="00C57393"/>
    <w:rsid w:val="00C57D27"/>
    <w:rsid w:val="00C604D7"/>
    <w:rsid w:val="00C65A44"/>
    <w:rsid w:val="00C65E50"/>
    <w:rsid w:val="00C671E2"/>
    <w:rsid w:val="00C74497"/>
    <w:rsid w:val="00C95727"/>
    <w:rsid w:val="00C95A9B"/>
    <w:rsid w:val="00C97332"/>
    <w:rsid w:val="00C97AA4"/>
    <w:rsid w:val="00CB0E68"/>
    <w:rsid w:val="00CB1D85"/>
    <w:rsid w:val="00CB3DEB"/>
    <w:rsid w:val="00CB6F56"/>
    <w:rsid w:val="00CD4DEB"/>
    <w:rsid w:val="00CD4EA8"/>
    <w:rsid w:val="00CD56D0"/>
    <w:rsid w:val="00CE33E0"/>
    <w:rsid w:val="00CE771C"/>
    <w:rsid w:val="00CF2E5B"/>
    <w:rsid w:val="00D00A09"/>
    <w:rsid w:val="00D01835"/>
    <w:rsid w:val="00D02C02"/>
    <w:rsid w:val="00D05B6B"/>
    <w:rsid w:val="00D14989"/>
    <w:rsid w:val="00D17106"/>
    <w:rsid w:val="00D3764F"/>
    <w:rsid w:val="00D57D73"/>
    <w:rsid w:val="00D57DEE"/>
    <w:rsid w:val="00D60F41"/>
    <w:rsid w:val="00D6400F"/>
    <w:rsid w:val="00D6669B"/>
    <w:rsid w:val="00D66AF2"/>
    <w:rsid w:val="00D67FEA"/>
    <w:rsid w:val="00D72F63"/>
    <w:rsid w:val="00D750CF"/>
    <w:rsid w:val="00D81685"/>
    <w:rsid w:val="00D93FB8"/>
    <w:rsid w:val="00D943DF"/>
    <w:rsid w:val="00D963EC"/>
    <w:rsid w:val="00DA1F2E"/>
    <w:rsid w:val="00DA24BD"/>
    <w:rsid w:val="00DA3809"/>
    <w:rsid w:val="00DB13B2"/>
    <w:rsid w:val="00DC4785"/>
    <w:rsid w:val="00DD6DF9"/>
    <w:rsid w:val="00DE2C1C"/>
    <w:rsid w:val="00DE72CB"/>
    <w:rsid w:val="00DF136D"/>
    <w:rsid w:val="00DF6291"/>
    <w:rsid w:val="00E020B3"/>
    <w:rsid w:val="00E039DC"/>
    <w:rsid w:val="00E0474E"/>
    <w:rsid w:val="00E15EF1"/>
    <w:rsid w:val="00E22B68"/>
    <w:rsid w:val="00E248F1"/>
    <w:rsid w:val="00E2594D"/>
    <w:rsid w:val="00E25F94"/>
    <w:rsid w:val="00E269DA"/>
    <w:rsid w:val="00E35942"/>
    <w:rsid w:val="00E37FAC"/>
    <w:rsid w:val="00E43BBC"/>
    <w:rsid w:val="00E450FA"/>
    <w:rsid w:val="00E47482"/>
    <w:rsid w:val="00E61A03"/>
    <w:rsid w:val="00E64D82"/>
    <w:rsid w:val="00E65BBF"/>
    <w:rsid w:val="00E67320"/>
    <w:rsid w:val="00E70CAC"/>
    <w:rsid w:val="00E719C7"/>
    <w:rsid w:val="00E77365"/>
    <w:rsid w:val="00E8094C"/>
    <w:rsid w:val="00E8333D"/>
    <w:rsid w:val="00E839F6"/>
    <w:rsid w:val="00E85EB9"/>
    <w:rsid w:val="00E92DB6"/>
    <w:rsid w:val="00E942F5"/>
    <w:rsid w:val="00E96534"/>
    <w:rsid w:val="00E96A25"/>
    <w:rsid w:val="00E97CB5"/>
    <w:rsid w:val="00EA004C"/>
    <w:rsid w:val="00EB0B5B"/>
    <w:rsid w:val="00EB0E7E"/>
    <w:rsid w:val="00EB358A"/>
    <w:rsid w:val="00EB493C"/>
    <w:rsid w:val="00EB6720"/>
    <w:rsid w:val="00EC0681"/>
    <w:rsid w:val="00EC20A4"/>
    <w:rsid w:val="00EC3F76"/>
    <w:rsid w:val="00EC4759"/>
    <w:rsid w:val="00EC5671"/>
    <w:rsid w:val="00ED06AE"/>
    <w:rsid w:val="00EE397F"/>
    <w:rsid w:val="00EE4DB0"/>
    <w:rsid w:val="00EE722F"/>
    <w:rsid w:val="00F00EC0"/>
    <w:rsid w:val="00F06CF5"/>
    <w:rsid w:val="00F11ABE"/>
    <w:rsid w:val="00F14188"/>
    <w:rsid w:val="00F228E9"/>
    <w:rsid w:val="00F26F98"/>
    <w:rsid w:val="00F273D2"/>
    <w:rsid w:val="00F3731D"/>
    <w:rsid w:val="00F45FD7"/>
    <w:rsid w:val="00F473BA"/>
    <w:rsid w:val="00F47BBD"/>
    <w:rsid w:val="00F508EC"/>
    <w:rsid w:val="00F5610A"/>
    <w:rsid w:val="00F5740E"/>
    <w:rsid w:val="00F637CF"/>
    <w:rsid w:val="00F643A7"/>
    <w:rsid w:val="00F644BC"/>
    <w:rsid w:val="00F64564"/>
    <w:rsid w:val="00F739B5"/>
    <w:rsid w:val="00F76D84"/>
    <w:rsid w:val="00F86162"/>
    <w:rsid w:val="00F95644"/>
    <w:rsid w:val="00F96F42"/>
    <w:rsid w:val="00FA2A23"/>
    <w:rsid w:val="00FA72C8"/>
    <w:rsid w:val="00FB0921"/>
    <w:rsid w:val="00FB3C3A"/>
    <w:rsid w:val="00FB5C89"/>
    <w:rsid w:val="00FC125F"/>
    <w:rsid w:val="00FC2E77"/>
    <w:rsid w:val="00FD09BD"/>
    <w:rsid w:val="00FD251C"/>
    <w:rsid w:val="00FE30E0"/>
    <w:rsid w:val="00FE4265"/>
    <w:rsid w:val="00FE5532"/>
    <w:rsid w:val="00FF3235"/>
    <w:rsid w:val="00FF664A"/>
    <w:rsid w:val="00FF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0B4CF3C"/>
  <w15:docId w15:val="{2243A28F-AA5E-4A97-A0CE-4D60E0CAE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018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14B7E"/>
    <w:rPr>
      <w:rFonts w:ascii="Times New Roman" w:hAnsi="Times New Roman"/>
      <w:sz w:val="24"/>
      <w:szCs w:val="24"/>
    </w:rPr>
  </w:style>
  <w:style w:type="character" w:styleId="Hipervnculo">
    <w:name w:val="Hyperlink"/>
    <w:uiPriority w:val="99"/>
    <w:unhideWhenUsed/>
    <w:rsid w:val="00C14B7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97AA4"/>
    <w:pPr>
      <w:tabs>
        <w:tab w:val="center" w:pos="4252"/>
        <w:tab w:val="right" w:pos="8504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C97AA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97AA4"/>
    <w:pPr>
      <w:tabs>
        <w:tab w:val="center" w:pos="4252"/>
        <w:tab w:val="right" w:pos="8504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C97AA4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B754B0"/>
    <w:pPr>
      <w:ind w:left="720"/>
      <w:contextualSpacing/>
    </w:pPr>
  </w:style>
  <w:style w:type="character" w:customStyle="1" w:styleId="apple-converted-space">
    <w:name w:val="apple-converted-space"/>
    <w:rsid w:val="009122D1"/>
  </w:style>
  <w:style w:type="character" w:styleId="nfasis">
    <w:name w:val="Emphasis"/>
    <w:uiPriority w:val="20"/>
    <w:qFormat/>
    <w:rsid w:val="00EE722F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0DEC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6C0DEC"/>
    <w:rPr>
      <w:rFonts w:ascii="Tahoma" w:hAnsi="Tahoma" w:cs="Tahoma"/>
      <w:sz w:val="16"/>
      <w:szCs w:val="16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086BE4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86BE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03081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3081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30817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3081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30817"/>
    <w:rPr>
      <w:b/>
      <w:bCs/>
      <w:lang w:eastAsia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70CAC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560B6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E55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024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731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8281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orizoespanol.es/el-consorcio/" TargetMode="External"/><Relationship Id="rId13" Type="http://schemas.openxmlformats.org/officeDocument/2006/relationships/hyperlink" Target="mailto:cinthia.manana@actitud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.alvarez@chorizoespanol.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22471-62E5-421D-B7D2-DDD5AD8F4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734</Words>
  <Characters>4037</Characters>
  <Application>Microsoft Office Word</Application>
  <DocSecurity>4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4762</CharactersWithSpaces>
  <SharedDoc>false</SharedDoc>
  <HLinks>
    <vt:vector size="12" baseType="variant">
      <vt:variant>
        <vt:i4>7536641</vt:i4>
      </vt:variant>
      <vt:variant>
        <vt:i4>3</vt:i4>
      </vt:variant>
      <vt:variant>
        <vt:i4>0</vt:i4>
      </vt:variant>
      <vt:variant>
        <vt:i4>5</vt:i4>
      </vt:variant>
      <vt:variant>
        <vt:lpwstr>mailto:marga.gonzalez@actitud.es</vt:lpwstr>
      </vt:variant>
      <vt:variant>
        <vt:lpwstr/>
      </vt:variant>
      <vt:variant>
        <vt:i4>65563</vt:i4>
      </vt:variant>
      <vt:variant>
        <vt:i4>0</vt:i4>
      </vt:variant>
      <vt:variant>
        <vt:i4>0</vt:i4>
      </vt:variant>
      <vt:variant>
        <vt:i4>5</vt:i4>
      </vt:variant>
      <vt:variant>
        <vt:lpwstr>http://chorizoespanol.es/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Hoetzl</dc:creator>
  <cp:lastModifiedBy>Actitud</cp:lastModifiedBy>
  <cp:revision>2</cp:revision>
  <cp:lastPrinted>2021-08-26T07:10:00Z</cp:lastPrinted>
  <dcterms:created xsi:type="dcterms:W3CDTF">2021-12-02T10:57:00Z</dcterms:created>
  <dcterms:modified xsi:type="dcterms:W3CDTF">2021-12-02T10:57:00Z</dcterms:modified>
</cp:coreProperties>
</file>