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0242" w:rsidRDefault="00D04B03">
      <w:pPr>
        <w:pBdr>
          <w:top w:val="nil"/>
          <w:left w:val="nil"/>
          <w:bottom w:val="nil"/>
          <w:right w:val="nil"/>
          <w:between w:val="nil"/>
        </w:pBdr>
        <w:spacing w:after="200" w:line="276" w:lineRule="auto"/>
        <w:ind w:left="-142" w:right="-500"/>
        <w:jc w:val="center"/>
        <w:rPr>
          <w:rFonts w:ascii="Calibri" w:eastAsia="Calibri" w:hAnsi="Calibri" w:cs="Calibri"/>
          <w:b/>
          <w:sz w:val="44"/>
          <w:szCs w:val="44"/>
        </w:rPr>
      </w:pPr>
      <w:bookmarkStart w:id="0" w:name="_heading=h.b8sbdz1vy671" w:colFirst="0" w:colLast="0"/>
      <w:bookmarkEnd w:id="0"/>
      <w:r>
        <w:rPr>
          <w:rFonts w:ascii="Calibri" w:eastAsia="Calibri" w:hAnsi="Calibri" w:cs="Calibri"/>
          <w:b/>
          <w:sz w:val="44"/>
          <w:szCs w:val="44"/>
        </w:rPr>
        <w:t>¡El roscón de Reyes no se desaprovecha!</w:t>
      </w:r>
    </w:p>
    <w:p w:rsidR="00640242" w:rsidRDefault="00D04B03">
      <w:pPr>
        <w:pBdr>
          <w:top w:val="nil"/>
          <w:left w:val="nil"/>
          <w:bottom w:val="nil"/>
          <w:right w:val="nil"/>
          <w:between w:val="nil"/>
        </w:pBdr>
        <w:spacing w:after="200" w:line="276" w:lineRule="auto"/>
        <w:ind w:left="-142" w:right="-500"/>
        <w:jc w:val="center"/>
        <w:rPr>
          <w:rFonts w:ascii="Calibri" w:eastAsia="Calibri" w:hAnsi="Calibri" w:cs="Calibri"/>
          <w:b/>
          <w:sz w:val="44"/>
          <w:szCs w:val="44"/>
        </w:rPr>
      </w:pPr>
      <w:r>
        <w:rPr>
          <w:rFonts w:ascii="Calibri" w:eastAsia="Calibri" w:hAnsi="Calibri" w:cs="Calibri"/>
          <w:b/>
          <w:color w:val="000000"/>
          <w:sz w:val="44"/>
          <w:szCs w:val="44"/>
        </w:rPr>
        <w:t>Los</w:t>
      </w:r>
      <w:r>
        <w:rPr>
          <w:rFonts w:ascii="Calibri" w:eastAsia="Calibri" w:hAnsi="Calibri" w:cs="Calibri"/>
          <w:b/>
          <w:sz w:val="44"/>
          <w:szCs w:val="44"/>
        </w:rPr>
        <w:t xml:space="preserve"> consejos de Viena Capellanes para disfrutarlo después del 6 de enero</w:t>
      </w:r>
    </w:p>
    <w:p w:rsidR="00640242" w:rsidRDefault="00D04B03">
      <w:pPr>
        <w:numPr>
          <w:ilvl w:val="0"/>
          <w:numId w:val="1"/>
        </w:numPr>
        <w:pBdr>
          <w:top w:val="nil"/>
          <w:left w:val="nil"/>
          <w:bottom w:val="nil"/>
          <w:right w:val="nil"/>
          <w:between w:val="nil"/>
        </w:pBdr>
        <w:spacing w:after="200" w:line="276" w:lineRule="auto"/>
        <w:ind w:right="-500"/>
        <w:rPr>
          <w:rFonts w:ascii="Calibri" w:eastAsia="Calibri" w:hAnsi="Calibri" w:cs="Calibri"/>
          <w:b/>
        </w:rPr>
      </w:pPr>
      <w:r>
        <w:rPr>
          <w:rFonts w:ascii="Calibri" w:eastAsia="Calibri" w:hAnsi="Calibri" w:cs="Calibri"/>
          <w:b/>
        </w:rPr>
        <w:t>Congelarlo para disfrutar del roscón como recién comprado o utilizarlo como ingrediente principal para hacer otras recetas son algunas de las ideas que propone la cadena de restauración madrileña</w:t>
      </w:r>
    </w:p>
    <w:p w:rsidR="00640242" w:rsidRDefault="00D04B03">
      <w:pPr>
        <w:spacing w:before="240" w:after="240" w:line="276" w:lineRule="auto"/>
        <w:ind w:left="-142" w:right="-500"/>
        <w:jc w:val="both"/>
        <w:rPr>
          <w:rFonts w:ascii="Calibri" w:eastAsia="Calibri" w:hAnsi="Calibri" w:cs="Calibri"/>
        </w:rPr>
      </w:pPr>
      <w:r>
        <w:rPr>
          <w:rFonts w:ascii="Calibri" w:eastAsia="Calibri" w:hAnsi="Calibri" w:cs="Calibri"/>
          <w:b/>
        </w:rPr>
        <w:t>Madrid, 7 de enero de 2025-.</w:t>
      </w:r>
      <w:r>
        <w:rPr>
          <w:rFonts w:ascii="Calibri" w:eastAsia="Calibri" w:hAnsi="Calibri" w:cs="Calibri"/>
        </w:rPr>
        <w:t xml:space="preserve"> Aunque las navidades han llegad</w:t>
      </w:r>
      <w:r>
        <w:rPr>
          <w:rFonts w:ascii="Calibri" w:eastAsia="Calibri" w:hAnsi="Calibri" w:cs="Calibri"/>
        </w:rPr>
        <w:t xml:space="preserve">o a su fin, es posible que todavía queden restos del roscón de Reyes del día anterior. Para evitar que este delicioso dulce termine en la basura, </w:t>
      </w:r>
      <w:hyperlink r:id="rId8">
        <w:r>
          <w:rPr>
            <w:rFonts w:ascii="Calibri" w:eastAsia="Calibri" w:hAnsi="Calibri" w:cs="Calibri"/>
            <w:color w:val="1155CC"/>
            <w:u w:val="single"/>
          </w:rPr>
          <w:t>Viena Capellanes</w:t>
        </w:r>
      </w:hyperlink>
      <w:r>
        <w:rPr>
          <w:rFonts w:ascii="Calibri" w:eastAsia="Calibri" w:hAnsi="Calibri" w:cs="Calibri"/>
        </w:rPr>
        <w:t xml:space="preserve"> propone nueve consejos para conservarlo o</w:t>
      </w:r>
      <w:r>
        <w:rPr>
          <w:rFonts w:ascii="Calibri" w:eastAsia="Calibri" w:hAnsi="Calibri" w:cs="Calibri"/>
        </w:rPr>
        <w:t xml:space="preserve"> transformarlo en nuevas y originales recetas.</w:t>
      </w:r>
    </w:p>
    <w:p w:rsidR="00640242" w:rsidRDefault="00D04B03">
      <w:pPr>
        <w:pBdr>
          <w:top w:val="nil"/>
          <w:left w:val="nil"/>
          <w:bottom w:val="nil"/>
          <w:right w:val="nil"/>
          <w:between w:val="nil"/>
        </w:pBdr>
        <w:spacing w:before="240" w:after="240" w:line="276" w:lineRule="auto"/>
        <w:ind w:left="-142" w:right="-500"/>
        <w:jc w:val="both"/>
        <w:rPr>
          <w:rFonts w:ascii="Calibri" w:eastAsia="Calibri" w:hAnsi="Calibri" w:cs="Calibri"/>
          <w:b/>
        </w:rPr>
      </w:pPr>
      <w:r>
        <w:rPr>
          <w:rFonts w:ascii="Calibri" w:eastAsia="Calibri" w:hAnsi="Calibri" w:cs="Calibri"/>
          <w:b/>
        </w:rPr>
        <w:t>1. Conservación del roscón</w:t>
      </w:r>
    </w:p>
    <w:p w:rsidR="00640242" w:rsidRDefault="00D04B03">
      <w:pPr>
        <w:pBdr>
          <w:top w:val="nil"/>
          <w:left w:val="nil"/>
          <w:bottom w:val="nil"/>
          <w:right w:val="nil"/>
          <w:between w:val="nil"/>
        </w:pBdr>
        <w:spacing w:before="240" w:after="240" w:line="276" w:lineRule="auto"/>
        <w:ind w:left="-142" w:right="-500"/>
        <w:jc w:val="both"/>
        <w:rPr>
          <w:rFonts w:ascii="Calibri" w:eastAsia="Calibri" w:hAnsi="Calibri" w:cs="Calibri"/>
        </w:rPr>
      </w:pPr>
      <w:r>
        <w:rPr>
          <w:rFonts w:ascii="Calibri" w:eastAsia="Calibri" w:hAnsi="Calibri" w:cs="Calibri"/>
        </w:rPr>
        <w:t>Congelar el roscón es la mejor opción para disfrutarlo durante todo el año. Para ello, se recomienda cortarlo en porciones individuales, envolverlas bien en film o en bolsas de conge</w:t>
      </w:r>
      <w:r>
        <w:rPr>
          <w:rFonts w:ascii="Calibri" w:eastAsia="Calibri" w:hAnsi="Calibri" w:cs="Calibri"/>
        </w:rPr>
        <w:t>lación y guardarlas en el congelador para descongelarlas según sea necesario. Bastará con dejarlo a temperatura ambiente un par de horas antes de consumirlo para disfrutarlo como recién hecho.</w:t>
      </w:r>
    </w:p>
    <w:p w:rsidR="00640242" w:rsidRDefault="00D04B03">
      <w:pPr>
        <w:pBdr>
          <w:top w:val="nil"/>
          <w:left w:val="nil"/>
          <w:bottom w:val="nil"/>
          <w:right w:val="nil"/>
          <w:between w:val="nil"/>
        </w:pBdr>
        <w:spacing w:before="240" w:after="240" w:line="276" w:lineRule="auto"/>
        <w:ind w:left="-142" w:right="-500"/>
        <w:jc w:val="both"/>
        <w:rPr>
          <w:rFonts w:ascii="Calibri" w:eastAsia="Calibri" w:hAnsi="Calibri" w:cs="Calibri"/>
          <w:b/>
        </w:rPr>
      </w:pPr>
      <w:r>
        <w:rPr>
          <w:rFonts w:ascii="Calibri" w:eastAsia="Calibri" w:hAnsi="Calibri" w:cs="Calibri"/>
          <w:b/>
        </w:rPr>
        <w:t xml:space="preserve">2. “Bikini roscón” de jamón y queso </w:t>
      </w:r>
    </w:p>
    <w:p w:rsidR="00640242" w:rsidRDefault="00D04B03">
      <w:pPr>
        <w:pBdr>
          <w:top w:val="nil"/>
          <w:left w:val="nil"/>
          <w:bottom w:val="nil"/>
          <w:right w:val="nil"/>
          <w:between w:val="nil"/>
        </w:pBdr>
        <w:spacing w:before="240" w:after="240" w:line="276" w:lineRule="auto"/>
        <w:ind w:left="-142" w:right="-500"/>
        <w:jc w:val="both"/>
        <w:rPr>
          <w:rFonts w:ascii="Calibri" w:eastAsia="Calibri" w:hAnsi="Calibri" w:cs="Calibri"/>
        </w:rPr>
      </w:pPr>
      <w:r>
        <w:rPr>
          <w:rFonts w:ascii="Calibri" w:eastAsia="Calibri" w:hAnsi="Calibri" w:cs="Calibri"/>
        </w:rPr>
        <w:t>El contraste dulce-salado resulta una combinación sorprendente. Se pueden cortar rebanadas de roscón, rellenarlas con jamón york y queso, y tostarlas en sartén, plancha o sandwichera. Otra opción es abrir un trozo de ro</w:t>
      </w:r>
      <w:r>
        <w:rPr>
          <w:rFonts w:ascii="Calibri" w:eastAsia="Calibri" w:hAnsi="Calibri" w:cs="Calibri"/>
        </w:rPr>
        <w:t>scón a la mitad y preparar un bocadillo con los mismos ingredientes.</w:t>
      </w:r>
    </w:p>
    <w:p w:rsidR="00640242" w:rsidRDefault="00D04B03">
      <w:pPr>
        <w:pBdr>
          <w:top w:val="nil"/>
          <w:left w:val="nil"/>
          <w:bottom w:val="nil"/>
          <w:right w:val="nil"/>
          <w:between w:val="nil"/>
        </w:pBdr>
        <w:spacing w:before="240" w:after="240" w:line="276" w:lineRule="auto"/>
        <w:ind w:left="-142" w:right="-500"/>
        <w:jc w:val="both"/>
        <w:rPr>
          <w:rFonts w:ascii="Calibri" w:eastAsia="Calibri" w:hAnsi="Calibri" w:cs="Calibri"/>
          <w:b/>
        </w:rPr>
      </w:pPr>
      <w:r>
        <w:rPr>
          <w:rFonts w:ascii="Calibri" w:eastAsia="Calibri" w:hAnsi="Calibri" w:cs="Calibri"/>
          <w:b/>
        </w:rPr>
        <w:t>3. Pan de Mallorca</w:t>
      </w:r>
    </w:p>
    <w:p w:rsidR="00640242" w:rsidRDefault="00D04B03">
      <w:pPr>
        <w:pBdr>
          <w:top w:val="nil"/>
          <w:left w:val="nil"/>
          <w:bottom w:val="nil"/>
          <w:right w:val="nil"/>
          <w:between w:val="nil"/>
        </w:pBdr>
        <w:spacing w:before="240" w:after="240" w:line="276" w:lineRule="auto"/>
        <w:ind w:left="-142" w:right="-500"/>
        <w:jc w:val="both"/>
        <w:rPr>
          <w:rFonts w:ascii="Calibri" w:eastAsia="Calibri" w:hAnsi="Calibri" w:cs="Calibri"/>
        </w:rPr>
      </w:pPr>
      <w:r>
        <w:rPr>
          <w:rFonts w:ascii="Calibri" w:eastAsia="Calibri" w:hAnsi="Calibri" w:cs="Calibri"/>
        </w:rPr>
        <w:t>El roscón puede transformarse en biscotes dorados al cortarlo en rodajas de un dedo de grosor y tostarlo en horno o grill hasta que pierda su humedad. Estas tostadas se</w:t>
      </w:r>
      <w:r>
        <w:rPr>
          <w:rFonts w:ascii="Calibri" w:eastAsia="Calibri" w:hAnsi="Calibri" w:cs="Calibri"/>
        </w:rPr>
        <w:t xml:space="preserve"> pueden almacenar en una lata hermética y servir durante varios días como acompañamiento para el café o el té.</w:t>
      </w:r>
    </w:p>
    <w:p w:rsidR="00640242" w:rsidRDefault="00D04B03">
      <w:pPr>
        <w:spacing w:before="240" w:after="240" w:line="276" w:lineRule="auto"/>
        <w:ind w:left="-142" w:right="-500"/>
        <w:jc w:val="both"/>
        <w:rPr>
          <w:rFonts w:ascii="Calibri" w:eastAsia="Calibri" w:hAnsi="Calibri" w:cs="Calibri"/>
          <w:b/>
        </w:rPr>
      </w:pPr>
      <w:r>
        <w:rPr>
          <w:rFonts w:ascii="Calibri" w:eastAsia="Calibri" w:hAnsi="Calibri" w:cs="Calibri"/>
          <w:b/>
        </w:rPr>
        <w:t>4. Batido de roscón</w:t>
      </w:r>
    </w:p>
    <w:p w:rsidR="00640242" w:rsidRDefault="00D04B03">
      <w:pPr>
        <w:spacing w:before="240" w:after="240" w:line="276" w:lineRule="auto"/>
        <w:ind w:left="-142" w:right="-500"/>
        <w:jc w:val="both"/>
        <w:rPr>
          <w:rFonts w:ascii="Calibri" w:eastAsia="Calibri" w:hAnsi="Calibri" w:cs="Calibri"/>
        </w:rPr>
      </w:pPr>
      <w:r>
        <w:rPr>
          <w:rFonts w:ascii="Calibri" w:eastAsia="Calibri" w:hAnsi="Calibri" w:cs="Calibri"/>
        </w:rPr>
        <w:t>Otra alternativa es preparar un batido con las sobras del roscón. Para ello, se desmenuzan los trozos y se mezclan en una lic</w:t>
      </w:r>
      <w:r>
        <w:rPr>
          <w:rFonts w:ascii="Calibri" w:eastAsia="Calibri" w:hAnsi="Calibri" w:cs="Calibri"/>
        </w:rPr>
        <w:t>uadora con leche fría, una bola de helado de vainilla y un poco de canela. Al servir, se puede decorar con nata montada y ralladura de naranja. Este batido resulta refrescante y fácil de elaborar.</w:t>
      </w:r>
    </w:p>
    <w:p w:rsidR="00640242" w:rsidRDefault="00D04B03">
      <w:pPr>
        <w:pStyle w:val="Ttulo3"/>
        <w:keepNext w:val="0"/>
        <w:keepLines w:val="0"/>
        <w:spacing w:line="276" w:lineRule="auto"/>
        <w:ind w:left="-142" w:right="-500"/>
        <w:jc w:val="both"/>
        <w:rPr>
          <w:rFonts w:ascii="Calibri" w:eastAsia="Calibri" w:hAnsi="Calibri" w:cs="Calibri"/>
          <w:sz w:val="26"/>
          <w:szCs w:val="26"/>
        </w:rPr>
      </w:pPr>
      <w:bookmarkStart w:id="1" w:name="_heading=h.ccwknpvwoe68" w:colFirst="0" w:colLast="0"/>
      <w:bookmarkEnd w:id="1"/>
      <w:r>
        <w:rPr>
          <w:rFonts w:ascii="Calibri" w:eastAsia="Calibri" w:hAnsi="Calibri" w:cs="Calibri"/>
          <w:sz w:val="22"/>
          <w:szCs w:val="22"/>
        </w:rPr>
        <w:t>5. Croquetas de roscón</w:t>
      </w:r>
    </w:p>
    <w:p w:rsidR="00640242" w:rsidRDefault="00D04B03">
      <w:pPr>
        <w:spacing w:before="240" w:after="240" w:line="276" w:lineRule="auto"/>
        <w:ind w:left="-142" w:right="-500"/>
        <w:jc w:val="both"/>
        <w:rPr>
          <w:rFonts w:ascii="Calibri" w:eastAsia="Calibri" w:hAnsi="Calibri" w:cs="Calibri"/>
        </w:rPr>
      </w:pPr>
      <w:r>
        <w:rPr>
          <w:rFonts w:ascii="Calibri" w:eastAsia="Calibri" w:hAnsi="Calibri" w:cs="Calibri"/>
        </w:rPr>
        <w:t>El roscón sobrante puede convertirse</w:t>
      </w:r>
      <w:r>
        <w:rPr>
          <w:rFonts w:ascii="Calibri" w:eastAsia="Calibri" w:hAnsi="Calibri" w:cs="Calibri"/>
        </w:rPr>
        <w:t xml:space="preserve"> en un relleno para unas originales croquetas dulces. Para esta receta, se desmenuzan los trozos de roscón y se mezclan con una bechamel espesa aromatizada con </w:t>
      </w:r>
      <w:r>
        <w:rPr>
          <w:rFonts w:ascii="Calibri" w:eastAsia="Calibri" w:hAnsi="Calibri" w:cs="Calibri"/>
        </w:rPr>
        <w:lastRenderedPageBreak/>
        <w:t>canela y ralladura de limón. Una vez fría, la masa se moldea en forma de croquetas, se rebozan c</w:t>
      </w:r>
      <w:r>
        <w:rPr>
          <w:rFonts w:ascii="Calibri" w:eastAsia="Calibri" w:hAnsi="Calibri" w:cs="Calibri"/>
        </w:rPr>
        <w:t>on huevo y pan rallado, y se fríen hasta dorarlas. Estas croquetas dulces son un bocado sorprendente y perfecto para compartir.</w:t>
      </w:r>
    </w:p>
    <w:p w:rsidR="00640242" w:rsidRDefault="00D04B03">
      <w:pPr>
        <w:spacing w:before="240" w:after="240" w:line="276" w:lineRule="auto"/>
        <w:ind w:left="-142" w:right="-500"/>
        <w:jc w:val="both"/>
        <w:rPr>
          <w:rFonts w:ascii="Calibri" w:eastAsia="Calibri" w:hAnsi="Calibri" w:cs="Calibri"/>
          <w:b/>
        </w:rPr>
      </w:pPr>
      <w:r>
        <w:rPr>
          <w:rFonts w:ascii="Calibri" w:eastAsia="Calibri" w:hAnsi="Calibri" w:cs="Calibri"/>
          <w:b/>
        </w:rPr>
        <w:t>6. Torrijas de Roscón o Tostadas francesas</w:t>
      </w:r>
    </w:p>
    <w:p w:rsidR="00640242" w:rsidRDefault="00D04B03">
      <w:pPr>
        <w:spacing w:before="240" w:after="240" w:line="276" w:lineRule="auto"/>
        <w:ind w:left="-142" w:right="-500"/>
        <w:jc w:val="both"/>
        <w:rPr>
          <w:rFonts w:ascii="Calibri" w:eastAsia="Calibri" w:hAnsi="Calibri" w:cs="Calibri"/>
        </w:rPr>
      </w:pPr>
      <w:r>
        <w:rPr>
          <w:rFonts w:ascii="Calibri" w:eastAsia="Calibri" w:hAnsi="Calibri" w:cs="Calibri"/>
        </w:rPr>
        <w:t>Cortar el roscón en rebanadas, empaparlas en una mezcla de leche, huevos, azúcar y ca</w:t>
      </w:r>
      <w:r>
        <w:rPr>
          <w:rFonts w:ascii="Calibri" w:eastAsia="Calibri" w:hAnsi="Calibri" w:cs="Calibri"/>
        </w:rPr>
        <w:t>nela o vainilla, y freírlas en mantequilla, freidora o en la air fryer. El resultado es un desayuno o merienda crujiente y delicioso.</w:t>
      </w:r>
    </w:p>
    <w:p w:rsidR="00640242" w:rsidRDefault="00D04B03">
      <w:pPr>
        <w:pBdr>
          <w:top w:val="nil"/>
          <w:left w:val="nil"/>
          <w:bottom w:val="nil"/>
          <w:right w:val="nil"/>
          <w:between w:val="nil"/>
        </w:pBdr>
        <w:spacing w:before="240" w:after="240" w:line="276" w:lineRule="auto"/>
        <w:ind w:left="-142" w:right="-500"/>
        <w:jc w:val="both"/>
        <w:rPr>
          <w:rFonts w:ascii="Calibri" w:eastAsia="Calibri" w:hAnsi="Calibri" w:cs="Calibri"/>
          <w:b/>
        </w:rPr>
      </w:pPr>
      <w:r>
        <w:rPr>
          <w:rFonts w:ascii="Calibri" w:eastAsia="Calibri" w:hAnsi="Calibri" w:cs="Calibri"/>
        </w:rPr>
        <w:t>7</w:t>
      </w:r>
      <w:r>
        <w:rPr>
          <w:rFonts w:ascii="Calibri" w:eastAsia="Calibri" w:hAnsi="Calibri" w:cs="Calibri"/>
          <w:b/>
        </w:rPr>
        <w:t>. Mousse de roscón</w:t>
      </w:r>
    </w:p>
    <w:p w:rsidR="00640242" w:rsidRDefault="00D04B03">
      <w:pPr>
        <w:pBdr>
          <w:top w:val="nil"/>
          <w:left w:val="nil"/>
          <w:bottom w:val="nil"/>
          <w:right w:val="nil"/>
          <w:between w:val="nil"/>
        </w:pBdr>
        <w:spacing w:before="240" w:after="240" w:line="276" w:lineRule="auto"/>
        <w:ind w:left="-142" w:right="-500"/>
        <w:jc w:val="both"/>
        <w:rPr>
          <w:rFonts w:ascii="Calibri" w:eastAsia="Calibri" w:hAnsi="Calibri" w:cs="Calibri"/>
        </w:rPr>
      </w:pPr>
      <w:r>
        <w:rPr>
          <w:rFonts w:ascii="Calibri" w:eastAsia="Calibri" w:hAnsi="Calibri" w:cs="Calibri"/>
        </w:rPr>
        <w:t>Una opción cremosa y delicada consiste en remojar las porciones del roscón en leche caliente hasta que absorban el líquido. Después, se trituran hasta formar una pasta y se mezclan gradualmente con nata montada, creando un postre suave y sabroso.</w:t>
      </w:r>
    </w:p>
    <w:p w:rsidR="00640242" w:rsidRDefault="00D04B03">
      <w:pPr>
        <w:pBdr>
          <w:top w:val="nil"/>
          <w:left w:val="nil"/>
          <w:bottom w:val="nil"/>
          <w:right w:val="nil"/>
          <w:between w:val="nil"/>
        </w:pBdr>
        <w:spacing w:before="240" w:after="240" w:line="276" w:lineRule="auto"/>
        <w:ind w:left="-142" w:right="-500"/>
        <w:jc w:val="both"/>
        <w:rPr>
          <w:rFonts w:ascii="Calibri" w:eastAsia="Calibri" w:hAnsi="Calibri" w:cs="Calibri"/>
          <w:b/>
        </w:rPr>
      </w:pPr>
      <w:r>
        <w:rPr>
          <w:rFonts w:ascii="Calibri" w:eastAsia="Calibri" w:hAnsi="Calibri" w:cs="Calibri"/>
          <w:b/>
        </w:rPr>
        <w:t>8. Cookie</w:t>
      </w:r>
      <w:r>
        <w:rPr>
          <w:rFonts w:ascii="Calibri" w:eastAsia="Calibri" w:hAnsi="Calibri" w:cs="Calibri"/>
          <w:b/>
        </w:rPr>
        <w:t>s con sabor a roscón</w:t>
      </w:r>
    </w:p>
    <w:p w:rsidR="00640242" w:rsidRDefault="00D04B03">
      <w:pPr>
        <w:pBdr>
          <w:top w:val="nil"/>
          <w:left w:val="nil"/>
          <w:bottom w:val="nil"/>
          <w:right w:val="nil"/>
          <w:between w:val="nil"/>
        </w:pBdr>
        <w:spacing w:before="240" w:after="240" w:line="276" w:lineRule="auto"/>
        <w:ind w:left="-142" w:right="-500"/>
        <w:jc w:val="both"/>
        <w:rPr>
          <w:rFonts w:ascii="Calibri" w:eastAsia="Calibri" w:hAnsi="Calibri" w:cs="Calibri"/>
        </w:rPr>
      </w:pPr>
      <w:r>
        <w:rPr>
          <w:rFonts w:ascii="Calibri" w:eastAsia="Calibri" w:hAnsi="Calibri" w:cs="Calibri"/>
        </w:rPr>
        <w:t>El roscón seco se puede desmenuzar hasta convertirlo en "polvo" que sustituya la mitad de la harina en cualquier receta de galletas. Esta adaptación permite obtener un dulce crujiente con el inconfundible sabor del roscón.</w:t>
      </w:r>
    </w:p>
    <w:p w:rsidR="00640242" w:rsidRDefault="00D04B03">
      <w:pPr>
        <w:pBdr>
          <w:top w:val="nil"/>
          <w:left w:val="nil"/>
          <w:bottom w:val="nil"/>
          <w:right w:val="nil"/>
          <w:between w:val="nil"/>
        </w:pBdr>
        <w:spacing w:before="240" w:after="240" w:line="276" w:lineRule="auto"/>
        <w:ind w:left="-142" w:right="-500"/>
        <w:jc w:val="both"/>
        <w:rPr>
          <w:rFonts w:ascii="Calibri" w:eastAsia="Calibri" w:hAnsi="Calibri" w:cs="Calibri"/>
          <w:b/>
        </w:rPr>
      </w:pPr>
      <w:r>
        <w:rPr>
          <w:rFonts w:ascii="Calibri" w:eastAsia="Calibri" w:hAnsi="Calibri" w:cs="Calibri"/>
          <w:b/>
        </w:rPr>
        <w:t xml:space="preserve">9. Pudin de </w:t>
      </w:r>
      <w:r>
        <w:rPr>
          <w:rFonts w:ascii="Calibri" w:eastAsia="Calibri" w:hAnsi="Calibri" w:cs="Calibri"/>
          <w:b/>
        </w:rPr>
        <w:t>roscón de Reyes</w:t>
      </w:r>
    </w:p>
    <w:p w:rsidR="00640242" w:rsidRDefault="00D04B03">
      <w:pPr>
        <w:pBdr>
          <w:top w:val="nil"/>
          <w:left w:val="nil"/>
          <w:bottom w:val="nil"/>
          <w:right w:val="nil"/>
          <w:between w:val="nil"/>
        </w:pBdr>
        <w:spacing w:before="240" w:after="240" w:line="276" w:lineRule="auto"/>
        <w:ind w:left="-142" w:right="-500"/>
        <w:jc w:val="both"/>
        <w:rPr>
          <w:rFonts w:ascii="Calibri" w:eastAsia="Calibri" w:hAnsi="Calibri" w:cs="Calibri"/>
        </w:rPr>
      </w:pPr>
      <w:r>
        <w:rPr>
          <w:rFonts w:ascii="Calibri" w:eastAsia="Calibri" w:hAnsi="Calibri" w:cs="Calibri"/>
        </w:rPr>
        <w:t>Para recuperar un roscón seco, se puede elaborar un pudin mezclando los restos con leche, huevos y caramelo líquido. Esta masa se hornea hasta que quede firme. Para un toque fresco, se pueden incorporar trozos de manzana dorada a la prepara</w:t>
      </w:r>
      <w:r>
        <w:rPr>
          <w:rFonts w:ascii="Calibri" w:eastAsia="Calibri" w:hAnsi="Calibri" w:cs="Calibri"/>
        </w:rPr>
        <w:t>ción.</w:t>
      </w:r>
    </w:p>
    <w:p w:rsidR="00640242" w:rsidRDefault="00D04B03">
      <w:pPr>
        <w:pBdr>
          <w:top w:val="nil"/>
          <w:left w:val="nil"/>
          <w:bottom w:val="nil"/>
          <w:right w:val="nil"/>
          <w:between w:val="nil"/>
        </w:pBdr>
        <w:spacing w:before="240" w:after="240" w:line="276" w:lineRule="auto"/>
        <w:ind w:left="-142" w:right="-500"/>
        <w:jc w:val="both"/>
        <w:rPr>
          <w:rFonts w:ascii="Calibri" w:eastAsia="Calibri" w:hAnsi="Calibri" w:cs="Calibri"/>
        </w:rPr>
      </w:pPr>
      <w:r>
        <w:rPr>
          <w:rFonts w:ascii="Calibri" w:eastAsia="Calibri" w:hAnsi="Calibri" w:cs="Calibri"/>
        </w:rPr>
        <w:t>Con estas ideas, desechar el roscón de Reyes ya no será una opción. Viena Capellanes invita a explorar la creatividad culinaria y disfrutar de este icónico dulce en formas nuevas y deliciosas.</w:t>
      </w:r>
    </w:p>
    <w:p w:rsidR="00640242" w:rsidRDefault="00D04B03">
      <w:pPr>
        <w:widowControl/>
        <w:spacing w:before="240" w:after="240" w:line="276" w:lineRule="auto"/>
        <w:ind w:left="-142" w:right="-500"/>
        <w:jc w:val="both"/>
        <w:rPr>
          <w:rFonts w:ascii="Calibri" w:eastAsia="Calibri" w:hAnsi="Calibri" w:cs="Calibri"/>
          <w:b/>
          <w:sz w:val="20"/>
          <w:szCs w:val="20"/>
        </w:rPr>
      </w:pPr>
      <w:bookmarkStart w:id="2" w:name="_heading=h.x9tyvjg82dqp" w:colFirst="0" w:colLast="0"/>
      <w:bookmarkEnd w:id="2"/>
      <w:r>
        <w:rPr>
          <w:rFonts w:ascii="Calibri" w:eastAsia="Calibri" w:hAnsi="Calibri" w:cs="Calibri"/>
          <w:b/>
          <w:sz w:val="20"/>
          <w:szCs w:val="20"/>
        </w:rPr>
        <w:t>Acerca de Viena Capellanes</w:t>
      </w:r>
    </w:p>
    <w:p w:rsidR="00640242" w:rsidRDefault="00D04B03">
      <w:pPr>
        <w:ind w:left="-142" w:right="-500"/>
        <w:jc w:val="both"/>
        <w:rPr>
          <w:rFonts w:ascii="Calibri" w:eastAsia="Calibri" w:hAnsi="Calibri" w:cs="Calibri"/>
          <w:color w:val="211E1F"/>
          <w:sz w:val="20"/>
          <w:szCs w:val="20"/>
        </w:rPr>
      </w:pPr>
      <w:r>
        <w:rPr>
          <w:rFonts w:ascii="Calibri" w:eastAsia="Calibri" w:hAnsi="Calibri" w:cs="Calibri"/>
          <w:sz w:val="20"/>
          <w:szCs w:val="20"/>
        </w:rPr>
        <w:t>Viena Capellanes</w:t>
      </w:r>
      <w:r>
        <w:rPr>
          <w:rFonts w:ascii="Calibri" w:eastAsia="Calibri" w:hAnsi="Calibri" w:cs="Calibri"/>
          <w:color w:val="211E1F"/>
          <w:sz w:val="20"/>
          <w:szCs w:val="20"/>
        </w:rPr>
        <w:t xml:space="preserve"> es una empresa madrileña que fabrica y comercializa, a través de sus propios puntos de venta, productos de pastelería artesanal</w:t>
      </w:r>
      <w:r>
        <w:rPr>
          <w:rFonts w:ascii="Calibri" w:eastAsia="Calibri" w:hAnsi="Calibri" w:cs="Calibri"/>
          <w:sz w:val="20"/>
          <w:szCs w:val="20"/>
        </w:rPr>
        <w:t xml:space="preserve">, </w:t>
      </w:r>
      <w:r>
        <w:rPr>
          <w:rFonts w:ascii="Calibri" w:eastAsia="Calibri" w:hAnsi="Calibri" w:cs="Calibri"/>
          <w:color w:val="211E1F"/>
          <w:sz w:val="20"/>
          <w:szCs w:val="20"/>
        </w:rPr>
        <w:t xml:space="preserve">platos preparados saludables y catering gourmet. </w:t>
      </w:r>
    </w:p>
    <w:p w:rsidR="00640242" w:rsidRDefault="00640242">
      <w:pPr>
        <w:ind w:left="-142" w:right="-500"/>
        <w:jc w:val="both"/>
        <w:rPr>
          <w:rFonts w:ascii="Calibri" w:eastAsia="Calibri" w:hAnsi="Calibri" w:cs="Calibri"/>
          <w:color w:val="211E1F"/>
          <w:sz w:val="20"/>
          <w:szCs w:val="20"/>
        </w:rPr>
      </w:pPr>
    </w:p>
    <w:p w:rsidR="00640242" w:rsidRDefault="00D04B03">
      <w:pPr>
        <w:ind w:left="-142" w:right="-500"/>
        <w:jc w:val="both"/>
        <w:rPr>
          <w:rFonts w:ascii="Calibri" w:eastAsia="Calibri" w:hAnsi="Calibri" w:cs="Calibri"/>
          <w:color w:val="211E1F"/>
          <w:sz w:val="20"/>
          <w:szCs w:val="20"/>
        </w:rPr>
      </w:pPr>
      <w:r>
        <w:rPr>
          <w:rFonts w:ascii="Calibri" w:eastAsia="Calibri" w:hAnsi="Calibri" w:cs="Calibri"/>
          <w:color w:val="211E1F"/>
          <w:sz w:val="20"/>
          <w:szCs w:val="20"/>
        </w:rPr>
        <w:t>Actualmente cuenta con 26 establecimientos propios en Madri</w:t>
      </w:r>
      <w:r>
        <w:rPr>
          <w:rFonts w:ascii="Calibri" w:eastAsia="Calibri" w:hAnsi="Calibri" w:cs="Calibri"/>
          <w:color w:val="211E1F"/>
          <w:sz w:val="20"/>
          <w:szCs w:val="20"/>
        </w:rPr>
        <w:t xml:space="preserve">d, un obrador en Alcorcón, casi 40 Viena Córners en distintas empresas, una Escuela de Cocina y Repostería, el hotel Viena Suites, un servicio de catering para eventos corporativos y familiares; además de una propia página web y App de </w:t>
      </w:r>
      <w:r>
        <w:rPr>
          <w:rFonts w:ascii="Calibri" w:eastAsia="Calibri" w:hAnsi="Calibri" w:cs="Calibri"/>
          <w:i/>
          <w:color w:val="211E1F"/>
          <w:sz w:val="20"/>
          <w:szCs w:val="20"/>
        </w:rPr>
        <w:t>delivery</w:t>
      </w:r>
      <w:r>
        <w:rPr>
          <w:rFonts w:ascii="Calibri" w:eastAsia="Calibri" w:hAnsi="Calibri" w:cs="Calibri"/>
          <w:color w:val="211E1F"/>
          <w:sz w:val="20"/>
          <w:szCs w:val="20"/>
        </w:rPr>
        <w:t xml:space="preserve"> </w:t>
      </w:r>
      <w:hyperlink r:id="rId9">
        <w:r>
          <w:rPr>
            <w:rFonts w:ascii="Calibri" w:eastAsia="Calibri" w:hAnsi="Calibri" w:cs="Calibri"/>
            <w:color w:val="1155CC"/>
            <w:sz w:val="20"/>
            <w:szCs w:val="20"/>
            <w:u w:val="single"/>
          </w:rPr>
          <w:t>“My Viena”</w:t>
        </w:r>
      </w:hyperlink>
      <w:r>
        <w:rPr>
          <w:rFonts w:ascii="Calibri" w:eastAsia="Calibri" w:hAnsi="Calibri" w:cs="Calibri"/>
          <w:color w:val="211E1F"/>
          <w:sz w:val="20"/>
          <w:szCs w:val="20"/>
        </w:rPr>
        <w:t>, desde la que también comercializa sus productos.</w:t>
      </w:r>
    </w:p>
    <w:p w:rsidR="00640242" w:rsidRDefault="00640242">
      <w:pPr>
        <w:ind w:left="-142" w:right="-500"/>
        <w:jc w:val="both"/>
        <w:rPr>
          <w:rFonts w:ascii="Calibri" w:eastAsia="Calibri" w:hAnsi="Calibri" w:cs="Calibri"/>
          <w:color w:val="211E1F"/>
          <w:sz w:val="20"/>
          <w:szCs w:val="20"/>
        </w:rPr>
      </w:pPr>
    </w:p>
    <w:p w:rsidR="00640242" w:rsidRDefault="00D04B03">
      <w:pPr>
        <w:ind w:left="-142" w:right="-500"/>
        <w:jc w:val="both"/>
        <w:rPr>
          <w:rFonts w:ascii="Calibri" w:eastAsia="Calibri" w:hAnsi="Calibri" w:cs="Calibri"/>
          <w:sz w:val="20"/>
          <w:szCs w:val="20"/>
        </w:rPr>
      </w:pPr>
      <w:r>
        <w:rPr>
          <w:rFonts w:ascii="Calibri" w:eastAsia="Calibri" w:hAnsi="Calibri" w:cs="Calibri"/>
          <w:color w:val="211E1F"/>
          <w:sz w:val="20"/>
          <w:szCs w:val="20"/>
        </w:rPr>
        <w:t>Viena Capellanes fue fundada en 1873 por D. Matías Lacasa y posteriormente adquirida por Manuel Lence. La gestión de la empresa continúa llevándose íntegramente por la familia Lence más de 110 años después. Viena Capellanes es sinónimo de calidad, tradició</w:t>
      </w:r>
      <w:r>
        <w:rPr>
          <w:rFonts w:ascii="Calibri" w:eastAsia="Calibri" w:hAnsi="Calibri" w:cs="Calibri"/>
          <w:color w:val="211E1F"/>
          <w:sz w:val="20"/>
          <w:szCs w:val="20"/>
        </w:rPr>
        <w:t xml:space="preserve">n, capacidad de adaptación al cambio y pasión por sus clientes. </w:t>
      </w:r>
    </w:p>
    <w:p w:rsidR="00640242" w:rsidRDefault="00640242">
      <w:pPr>
        <w:widowControl/>
        <w:ind w:left="-142" w:right="-500"/>
        <w:rPr>
          <w:rFonts w:ascii="Calibri" w:eastAsia="Calibri" w:hAnsi="Calibri" w:cs="Calibri"/>
          <w:sz w:val="20"/>
          <w:szCs w:val="20"/>
        </w:rPr>
      </w:pPr>
      <w:bookmarkStart w:id="3" w:name="_heading=h.4x3vasb2jj1b" w:colFirst="0" w:colLast="0"/>
      <w:bookmarkEnd w:id="3"/>
    </w:p>
    <w:p w:rsidR="00640242" w:rsidRDefault="00D04B03">
      <w:pPr>
        <w:widowControl/>
        <w:ind w:left="-142" w:right="-500"/>
        <w:rPr>
          <w:rFonts w:ascii="Calibri" w:eastAsia="Calibri" w:hAnsi="Calibri" w:cs="Calibri"/>
          <w:b/>
          <w:sz w:val="20"/>
          <w:szCs w:val="20"/>
        </w:rPr>
      </w:pPr>
      <w:r>
        <w:rPr>
          <w:rFonts w:ascii="Calibri" w:eastAsia="Calibri" w:hAnsi="Calibri" w:cs="Calibri"/>
          <w:b/>
          <w:sz w:val="20"/>
          <w:szCs w:val="20"/>
        </w:rPr>
        <w:t>Para más información sobre Viena Capellanes:</w:t>
      </w:r>
    </w:p>
    <w:p w:rsidR="00640242" w:rsidRDefault="00D04B03">
      <w:pPr>
        <w:widowControl/>
        <w:ind w:left="-142" w:right="-500"/>
        <w:rPr>
          <w:rFonts w:ascii="Calibri" w:eastAsia="Calibri" w:hAnsi="Calibri" w:cs="Calibri"/>
          <w:sz w:val="20"/>
          <w:szCs w:val="20"/>
        </w:rPr>
      </w:pPr>
      <w:r>
        <w:rPr>
          <w:rFonts w:ascii="Calibri" w:eastAsia="Calibri" w:hAnsi="Calibri" w:cs="Calibri"/>
          <w:sz w:val="20"/>
          <w:szCs w:val="20"/>
        </w:rPr>
        <w:t xml:space="preserve">Actitud de Comunicación </w:t>
      </w:r>
    </w:p>
    <w:p w:rsidR="00640242" w:rsidRDefault="00D04B03">
      <w:pPr>
        <w:widowControl/>
        <w:ind w:left="-142" w:right="-500"/>
        <w:rPr>
          <w:rFonts w:ascii="Calibri" w:eastAsia="Calibri" w:hAnsi="Calibri" w:cs="Calibri"/>
          <w:sz w:val="20"/>
          <w:szCs w:val="20"/>
        </w:rPr>
      </w:pPr>
      <w:r>
        <w:rPr>
          <w:rFonts w:ascii="Calibri" w:eastAsia="Calibri" w:hAnsi="Calibri" w:cs="Calibri"/>
          <w:sz w:val="20"/>
          <w:szCs w:val="20"/>
        </w:rPr>
        <w:t>Mirella Palafox</w:t>
      </w:r>
    </w:p>
    <w:p w:rsidR="00640242" w:rsidRDefault="00D04B03">
      <w:pPr>
        <w:widowControl/>
        <w:ind w:left="-142" w:right="-500"/>
        <w:rPr>
          <w:rFonts w:ascii="Calibri" w:eastAsia="Calibri" w:hAnsi="Calibri" w:cs="Calibri"/>
          <w:sz w:val="20"/>
          <w:szCs w:val="20"/>
        </w:rPr>
      </w:pPr>
      <w:hyperlink r:id="rId10">
        <w:r>
          <w:rPr>
            <w:rFonts w:ascii="Calibri" w:eastAsia="Calibri" w:hAnsi="Calibri" w:cs="Calibri"/>
            <w:color w:val="0000FF"/>
            <w:sz w:val="20"/>
            <w:szCs w:val="20"/>
            <w:u w:val="single"/>
          </w:rPr>
          <w:t>mirella.palafox@actitud.es</w:t>
        </w:r>
      </w:hyperlink>
      <w:r>
        <w:rPr>
          <w:rFonts w:ascii="Calibri" w:eastAsia="Calibri" w:hAnsi="Calibri" w:cs="Calibri"/>
          <w:sz w:val="20"/>
          <w:szCs w:val="20"/>
        </w:rPr>
        <w:t xml:space="preserve"> / </w:t>
      </w:r>
      <w:hyperlink r:id="rId11">
        <w:r>
          <w:rPr>
            <w:rFonts w:ascii="Calibri" w:eastAsia="Calibri" w:hAnsi="Calibri" w:cs="Calibri"/>
            <w:color w:val="0000FF"/>
            <w:sz w:val="20"/>
            <w:szCs w:val="20"/>
            <w:u w:val="single"/>
          </w:rPr>
          <w:t>viena.capellanes@actitud.es</w:t>
        </w:r>
      </w:hyperlink>
      <w:r>
        <w:rPr>
          <w:rFonts w:ascii="Calibri" w:eastAsia="Calibri" w:hAnsi="Calibri" w:cs="Calibri"/>
          <w:sz w:val="20"/>
          <w:szCs w:val="20"/>
        </w:rPr>
        <w:t xml:space="preserve">  </w:t>
      </w:r>
    </w:p>
    <w:p w:rsidR="00640242" w:rsidRDefault="00D04B03">
      <w:pPr>
        <w:widowControl/>
        <w:ind w:left="-142" w:right="-500"/>
        <w:rPr>
          <w:rFonts w:ascii="Calibri" w:eastAsia="Calibri" w:hAnsi="Calibri" w:cs="Calibri"/>
        </w:rPr>
      </w:pPr>
      <w:r>
        <w:rPr>
          <w:rFonts w:ascii="Calibri" w:eastAsia="Calibri" w:hAnsi="Calibri" w:cs="Calibri"/>
          <w:sz w:val="20"/>
          <w:szCs w:val="20"/>
        </w:rPr>
        <w:lastRenderedPageBreak/>
        <w:t>91 302 28 60</w:t>
      </w:r>
    </w:p>
    <w:p w:rsidR="00640242" w:rsidRDefault="00640242">
      <w:pPr>
        <w:spacing w:line="273" w:lineRule="auto"/>
        <w:ind w:left="-142" w:right="-500"/>
        <w:rPr>
          <w:rFonts w:ascii="Calibri" w:eastAsia="Calibri" w:hAnsi="Calibri" w:cs="Calibri"/>
          <w:sz w:val="20"/>
          <w:szCs w:val="20"/>
        </w:rPr>
      </w:pPr>
      <w:bookmarkStart w:id="4" w:name="_heading=h.30j0zll" w:colFirst="0" w:colLast="0"/>
      <w:bookmarkEnd w:id="4"/>
    </w:p>
    <w:sectPr w:rsidR="00640242">
      <w:headerReference w:type="default" r:id="rId12"/>
      <w:pgSz w:w="11910" w:h="16840"/>
      <w:pgMar w:top="1700" w:right="1598" w:bottom="1700" w:left="1598" w:header="73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4B03" w:rsidRDefault="00D04B03">
      <w:r>
        <w:separator/>
      </w:r>
    </w:p>
  </w:endnote>
  <w:endnote w:type="continuationSeparator" w:id="0">
    <w:p w:rsidR="00D04B03" w:rsidRDefault="00D0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4B03" w:rsidRDefault="00D04B03">
      <w:r>
        <w:separator/>
      </w:r>
    </w:p>
  </w:footnote>
  <w:footnote w:type="continuationSeparator" w:id="0">
    <w:p w:rsidR="00D04B03" w:rsidRDefault="00D0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0242" w:rsidRDefault="00D04B03">
    <w:pPr>
      <w:pBdr>
        <w:top w:val="nil"/>
        <w:left w:val="nil"/>
        <w:bottom w:val="nil"/>
        <w:right w:val="nil"/>
        <w:between w:val="nil"/>
      </w:pBdr>
      <w:spacing w:line="14" w:lineRule="auto"/>
      <w:rPr>
        <w:sz w:val="23"/>
        <w:szCs w:val="23"/>
      </w:rPr>
    </w:pPr>
    <w:r>
      <w:rPr>
        <w:noProof/>
        <w:sz w:val="23"/>
        <w:szCs w:val="23"/>
      </w:rPr>
      <w:drawing>
        <wp:anchor distT="0" distB="0" distL="0" distR="0" simplePos="0" relativeHeight="251658240" behindDoc="1" locked="0" layoutInCell="1" hidden="0" allowOverlap="1">
          <wp:simplePos x="0" y="0"/>
          <wp:positionH relativeFrom="margin">
            <wp:posOffset>4791075</wp:posOffset>
          </wp:positionH>
          <wp:positionV relativeFrom="page">
            <wp:posOffset>300038</wp:posOffset>
          </wp:positionV>
          <wp:extent cx="1543050" cy="62865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43050" cy="628650"/>
                  </a:xfrm>
                  <a:prstGeom prst="rect">
                    <a:avLst/>
                  </a:prstGeom>
                  <a:ln/>
                </pic:spPr>
              </pic:pic>
            </a:graphicData>
          </a:graphic>
        </wp:anchor>
      </w:drawing>
    </w:r>
  </w:p>
  <w:p w:rsidR="00640242" w:rsidRDefault="00640242">
    <w:pP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pBdr>
        <w:top w:val="nil"/>
        <w:left w:val="nil"/>
        <w:bottom w:val="nil"/>
        <w:right w:val="nil"/>
        <w:between w:val="nil"/>
      </w:pBdr>
      <w:spacing w:line="14" w:lineRule="auto"/>
      <w:rPr>
        <w:sz w:val="23"/>
        <w:szCs w:val="23"/>
      </w:rPr>
    </w:pPr>
  </w:p>
  <w:p w:rsidR="00640242" w:rsidRDefault="00640242">
    <w:pPr>
      <w:spacing w:after="240"/>
      <w:jc w:val="center"/>
      <w:rPr>
        <w:rFonts w:ascii="Calibri" w:eastAsia="Calibri" w:hAnsi="Calibri" w:cs="Calibri"/>
        <w:b/>
        <w:sz w:val="40"/>
        <w:szCs w:val="40"/>
      </w:rPr>
    </w:pPr>
  </w:p>
  <w:p w:rsidR="00640242" w:rsidRDefault="00640242">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937"/>
    <w:multiLevelType w:val="multilevel"/>
    <w:tmpl w:val="BB0A1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242"/>
    <w:rsid w:val="00365E00"/>
    <w:rsid w:val="00640242"/>
    <w:rsid w:val="00D04B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AF829-CADD-4598-9F21-B6DEA9D8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98"/>
      <w:ind w:left="102"/>
      <w:jc w:val="both"/>
      <w:outlineLvl w:val="0"/>
    </w:pPr>
    <w:rPr>
      <w:b/>
      <w:sz w:val="23"/>
      <w:szCs w:val="23"/>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20"/>
      <w:ind w:left="713" w:right="729"/>
      <w:jc w:val="center"/>
    </w:pPr>
    <w:rPr>
      <w:rFonts w:ascii="Calibri" w:eastAsia="Calibri" w:hAnsi="Calibri" w:cs="Calibri"/>
      <w:b/>
      <w:sz w:val="40"/>
      <w:szCs w:val="4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ienacapellan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ena.capellanes@actitud.es" TargetMode="External"/><Relationship Id="rId5" Type="http://schemas.openxmlformats.org/officeDocument/2006/relationships/webSettings" Target="webSettings.xml"/><Relationship Id="rId10" Type="http://schemas.openxmlformats.org/officeDocument/2006/relationships/hyperlink" Target="mailto:mirella.palafox@actitud.es" TargetMode="External"/><Relationship Id="rId4" Type="http://schemas.openxmlformats.org/officeDocument/2006/relationships/settings" Target="settings.xml"/><Relationship Id="rId9" Type="http://schemas.openxmlformats.org/officeDocument/2006/relationships/hyperlink" Target="https://my.vienacapellanes.com/log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BJPvfckKVdHJwMrtik/3awcTzA==">CgMxLjAyDmguYjhzYmR6MXZ5NjcxMg5oLmNjd2tucHZ3b2U2ODIOaC54OXR5dmpnODJkcXAyDmguNHgzdmFzYjJqajFiMgloLjMwajB6bGw4AHIhMXJiUzNRNHB5eEttWnowdFMtZ3NuTFJLT08zQ2hBYUdi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4202</Characters>
  <Application>Microsoft Office Word</Application>
  <DocSecurity>0</DocSecurity>
  <Lines>35</Lines>
  <Paragraphs>9</Paragraphs>
  <ScaleCrop>false</ScaleCrop>
  <Company>Hewlett-Packard Company</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Lence Moreno</dc:creator>
  <cp:lastModifiedBy>actitud</cp:lastModifiedBy>
  <cp:revision>2</cp:revision>
  <dcterms:created xsi:type="dcterms:W3CDTF">2025-01-07T11:16:00Z</dcterms:created>
  <dcterms:modified xsi:type="dcterms:W3CDTF">2025-01-07T11:16:00Z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2023-02-24T00:00:00Z</vt:lpwstr>
  </property>
  <property fmtid="{D5CDD505-2E9C-101B-9397-08002B2CF9AE}" pid="3" name="Creator">
    <vt:lpwstr>Microsoft® Word 2013</vt:lpwstr>
  </property>
  <property fmtid="{D5CDD505-2E9C-101B-9397-08002B2CF9AE}" pid="4" name="Created">
    <vt:lpwstr>2023-01-20T00:00:00Z</vt:lpwstr>
  </property>
</Properties>
</file>