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3E" w:rsidRDefault="00FC3399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NACE </w:t>
      </w:r>
      <w:hyperlink r:id="rId9">
        <w:r>
          <w:rPr>
            <w:rFonts w:ascii="Century Gothic" w:eastAsia="Century Gothic" w:hAnsi="Century Gothic" w:cs="Century Gothic"/>
            <w:b/>
            <w:color w:val="1155CC"/>
            <w:sz w:val="28"/>
            <w:szCs w:val="28"/>
          </w:rPr>
          <w:t>“</w:t>
        </w:r>
      </w:hyperlink>
      <w:hyperlink r:id="rId10">
        <w:r>
          <w:rPr>
            <w:rFonts w:ascii="Century Gothic" w:eastAsia="Century Gothic" w:hAnsi="Century Gothic" w:cs="Century Gothic"/>
            <w:b/>
            <w:color w:val="1155CC"/>
            <w:sz w:val="28"/>
            <w:szCs w:val="28"/>
            <w:u w:val="single"/>
          </w:rPr>
          <w:t>LA SO</w:t>
        </w:r>
      </w:hyperlink>
      <w:hyperlink r:id="rId11">
        <w:r>
          <w:rPr>
            <w:rFonts w:ascii="Century Gothic" w:eastAsia="Century Gothic" w:hAnsi="Century Gothic" w:cs="Century Gothic"/>
            <w:b/>
            <w:color w:val="1155CC"/>
            <w:sz w:val="28"/>
            <w:szCs w:val="28"/>
            <w:u w:val="single"/>
          </w:rPr>
          <w:t>BREMESA</w:t>
        </w:r>
      </w:hyperlink>
      <w:hyperlink r:id="rId12">
        <w:r>
          <w:rPr>
            <w:rFonts w:ascii="Century Gothic" w:eastAsia="Century Gothic" w:hAnsi="Century Gothic" w:cs="Century Gothic"/>
            <w:b/>
            <w:color w:val="1155CC"/>
            <w:sz w:val="28"/>
            <w:szCs w:val="28"/>
          </w:rPr>
          <w:t>”</w:t>
        </w:r>
      </w:hyperlink>
      <w:r>
        <w:rPr>
          <w:rFonts w:ascii="Century Gothic" w:eastAsia="Century Gothic" w:hAnsi="Century Gothic" w:cs="Century Gothic"/>
          <w:b/>
          <w:sz w:val="28"/>
          <w:szCs w:val="28"/>
        </w:rPr>
        <w:t>: UN PODCAST DE HANNUN PARA HABLAR SOBRE LA VIDA COTIDIANA</w:t>
      </w:r>
    </w:p>
    <w:p w:rsidR="00EE463E" w:rsidRDefault="00EE463E">
      <w:pPr>
        <w:rPr>
          <w:rFonts w:ascii="Century Gothic" w:eastAsia="Century Gothic" w:hAnsi="Century Gothic" w:cs="Century Gothic"/>
        </w:rPr>
      </w:pPr>
    </w:p>
    <w:p w:rsidR="00EE463E" w:rsidRDefault="00FC3399">
      <w:pPr>
        <w:numPr>
          <w:ilvl w:val="0"/>
          <w:numId w:val="1"/>
        </w:numPr>
        <w:spacing w:after="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El primer episodio se estrenará hoy, 11 de mayo, con el objetivo de introducir al oyente en el universo del podcast</w:t>
      </w:r>
    </w:p>
    <w:p w:rsidR="00EE463E" w:rsidRDefault="00FC3399">
      <w:pPr>
        <w:numPr>
          <w:ilvl w:val="0"/>
          <w:numId w:val="1"/>
        </w:numPr>
        <w:spacing w:after="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Este capítulo 0 se</w:t>
      </w:r>
      <w:r>
        <w:rPr>
          <w:rFonts w:ascii="Century Gothic" w:eastAsia="Century Gothic" w:hAnsi="Century Gothic" w:cs="Century Gothic"/>
          <w:b/>
        </w:rPr>
        <w:t xml:space="preserve">rá vital para conocer a los presentadores, Joan Álvarez y Lorena </w:t>
      </w:r>
      <w:proofErr w:type="spellStart"/>
      <w:r>
        <w:rPr>
          <w:rFonts w:ascii="Century Gothic" w:eastAsia="Century Gothic" w:hAnsi="Century Gothic" w:cs="Century Gothic"/>
          <w:b/>
        </w:rPr>
        <w:t>Left</w:t>
      </w:r>
      <w:proofErr w:type="spellEnd"/>
      <w:r>
        <w:rPr>
          <w:rFonts w:ascii="Century Gothic" w:eastAsia="Century Gothic" w:hAnsi="Century Gothic" w:cs="Century Gothic"/>
          <w:b/>
        </w:rPr>
        <w:t xml:space="preserve">, CEO Y Head of </w:t>
      </w:r>
      <w:proofErr w:type="spellStart"/>
      <w:r>
        <w:rPr>
          <w:rFonts w:ascii="Century Gothic" w:eastAsia="Century Gothic" w:hAnsi="Century Gothic" w:cs="Century Gothic"/>
          <w:b/>
        </w:rPr>
        <w:t>Product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HANNUN respectivamente, quienes serán los propios protagonistas de este episodio</w:t>
      </w:r>
    </w:p>
    <w:p w:rsidR="00EE463E" w:rsidRDefault="00FC3399">
      <w:pPr>
        <w:numPr>
          <w:ilvl w:val="0"/>
          <w:numId w:val="1"/>
        </w:num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Está disponible en el canal de la marca en </w:t>
      </w:r>
      <w:proofErr w:type="spellStart"/>
      <w:r>
        <w:rPr>
          <w:rFonts w:ascii="Century Gothic" w:eastAsia="Century Gothic" w:hAnsi="Century Gothic" w:cs="Century Gothic"/>
          <w:b/>
        </w:rPr>
        <w:t>Youtube</w:t>
      </w:r>
      <w:proofErr w:type="spellEnd"/>
      <w:r>
        <w:rPr>
          <w:rFonts w:ascii="Century Gothic" w:eastAsia="Century Gothic" w:hAnsi="Century Gothic" w:cs="Century Gothic"/>
          <w:b/>
        </w:rPr>
        <w:t xml:space="preserve"> y </w:t>
      </w:r>
      <w:proofErr w:type="spellStart"/>
      <w:r>
        <w:rPr>
          <w:rFonts w:ascii="Century Gothic" w:eastAsia="Century Gothic" w:hAnsi="Century Gothic" w:cs="Century Gothic"/>
          <w:b/>
        </w:rPr>
        <w:t>Spotify</w:t>
      </w:r>
      <w:proofErr w:type="spellEnd"/>
    </w:p>
    <w:p w:rsidR="00EE463E" w:rsidRDefault="00EE463E">
      <w:pPr>
        <w:ind w:left="720"/>
        <w:rPr>
          <w:rFonts w:ascii="Century Gothic" w:eastAsia="Century Gothic" w:hAnsi="Century Gothic" w:cs="Century Gothic"/>
          <w:b/>
        </w:rPr>
      </w:pPr>
    </w:p>
    <w:p w:rsidR="00EE463E" w:rsidRDefault="00FC3399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noProof/>
        </w:rPr>
        <w:drawing>
          <wp:inline distT="114300" distB="114300" distL="114300" distR="114300">
            <wp:extent cx="3700906" cy="3700906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0906" cy="37009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463E" w:rsidRDefault="00EE463E">
      <w:pPr>
        <w:jc w:val="center"/>
        <w:rPr>
          <w:rFonts w:ascii="Century Gothic" w:eastAsia="Century Gothic" w:hAnsi="Century Gothic" w:cs="Century Gothic"/>
          <w:b/>
        </w:rPr>
      </w:pPr>
    </w:p>
    <w:p w:rsidR="00EE463E" w:rsidRDefault="00FC3399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Barcelona, 11 </w:t>
      </w:r>
      <w:r>
        <w:rPr>
          <w:rFonts w:ascii="Century Gothic" w:eastAsia="Century Gothic" w:hAnsi="Century Gothic" w:cs="Century Gothic"/>
          <w:b/>
        </w:rPr>
        <w:t>de mayo de 2023.-</w:t>
      </w:r>
      <w:r>
        <w:rPr>
          <w:rFonts w:ascii="Century Gothic" w:eastAsia="Century Gothic" w:hAnsi="Century Gothic" w:cs="Century Gothic"/>
        </w:rPr>
        <w:t xml:space="preserve"> </w:t>
      </w:r>
      <w:hyperlink r:id="rId14">
        <w:proofErr w:type="spellStart"/>
        <w:r>
          <w:rPr>
            <w:rFonts w:ascii="Century Gothic" w:eastAsia="Century Gothic" w:hAnsi="Century Gothic" w:cs="Century Gothic"/>
            <w:color w:val="1155CC"/>
            <w:u w:val="single"/>
          </w:rPr>
          <w:t>Hannun</w:t>
        </w:r>
        <w:proofErr w:type="spellEnd"/>
      </w:hyperlink>
      <w:r>
        <w:rPr>
          <w:rFonts w:ascii="Century Gothic" w:eastAsia="Century Gothic" w:hAnsi="Century Gothic" w:cs="Century Gothic"/>
        </w:rPr>
        <w:t xml:space="preserve">, la marca de muebles sostenibles y decoración, ha apostado por una nueva línea de crecimiento: un podcast, en el que ofrece a sus seguidores nuevos contenidos sonoros sobre temáticas que ya </w:t>
      </w:r>
      <w:r>
        <w:rPr>
          <w:rFonts w:ascii="Century Gothic" w:eastAsia="Century Gothic" w:hAnsi="Century Gothic" w:cs="Century Gothic"/>
        </w:rPr>
        <w:t>forman parte del universo de la empresa: desde activismo, conciliación laboral y personal, cultura, maternidad,... hasta otros más personales como sexualidad e identidad y otros muchos nunca abordados hasta ahora en este tipo de formato.</w:t>
      </w:r>
    </w:p>
    <w:p w:rsidR="00EE463E" w:rsidRDefault="00FC3399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Con el objetivo de aumentar la notoriedad de la marca, </w:t>
      </w:r>
      <w:proofErr w:type="spellStart"/>
      <w:r>
        <w:rPr>
          <w:rFonts w:ascii="Century Gothic" w:eastAsia="Century Gothic" w:hAnsi="Century Gothic" w:cs="Century Gothic"/>
        </w:rPr>
        <w:t>Hannun</w:t>
      </w:r>
      <w:proofErr w:type="spellEnd"/>
      <w:r>
        <w:rPr>
          <w:rFonts w:ascii="Century Gothic" w:eastAsia="Century Gothic" w:hAnsi="Century Gothic" w:cs="Century Gothic"/>
        </w:rPr>
        <w:t xml:space="preserve"> quiere convertirse en un referente de entretenimiento.</w:t>
      </w:r>
      <w:r>
        <w:t xml:space="preserve"> </w:t>
      </w:r>
      <w:r>
        <w:rPr>
          <w:rFonts w:ascii="Century Gothic" w:eastAsia="Century Gothic" w:hAnsi="Century Gothic" w:cs="Century Gothic"/>
        </w:rPr>
        <w:t>El nuevo podcast tendrá una gran variedad temática, desde la salud mental hasta contenidos relacionados con el futuro y de invitados que te</w:t>
      </w:r>
      <w:r>
        <w:rPr>
          <w:rFonts w:ascii="Century Gothic" w:eastAsia="Century Gothic" w:hAnsi="Century Gothic" w:cs="Century Gothic"/>
        </w:rPr>
        <w:t xml:space="preserve">ngan un valor diferencial y disruptivo dentro de su campo, que contarán sus historias a través de anécdotas y experiencias. Antes de empezar </w:t>
      </w:r>
      <w:r>
        <w:rPr>
          <w:rFonts w:ascii="Century Gothic" w:eastAsia="Century Gothic" w:hAnsi="Century Gothic" w:cs="Century Gothic"/>
          <w:i/>
        </w:rPr>
        <w:t>La Sobremesa</w:t>
      </w:r>
      <w:r>
        <w:rPr>
          <w:rFonts w:ascii="Century Gothic" w:eastAsia="Century Gothic" w:hAnsi="Century Gothic" w:cs="Century Gothic"/>
        </w:rPr>
        <w:t xml:space="preserve"> los invitados se comprometerán a dejar fuera los prejuicios y tapujos y poner encima del mantel sus hi</w:t>
      </w:r>
      <w:r>
        <w:rPr>
          <w:rFonts w:ascii="Century Gothic" w:eastAsia="Century Gothic" w:hAnsi="Century Gothic" w:cs="Century Gothic"/>
        </w:rPr>
        <w:t>storias.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3904305</wp:posOffset>
            </wp:positionH>
            <wp:positionV relativeFrom="paragraph">
              <wp:posOffset>114300</wp:posOffset>
            </wp:positionV>
            <wp:extent cx="1496378" cy="2675642"/>
            <wp:effectExtent l="0" t="0" r="0" b="0"/>
            <wp:wrapSquare wrapText="bothSides" distT="114300" distB="114300" distL="114300" distR="11430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378" cy="26756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463E" w:rsidRDefault="00EE463E">
      <w:pPr>
        <w:rPr>
          <w:rFonts w:ascii="Century Gothic" w:eastAsia="Century Gothic" w:hAnsi="Century Gothic" w:cs="Century Gothic"/>
          <w:b/>
        </w:rPr>
      </w:pPr>
    </w:p>
    <w:p w:rsidR="00EE463E" w:rsidRDefault="00FC3399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Capítulo 0 con los presentadores como protagonistas</w:t>
      </w:r>
    </w:p>
    <w:p w:rsidR="00EE463E" w:rsidRDefault="00FC3399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>El capítulo 0 de</w:t>
      </w:r>
      <w:r>
        <w:rPr>
          <w:rFonts w:ascii="Century Gothic" w:eastAsia="Century Gothic" w:hAnsi="Century Gothic" w:cs="Century Gothic"/>
          <w:i/>
        </w:rPr>
        <w:t xml:space="preserve"> </w:t>
      </w:r>
      <w:hyperlink r:id="rId16">
        <w:r>
          <w:rPr>
            <w:rFonts w:ascii="Century Gothic" w:eastAsia="Century Gothic" w:hAnsi="Century Gothic" w:cs="Century Gothic"/>
            <w:color w:val="1155CC"/>
            <w:u w:val="single"/>
          </w:rPr>
          <w:t>La Sobremesa</w:t>
        </w:r>
      </w:hyperlink>
      <w:r>
        <w:rPr>
          <w:rFonts w:ascii="Century Gothic" w:eastAsia="Century Gothic" w:hAnsi="Century Gothic" w:cs="Century Gothic"/>
        </w:rPr>
        <w:t xml:space="preserve"> tiene como objetivo introducir al oyente/ espectador en el universo que el podcast de HANNUN quiere </w:t>
      </w:r>
      <w:r>
        <w:rPr>
          <w:rFonts w:ascii="Century Gothic" w:eastAsia="Century Gothic" w:hAnsi="Century Gothic" w:cs="Century Gothic"/>
        </w:rPr>
        <w:t xml:space="preserve">dibujar. No sólo podrán conocer el inicio, objetivos y expectativas de este nuevo proyecto sino que va a ser un episodio crucial para profundizar en sus presentadores: Lorena </w:t>
      </w:r>
      <w:proofErr w:type="spellStart"/>
      <w:r>
        <w:rPr>
          <w:rFonts w:ascii="Century Gothic" w:eastAsia="Century Gothic" w:hAnsi="Century Gothic" w:cs="Century Gothic"/>
        </w:rPr>
        <w:t>Left</w:t>
      </w:r>
      <w:proofErr w:type="spellEnd"/>
      <w:r>
        <w:rPr>
          <w:rFonts w:ascii="Century Gothic" w:eastAsia="Century Gothic" w:hAnsi="Century Gothic" w:cs="Century Gothic"/>
        </w:rPr>
        <w:t xml:space="preserve"> y Joan Álvarez.  Ambos protagonizan el primer episodio con el objetivo de co</w:t>
      </w:r>
      <w:r>
        <w:rPr>
          <w:rFonts w:ascii="Century Gothic" w:eastAsia="Century Gothic" w:hAnsi="Century Gothic" w:cs="Century Gothic"/>
        </w:rPr>
        <w:t xml:space="preserve">nvertir La Sobremesa en un podcast libre y divertido donde debatir. </w:t>
      </w:r>
    </w:p>
    <w:p w:rsidR="00EE463E" w:rsidRDefault="00FC3399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Los episodios tendrán una duración aproximada de una hora y media y tendrán a Lorena </w:t>
      </w:r>
      <w:proofErr w:type="spellStart"/>
      <w:r>
        <w:rPr>
          <w:rFonts w:ascii="Century Gothic" w:eastAsia="Century Gothic" w:hAnsi="Century Gothic" w:cs="Century Gothic"/>
        </w:rPr>
        <w:t>Left</w:t>
      </w:r>
      <w:proofErr w:type="spellEnd"/>
      <w:r>
        <w:rPr>
          <w:rFonts w:ascii="Century Gothic" w:eastAsia="Century Gothic" w:hAnsi="Century Gothic" w:cs="Century Gothic"/>
        </w:rPr>
        <w:t xml:space="preserve"> como presentadora y moderadora del debate, quien dará paso a la temática y al invitado especial, </w:t>
      </w:r>
      <w:r>
        <w:rPr>
          <w:rFonts w:ascii="Century Gothic" w:eastAsia="Century Gothic" w:hAnsi="Century Gothic" w:cs="Century Gothic"/>
        </w:rPr>
        <w:t xml:space="preserve">y a Joan Álvarez, CEO de </w:t>
      </w:r>
      <w:proofErr w:type="spellStart"/>
      <w:r>
        <w:rPr>
          <w:rFonts w:ascii="Century Gothic" w:eastAsia="Century Gothic" w:hAnsi="Century Gothic" w:cs="Century Gothic"/>
        </w:rPr>
        <w:t>Hannun</w:t>
      </w:r>
      <w:proofErr w:type="spellEnd"/>
      <w:r>
        <w:rPr>
          <w:rFonts w:ascii="Century Gothic" w:eastAsia="Century Gothic" w:hAnsi="Century Gothic" w:cs="Century Gothic"/>
        </w:rPr>
        <w:t xml:space="preserve">, el cual tendrá una sección propia en el podcast con el objetivo de profundizar en el debate. </w:t>
      </w:r>
    </w:p>
    <w:p w:rsidR="00EE463E" w:rsidRDefault="00EE463E">
      <w:pPr>
        <w:shd w:val="clear" w:color="auto" w:fill="FFFFFF"/>
        <w:spacing w:before="240" w:after="300" w:line="276" w:lineRule="auto"/>
        <w:jc w:val="both"/>
        <w:rPr>
          <w:rFonts w:ascii="Century Gothic" w:eastAsia="Century Gothic" w:hAnsi="Century Gothic" w:cs="Century Gothic"/>
        </w:rPr>
      </w:pPr>
    </w:p>
    <w:p w:rsidR="00EE463E" w:rsidRDefault="00FC3399">
      <w:pPr>
        <w:shd w:val="clear" w:color="auto" w:fill="FFFFFF"/>
        <w:spacing w:before="240" w:after="300" w:line="276" w:lineRule="auto"/>
        <w:jc w:val="both"/>
        <w:rPr>
          <w:rFonts w:ascii="Times New Roman" w:eastAsia="Times New Roman" w:hAnsi="Times New Roman" w:cs="Times New Roman"/>
          <w:color w:val="212121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212121"/>
          <w:sz w:val="18"/>
          <w:szCs w:val="18"/>
        </w:rPr>
        <w:t xml:space="preserve">Sobre </w:t>
      </w:r>
      <w:proofErr w:type="spellStart"/>
      <w:r>
        <w:rPr>
          <w:rFonts w:ascii="Century Gothic" w:eastAsia="Century Gothic" w:hAnsi="Century Gothic" w:cs="Century Gothic"/>
          <w:b/>
          <w:color w:val="212121"/>
          <w:sz w:val="18"/>
          <w:szCs w:val="18"/>
        </w:rPr>
        <w:t>Hannun</w:t>
      </w:r>
      <w:proofErr w:type="spellEnd"/>
    </w:p>
    <w:p w:rsidR="00EE463E" w:rsidRDefault="00FC3399">
      <w:pPr>
        <w:spacing w:before="240" w:after="240" w:line="276" w:lineRule="auto"/>
        <w:jc w:val="both"/>
        <w:rPr>
          <w:rFonts w:ascii="Century Gothic" w:eastAsia="Century Gothic" w:hAnsi="Century Gothic" w:cs="Century Gothic"/>
          <w:color w:val="212121"/>
          <w:sz w:val="18"/>
          <w:szCs w:val="18"/>
        </w:rPr>
      </w:pPr>
      <w:r>
        <w:rPr>
          <w:rFonts w:ascii="Century Gothic" w:eastAsia="Century Gothic" w:hAnsi="Century Gothic" w:cs="Century Gothic"/>
          <w:color w:val="212121"/>
          <w:sz w:val="18"/>
          <w:szCs w:val="18"/>
        </w:rPr>
        <w:t xml:space="preserve">Sociedad barcelonesa fundada en 2018, </w:t>
      </w:r>
      <w:proofErr w:type="spellStart"/>
      <w:r>
        <w:rPr>
          <w:rFonts w:ascii="Century Gothic" w:eastAsia="Century Gothic" w:hAnsi="Century Gothic" w:cs="Century Gothic"/>
          <w:color w:val="212121"/>
          <w:sz w:val="18"/>
          <w:szCs w:val="18"/>
        </w:rPr>
        <w:t>Hannun</w:t>
      </w:r>
      <w:proofErr w:type="spellEnd"/>
      <w:r>
        <w:rPr>
          <w:rFonts w:ascii="Century Gothic" w:eastAsia="Century Gothic" w:hAnsi="Century Gothic" w:cs="Century Gothic"/>
          <w:color w:val="212121"/>
          <w:sz w:val="18"/>
          <w:szCs w:val="18"/>
        </w:rPr>
        <w:t xml:space="preserve"> es una compañía dedicada al diseño de muebles y decoración artesanales</w:t>
      </w:r>
      <w:r>
        <w:rPr>
          <w:rFonts w:ascii="Century Gothic" w:eastAsia="Century Gothic" w:hAnsi="Century Gothic" w:cs="Century Gothic"/>
          <w:color w:val="212121"/>
          <w:sz w:val="18"/>
          <w:szCs w:val="18"/>
        </w:rPr>
        <w:t xml:space="preserve"> producidos en Europa con maderas recicladas y de origen sostenible.</w:t>
      </w:r>
    </w:p>
    <w:p w:rsidR="00EE463E" w:rsidRDefault="00FC3399">
      <w:pPr>
        <w:spacing w:before="240" w:after="240" w:line="276" w:lineRule="auto"/>
        <w:jc w:val="both"/>
        <w:rPr>
          <w:rFonts w:ascii="Century Gothic" w:eastAsia="Century Gothic" w:hAnsi="Century Gothic" w:cs="Century Gothic"/>
          <w:color w:val="212121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color w:val="212121"/>
          <w:sz w:val="18"/>
          <w:szCs w:val="18"/>
        </w:rPr>
        <w:t>Hannun</w:t>
      </w:r>
      <w:proofErr w:type="spellEnd"/>
      <w:r>
        <w:rPr>
          <w:rFonts w:ascii="Century Gothic" w:eastAsia="Century Gothic" w:hAnsi="Century Gothic" w:cs="Century Gothic"/>
          <w:color w:val="212121"/>
          <w:sz w:val="18"/>
          <w:szCs w:val="18"/>
        </w:rPr>
        <w:t xml:space="preserve"> produce sus productos de forma responsable con el medio ambiente utilizando productos sostenibles, no tóxicos y reciclables, incluyendo desde la madera, hasta los barnices, pasando</w:t>
      </w:r>
      <w:r>
        <w:rPr>
          <w:rFonts w:ascii="Century Gothic" w:eastAsia="Century Gothic" w:hAnsi="Century Gothic" w:cs="Century Gothic"/>
          <w:color w:val="212121"/>
          <w:sz w:val="18"/>
          <w:szCs w:val="18"/>
        </w:rPr>
        <w:t xml:space="preserve"> por el embalaje, y de forma comprometida con la sociedad mediante acuerdos justos con proveedores artesanos en Europa.</w:t>
      </w:r>
    </w:p>
    <w:p w:rsidR="00EE463E" w:rsidRDefault="00FC3399">
      <w:pPr>
        <w:spacing w:before="240" w:after="240" w:line="276" w:lineRule="auto"/>
        <w:jc w:val="both"/>
        <w:rPr>
          <w:rFonts w:ascii="Century Gothic" w:eastAsia="Century Gothic" w:hAnsi="Century Gothic" w:cs="Century Gothic"/>
          <w:color w:val="212121"/>
          <w:sz w:val="18"/>
          <w:szCs w:val="18"/>
        </w:rPr>
      </w:pPr>
      <w:r>
        <w:rPr>
          <w:rFonts w:ascii="Century Gothic" w:eastAsia="Century Gothic" w:hAnsi="Century Gothic" w:cs="Century Gothic"/>
          <w:color w:val="212121"/>
          <w:sz w:val="18"/>
          <w:szCs w:val="18"/>
        </w:rPr>
        <w:t>Comprometidos con la deforestación y con el cuidado del medio ambiente, es la primera marca de mobiliario y decoración española en forma</w:t>
      </w:r>
      <w:r>
        <w:rPr>
          <w:rFonts w:ascii="Century Gothic" w:eastAsia="Century Gothic" w:hAnsi="Century Gothic" w:cs="Century Gothic"/>
          <w:color w:val="212121"/>
          <w:sz w:val="18"/>
          <w:szCs w:val="18"/>
        </w:rPr>
        <w:t>r parte de la comunidad de empresas certificadas B-</w:t>
      </w:r>
      <w:proofErr w:type="spellStart"/>
      <w:r>
        <w:rPr>
          <w:rFonts w:ascii="Century Gothic" w:eastAsia="Century Gothic" w:hAnsi="Century Gothic" w:cs="Century Gothic"/>
          <w:color w:val="212121"/>
          <w:sz w:val="18"/>
          <w:szCs w:val="18"/>
        </w:rPr>
        <w:t>Corp</w:t>
      </w:r>
      <w:proofErr w:type="spellEnd"/>
      <w:r>
        <w:rPr>
          <w:rFonts w:ascii="Century Gothic" w:eastAsia="Century Gothic" w:hAnsi="Century Gothic" w:cs="Century Gothic"/>
          <w:color w:val="212121"/>
          <w:sz w:val="18"/>
          <w:szCs w:val="18"/>
        </w:rPr>
        <w:t xml:space="preserve"> que construyen un mundo más sostenible e inclusivo. La compañía está presente en el mercado de capitales cotizando en el BME </w:t>
      </w:r>
      <w:proofErr w:type="spellStart"/>
      <w:r>
        <w:rPr>
          <w:rFonts w:ascii="Century Gothic" w:eastAsia="Century Gothic" w:hAnsi="Century Gothic" w:cs="Century Gothic"/>
          <w:color w:val="212121"/>
          <w:sz w:val="18"/>
          <w:szCs w:val="18"/>
        </w:rPr>
        <w:t>Growth</w:t>
      </w:r>
      <w:proofErr w:type="spellEnd"/>
      <w:r>
        <w:rPr>
          <w:rFonts w:ascii="Century Gothic" w:eastAsia="Century Gothic" w:hAnsi="Century Gothic" w:cs="Century Gothic"/>
          <w:color w:val="212121"/>
          <w:sz w:val="18"/>
          <w:szCs w:val="18"/>
        </w:rPr>
        <w:t xml:space="preserve"> (</w:t>
      </w:r>
      <w:proofErr w:type="spellStart"/>
      <w:r>
        <w:rPr>
          <w:rFonts w:ascii="Century Gothic" w:eastAsia="Century Gothic" w:hAnsi="Century Gothic" w:cs="Century Gothic"/>
          <w:color w:val="212121"/>
          <w:sz w:val="18"/>
          <w:szCs w:val="18"/>
        </w:rPr>
        <w:t>Ticker</w:t>
      </w:r>
      <w:proofErr w:type="spellEnd"/>
      <w:r>
        <w:rPr>
          <w:rFonts w:ascii="Century Gothic" w:eastAsia="Century Gothic" w:hAnsi="Century Gothic" w:cs="Century Gothic"/>
          <w:color w:val="212121"/>
          <w:sz w:val="18"/>
          <w:szCs w:val="18"/>
        </w:rPr>
        <w:t>: HAN).</w:t>
      </w:r>
    </w:p>
    <w:p w:rsidR="00EE463E" w:rsidRDefault="00FC3399">
      <w:pPr>
        <w:spacing w:before="240" w:after="240" w:line="276" w:lineRule="auto"/>
        <w:jc w:val="both"/>
        <w:rPr>
          <w:rFonts w:ascii="Century Gothic" w:eastAsia="Century Gothic" w:hAnsi="Century Gothic" w:cs="Century Gothic"/>
          <w:color w:val="212121"/>
          <w:sz w:val="16"/>
          <w:szCs w:val="16"/>
        </w:rPr>
      </w:pPr>
      <w:r>
        <w:rPr>
          <w:rFonts w:ascii="Century Gothic" w:eastAsia="Century Gothic" w:hAnsi="Century Gothic" w:cs="Century Gothic"/>
          <w:b/>
          <w:i/>
          <w:sz w:val="16"/>
          <w:szCs w:val="16"/>
          <w:u w:val="single"/>
        </w:rPr>
        <w:t>Para más información</w:t>
      </w:r>
    </w:p>
    <w:p w:rsidR="00EE463E" w:rsidRDefault="00FC3399">
      <w:pPr>
        <w:spacing w:after="0" w:line="276" w:lineRule="auto"/>
        <w:ind w:left="140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Actitud de Comunicación</w:t>
      </w:r>
    </w:p>
    <w:p w:rsidR="00EE463E" w:rsidRDefault="00FC3399">
      <w:pPr>
        <w:spacing w:after="0" w:line="276" w:lineRule="auto"/>
        <w:ind w:left="140"/>
        <w:rPr>
          <w:rFonts w:ascii="Century Gothic" w:eastAsia="Century Gothic" w:hAnsi="Century Gothic" w:cs="Century Gothic"/>
          <w:color w:val="0000FF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María Contenente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/ </w:t>
      </w:r>
      <w:hyperlink r:id="rId17">
        <w:r>
          <w:rPr>
            <w:rFonts w:ascii="Century Gothic" w:eastAsia="Century Gothic" w:hAnsi="Century Gothic" w:cs="Century Gothic"/>
            <w:color w:val="1155CC"/>
            <w:sz w:val="16"/>
            <w:szCs w:val="16"/>
            <w:u w:val="single"/>
          </w:rPr>
          <w:t>maria.contenente@actitud.es</w:t>
        </w:r>
      </w:hyperlink>
    </w:p>
    <w:p w:rsidR="00EE463E" w:rsidRDefault="00FC3399">
      <w:pPr>
        <w:spacing w:after="0" w:line="276" w:lineRule="auto"/>
        <w:ind w:left="14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Teléfono: 913022860 </w:t>
      </w:r>
    </w:p>
    <w:p w:rsidR="00EE463E" w:rsidRDefault="00EE463E"/>
    <w:p w:rsidR="00EE463E" w:rsidRDefault="00EE463E"/>
    <w:p w:rsidR="00EE463E" w:rsidRDefault="00EE463E"/>
    <w:sectPr w:rsidR="00EE463E">
      <w:headerReference w:type="default" r:id="rId1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99" w:rsidRDefault="00FC3399">
      <w:pPr>
        <w:spacing w:after="0" w:line="240" w:lineRule="auto"/>
      </w:pPr>
      <w:r>
        <w:separator/>
      </w:r>
    </w:p>
  </w:endnote>
  <w:endnote w:type="continuationSeparator" w:id="0">
    <w:p w:rsidR="00FC3399" w:rsidRDefault="00FC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99" w:rsidRDefault="00FC3399">
      <w:pPr>
        <w:spacing w:after="0" w:line="240" w:lineRule="auto"/>
      </w:pPr>
      <w:r>
        <w:separator/>
      </w:r>
    </w:p>
  </w:footnote>
  <w:footnote w:type="continuationSeparator" w:id="0">
    <w:p w:rsidR="00FC3399" w:rsidRDefault="00FC3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3E" w:rsidRDefault="00FC3399">
    <w:pPr>
      <w:spacing w:after="200" w:line="276" w:lineRule="auto"/>
      <w:jc w:val="right"/>
    </w:pPr>
    <w:r>
      <w:rPr>
        <w:rFonts w:ascii="Century Gothic" w:eastAsia="Century Gothic" w:hAnsi="Century Gothic" w:cs="Century Gothic"/>
        <w:noProof/>
      </w:rPr>
      <w:drawing>
        <wp:inline distT="114300" distB="114300" distL="114300" distR="114300">
          <wp:extent cx="1369703" cy="3290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9703" cy="329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F3C9B"/>
    <w:multiLevelType w:val="multilevel"/>
    <w:tmpl w:val="9EEA1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463E"/>
    <w:rsid w:val="00851BE9"/>
    <w:rsid w:val="00EE463E"/>
    <w:rsid w:val="00FC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6j8zJmoFDnM" TargetMode="External"/><Relationship Id="rId17" Type="http://schemas.openxmlformats.org/officeDocument/2006/relationships/hyperlink" Target="mailto:maria.contenente@actitud.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6j8zJmoFDn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6j8zJmoFDn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yperlink" Target="https://www.youtube.com/watch?v=6j8zJmoFDn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6j8zJmoFDnM" TargetMode="External"/><Relationship Id="rId14" Type="http://schemas.openxmlformats.org/officeDocument/2006/relationships/hyperlink" Target="http://www.hannu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hhxSz/w2v2l/sB5LTnva9JGP0g==">AMUW2mV3IDe2D9njIAYI/dEOwK0SAi9UfWDxckUBgO8D6o5XN89pt449+IZOKvxNaTgea3wk5qMisrQIW7coi1qVmwkcXjWwQ3QbTdzIlTfUaco+LrjjnarNSLUgTXmzS0Mzc+YqEDOFdJcO4Ug92f2EbYI3EZNadgzSeHt6+BvfIJADXVE+yQo=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revision>1</cp:revision>
  <dcterms:created xsi:type="dcterms:W3CDTF">2023-04-20T08:26:00Z</dcterms:created>
</cp:coreProperties>
</file>