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64A0" w14:textId="77777777" w:rsidR="00000D53" w:rsidRDefault="00000D53"/>
    <w:p w14:paraId="35653D9F" w14:textId="09FC5774" w:rsidR="00000D53" w:rsidRDefault="00644775">
      <w:pPr>
        <w:rPr>
          <w:i/>
        </w:rPr>
      </w:pPr>
      <w:r>
        <w:rPr>
          <w:i/>
        </w:rPr>
        <w:t>La compañía especializada en la gestión integral de viajes de negocios,</w:t>
      </w:r>
    </w:p>
    <w:p w14:paraId="07F9BB08" w14:textId="77777777" w:rsidR="00000D53" w:rsidRDefault="00000D53">
      <w:pPr>
        <w:jc w:val="center"/>
        <w:rPr>
          <w:i/>
          <w:sz w:val="24"/>
          <w:szCs w:val="24"/>
        </w:rPr>
      </w:pPr>
    </w:p>
    <w:p w14:paraId="31AEE0A3" w14:textId="02F3B50C" w:rsidR="00000D53" w:rsidRDefault="00644775" w:rsidP="008B4537">
      <w:pPr>
        <w:jc w:val="center"/>
        <w:rPr>
          <w:b/>
          <w:sz w:val="38"/>
          <w:szCs w:val="38"/>
        </w:rPr>
      </w:pPr>
      <w:r>
        <w:rPr>
          <w:b/>
          <w:sz w:val="38"/>
          <w:szCs w:val="38"/>
        </w:rPr>
        <w:t xml:space="preserve">Consultia Business Travel, </w:t>
      </w:r>
      <w:r w:rsidR="00994132">
        <w:rPr>
          <w:b/>
          <w:sz w:val="38"/>
          <w:szCs w:val="38"/>
        </w:rPr>
        <w:t xml:space="preserve">premiada </w:t>
      </w:r>
      <w:r>
        <w:rPr>
          <w:b/>
          <w:sz w:val="38"/>
          <w:szCs w:val="38"/>
        </w:rPr>
        <w:t xml:space="preserve">por Iberia por su </w:t>
      </w:r>
      <w:r w:rsidR="00674968">
        <w:rPr>
          <w:b/>
          <w:sz w:val="38"/>
          <w:szCs w:val="38"/>
        </w:rPr>
        <w:t>innovación</w:t>
      </w:r>
      <w:r w:rsidR="00A62943">
        <w:rPr>
          <w:b/>
          <w:sz w:val="38"/>
          <w:szCs w:val="38"/>
        </w:rPr>
        <w:t xml:space="preserve"> y transformación</w:t>
      </w:r>
      <w:r w:rsidR="00674968">
        <w:rPr>
          <w:b/>
          <w:sz w:val="38"/>
          <w:szCs w:val="38"/>
        </w:rPr>
        <w:t xml:space="preserve"> </w:t>
      </w:r>
      <w:r>
        <w:rPr>
          <w:b/>
          <w:sz w:val="38"/>
          <w:szCs w:val="38"/>
        </w:rPr>
        <w:t xml:space="preserve">tecnológica </w:t>
      </w:r>
    </w:p>
    <w:p w14:paraId="39C3E472" w14:textId="5A7545EE" w:rsidR="00000D53" w:rsidRPr="008B4537" w:rsidRDefault="008B4537" w:rsidP="008B4537">
      <w:pPr>
        <w:jc w:val="center"/>
        <w:rPr>
          <w:rFonts w:ascii="Times New Roman" w:eastAsia="Times New Roman" w:hAnsi="Times New Roman" w:cs="Times New Roman"/>
          <w:sz w:val="16"/>
          <w:szCs w:val="16"/>
        </w:rPr>
      </w:pPr>
      <w:r w:rsidRPr="008B4537">
        <w:rPr>
          <w:rFonts w:ascii="Times New Roman" w:eastAsia="Times New Roman" w:hAnsi="Times New Roman" w:cs="Times New Roman"/>
          <w:noProof/>
          <w:sz w:val="16"/>
          <w:szCs w:val="16"/>
        </w:rPr>
        <w:drawing>
          <wp:inline distT="0" distB="0" distL="0" distR="0" wp14:anchorId="5F843E2C" wp14:editId="6CB55110">
            <wp:extent cx="3454671" cy="3347424"/>
            <wp:effectExtent l="0" t="0" r="0" b="5715"/>
            <wp:docPr id="1" name="Imagen 1" descr="Grupo de personas en una alfombra roj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upo de personas en una alfombra roja&#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t="14957" b="12373"/>
                    <a:stretch/>
                  </pic:blipFill>
                  <pic:spPr bwMode="auto">
                    <a:xfrm>
                      <a:off x="0" y="0"/>
                      <a:ext cx="3457391" cy="3350059"/>
                    </a:xfrm>
                    <a:prstGeom prst="rect">
                      <a:avLst/>
                    </a:prstGeom>
                    <a:ln>
                      <a:noFill/>
                    </a:ln>
                    <a:extLst>
                      <a:ext uri="{53640926-AAD7-44D8-BBD7-CCE9431645EC}">
                        <a14:shadowObscured xmlns:a14="http://schemas.microsoft.com/office/drawing/2010/main"/>
                      </a:ext>
                    </a:extLst>
                  </pic:spPr>
                </pic:pic>
              </a:graphicData>
            </a:graphic>
          </wp:inline>
        </w:drawing>
      </w:r>
    </w:p>
    <w:p w14:paraId="17EF6846" w14:textId="77777777" w:rsidR="008B4537" w:rsidRDefault="008B4537" w:rsidP="008B4537">
      <w:pPr>
        <w:jc w:val="center"/>
        <w:rPr>
          <w:rFonts w:asciiTheme="minorHAnsi" w:eastAsia="Times New Roman" w:hAnsiTheme="minorHAnsi" w:cstheme="minorHAnsi"/>
          <w:sz w:val="16"/>
          <w:szCs w:val="16"/>
        </w:rPr>
      </w:pPr>
    </w:p>
    <w:p w14:paraId="60089A9F" w14:textId="23A1F98D" w:rsidR="008B4537" w:rsidRDefault="008B4537" w:rsidP="008B4537">
      <w:pPr>
        <w:jc w:val="center"/>
        <w:rPr>
          <w:rFonts w:asciiTheme="minorHAnsi" w:eastAsia="Times New Roman" w:hAnsiTheme="minorHAnsi" w:cstheme="minorHAnsi"/>
          <w:sz w:val="16"/>
          <w:szCs w:val="16"/>
        </w:rPr>
      </w:pPr>
      <w:r w:rsidRPr="008B4537">
        <w:rPr>
          <w:rFonts w:asciiTheme="minorHAnsi" w:eastAsia="Times New Roman" w:hAnsiTheme="minorHAnsi" w:cstheme="minorHAnsi"/>
          <w:sz w:val="16"/>
          <w:szCs w:val="16"/>
        </w:rPr>
        <w:t xml:space="preserve">Antonio Linares Sales </w:t>
      </w:r>
      <w:proofErr w:type="gramStart"/>
      <w:r w:rsidRPr="008B4537">
        <w:rPr>
          <w:rFonts w:asciiTheme="minorHAnsi" w:eastAsia="Times New Roman" w:hAnsiTheme="minorHAnsi" w:cstheme="minorHAnsi"/>
          <w:sz w:val="16"/>
          <w:szCs w:val="16"/>
        </w:rPr>
        <w:t>Director</w:t>
      </w:r>
      <w:proofErr w:type="gramEnd"/>
      <w:r w:rsidRPr="008B4537">
        <w:rPr>
          <w:rFonts w:asciiTheme="minorHAnsi" w:eastAsia="Times New Roman" w:hAnsiTheme="minorHAnsi" w:cstheme="minorHAnsi"/>
          <w:sz w:val="16"/>
          <w:szCs w:val="16"/>
        </w:rPr>
        <w:t xml:space="preserve"> Iberia – Ignacio González </w:t>
      </w:r>
      <w:proofErr w:type="gramStart"/>
      <w:r w:rsidRPr="008B4537">
        <w:rPr>
          <w:rFonts w:asciiTheme="minorHAnsi" w:eastAsia="Times New Roman" w:hAnsiTheme="minorHAnsi" w:cstheme="minorHAnsi"/>
          <w:sz w:val="16"/>
          <w:szCs w:val="16"/>
        </w:rPr>
        <w:t>Director General</w:t>
      </w:r>
      <w:proofErr w:type="gramEnd"/>
      <w:r w:rsidRPr="008B4537">
        <w:rPr>
          <w:rFonts w:asciiTheme="minorHAnsi" w:eastAsia="Times New Roman" w:hAnsiTheme="minorHAnsi" w:cstheme="minorHAnsi"/>
          <w:sz w:val="16"/>
          <w:szCs w:val="16"/>
        </w:rPr>
        <w:t xml:space="preserve"> Consultia – Juan Manuel Baixauli CEO Consultia</w:t>
      </w:r>
    </w:p>
    <w:p w14:paraId="48BFF1E0" w14:textId="06AF0854" w:rsidR="008B4537" w:rsidRDefault="008B4537" w:rsidP="008B4537">
      <w:pPr>
        <w:jc w:val="center"/>
        <w:rPr>
          <w:rFonts w:asciiTheme="minorHAnsi" w:eastAsia="Times New Roman" w:hAnsiTheme="minorHAnsi" w:cstheme="minorHAnsi"/>
          <w:sz w:val="16"/>
          <w:szCs w:val="16"/>
        </w:rPr>
      </w:pPr>
    </w:p>
    <w:p w14:paraId="03DF2BDA" w14:textId="77777777" w:rsidR="008B4537" w:rsidRPr="008B4537" w:rsidRDefault="008B4537" w:rsidP="008B4537">
      <w:pPr>
        <w:jc w:val="center"/>
        <w:rPr>
          <w:rFonts w:asciiTheme="minorHAnsi" w:eastAsia="Times New Roman" w:hAnsiTheme="minorHAnsi" w:cstheme="minorHAnsi"/>
          <w:sz w:val="16"/>
          <w:szCs w:val="16"/>
        </w:rPr>
      </w:pPr>
    </w:p>
    <w:p w14:paraId="7B3C55AC" w14:textId="385EA20B" w:rsidR="00000D53" w:rsidRPr="007E3B42" w:rsidRDefault="00674968" w:rsidP="007E3B42">
      <w:pPr>
        <w:numPr>
          <w:ilvl w:val="0"/>
          <w:numId w:val="1"/>
        </w:numPr>
        <w:pBdr>
          <w:top w:val="nil"/>
          <w:left w:val="nil"/>
          <w:bottom w:val="nil"/>
          <w:right w:val="nil"/>
          <w:between w:val="nil"/>
        </w:pBdr>
        <w:jc w:val="both"/>
        <w:rPr>
          <w:b/>
          <w:i/>
          <w:color w:val="000000"/>
        </w:rPr>
      </w:pPr>
      <w:bookmarkStart w:id="0" w:name="_heading=h.aksuko36bbjq" w:colFirst="0" w:colLast="0"/>
      <w:bookmarkEnd w:id="0"/>
      <w:r>
        <w:rPr>
          <w:b/>
          <w:i/>
          <w:color w:val="000000"/>
        </w:rPr>
        <w:t xml:space="preserve">A través de su solución Destinux, la compañía ha sido pionera en </w:t>
      </w:r>
      <w:r w:rsidR="00340098" w:rsidRPr="00674968">
        <w:rPr>
          <w:b/>
          <w:i/>
          <w:color w:val="000000"/>
        </w:rPr>
        <w:t xml:space="preserve">implementar </w:t>
      </w:r>
      <w:r>
        <w:rPr>
          <w:b/>
          <w:i/>
          <w:color w:val="000000"/>
        </w:rPr>
        <w:t xml:space="preserve">el </w:t>
      </w:r>
      <w:r w:rsidR="00340098" w:rsidRPr="00674968">
        <w:rPr>
          <w:b/>
          <w:i/>
          <w:color w:val="000000"/>
        </w:rPr>
        <w:t xml:space="preserve">NDC en el segmento corporativo, </w:t>
      </w:r>
      <w:r w:rsidR="006F5498">
        <w:rPr>
          <w:b/>
          <w:i/>
          <w:color w:val="000000"/>
        </w:rPr>
        <w:t>siendo una de las agencias con el mayor grado de adopción</w:t>
      </w:r>
    </w:p>
    <w:p w14:paraId="54AF9EEB" w14:textId="77777777" w:rsidR="00000D53" w:rsidRDefault="00000D53">
      <w:pPr>
        <w:spacing w:after="240"/>
        <w:rPr>
          <w:rFonts w:ascii="Times New Roman" w:eastAsia="Times New Roman" w:hAnsi="Times New Roman" w:cs="Times New Roman"/>
          <w:sz w:val="24"/>
          <w:szCs w:val="24"/>
        </w:rPr>
      </w:pPr>
    </w:p>
    <w:p w14:paraId="70708BE3" w14:textId="0E685785" w:rsidR="00000D53" w:rsidRDefault="00644775">
      <w:pPr>
        <w:pBdr>
          <w:top w:val="nil"/>
          <w:left w:val="nil"/>
          <w:bottom w:val="nil"/>
          <w:right w:val="nil"/>
          <w:between w:val="nil"/>
        </w:pBdr>
        <w:jc w:val="both"/>
      </w:pPr>
      <w:r>
        <w:rPr>
          <w:b/>
        </w:rPr>
        <w:t>Madrid</w:t>
      </w:r>
      <w:r>
        <w:rPr>
          <w:b/>
          <w:color w:val="000000"/>
        </w:rPr>
        <w:t xml:space="preserve">, </w:t>
      </w:r>
      <w:r w:rsidR="000A1C40">
        <w:rPr>
          <w:b/>
        </w:rPr>
        <w:t>6</w:t>
      </w:r>
      <w:r>
        <w:rPr>
          <w:b/>
        </w:rPr>
        <w:t xml:space="preserve"> </w:t>
      </w:r>
      <w:r>
        <w:rPr>
          <w:b/>
          <w:color w:val="000000"/>
        </w:rPr>
        <w:t xml:space="preserve">de </w:t>
      </w:r>
      <w:r>
        <w:rPr>
          <w:b/>
        </w:rPr>
        <w:t xml:space="preserve">junio </w:t>
      </w:r>
      <w:r>
        <w:rPr>
          <w:b/>
          <w:color w:val="000000"/>
        </w:rPr>
        <w:t>de 202</w:t>
      </w:r>
      <w:r>
        <w:rPr>
          <w:b/>
        </w:rPr>
        <w:t>5</w:t>
      </w:r>
      <w:r>
        <w:rPr>
          <w:b/>
          <w:color w:val="000000"/>
        </w:rPr>
        <w:t xml:space="preserve">. </w:t>
      </w:r>
      <w:hyperlink r:id="rId9">
        <w:r>
          <w:rPr>
            <w:b/>
            <w:color w:val="0000FF"/>
            <w:u w:val="single"/>
          </w:rPr>
          <w:t>Consultia Business Travel</w:t>
        </w:r>
      </w:hyperlink>
      <w:r>
        <w:rPr>
          <w:color w:val="000000"/>
        </w:rPr>
        <w:t xml:space="preserve">, </w:t>
      </w:r>
      <w:r>
        <w:t xml:space="preserve">compañía española especializada en la gestión integral de viajes de negocios, ha sido distinguida como </w:t>
      </w:r>
      <w:r w:rsidR="00340098">
        <w:t xml:space="preserve">una de las </w:t>
      </w:r>
      <w:r>
        <w:rPr>
          <w:b/>
        </w:rPr>
        <w:t>Travel Management Company (TMC) más eficiente e innovadora</w:t>
      </w:r>
      <w:r>
        <w:t xml:space="preserve"> en los premios que </w:t>
      </w:r>
      <w:r>
        <w:rPr>
          <w:b/>
        </w:rPr>
        <w:t xml:space="preserve">Iberia </w:t>
      </w:r>
      <w:r>
        <w:t xml:space="preserve">concede a sus principales colaboradores. </w:t>
      </w:r>
      <w:r>
        <w:rPr>
          <w:b/>
        </w:rPr>
        <w:t>Este reconocimiento</w:t>
      </w:r>
      <w:r>
        <w:t xml:space="preserve"> resalta </w:t>
      </w:r>
      <w:r w:rsidR="000A1C40">
        <w:t xml:space="preserve">el desarrollo e </w:t>
      </w:r>
      <w:r>
        <w:t xml:space="preserve">innovación </w:t>
      </w:r>
      <w:r w:rsidR="000A1C40">
        <w:t xml:space="preserve">tecnológica </w:t>
      </w:r>
      <w:r>
        <w:t>demostradas por Consultia Business Travel en la gestión de viajes corporativos</w:t>
      </w:r>
      <w:r w:rsidR="000A1C40">
        <w:t>, con su solución Destinux.</w:t>
      </w:r>
    </w:p>
    <w:p w14:paraId="28B38099" w14:textId="53F249FB" w:rsidR="00000D53" w:rsidRDefault="00644775">
      <w:pPr>
        <w:spacing w:before="240" w:after="240"/>
        <w:jc w:val="both"/>
      </w:pPr>
      <w:r>
        <w:t xml:space="preserve">Para </w:t>
      </w:r>
      <w:r>
        <w:rPr>
          <w:b/>
        </w:rPr>
        <w:t>Consultia Business Travel</w:t>
      </w:r>
      <w:r>
        <w:t xml:space="preserve"> supone un respaldo a su modelo de </w:t>
      </w:r>
      <w:r w:rsidR="00D2740F">
        <w:t>negocio</w:t>
      </w:r>
      <w:r>
        <w:t xml:space="preserve">, que combina </w:t>
      </w:r>
      <w:r w:rsidR="000A1C40">
        <w:t xml:space="preserve">eficiencia </w:t>
      </w:r>
      <w:r>
        <w:t xml:space="preserve">y </w:t>
      </w:r>
      <w:r w:rsidR="000A1C40">
        <w:t xml:space="preserve">trato humano personalizado </w:t>
      </w:r>
      <w:r>
        <w:t>en la gestión de viajes</w:t>
      </w:r>
      <w:r w:rsidR="00D2740F">
        <w:t xml:space="preserve"> de empresa</w:t>
      </w:r>
      <w:r>
        <w:t xml:space="preserve">, generando importantes ahorros de tiempo y costes para sus clientes. </w:t>
      </w:r>
      <w:r w:rsidR="000A1C40">
        <w:t>Iberia ha destacado el</w:t>
      </w:r>
      <w:r>
        <w:t xml:space="preserve"> compromiso </w:t>
      </w:r>
      <w:r w:rsidR="000A1C40">
        <w:t xml:space="preserve">de Consultia </w:t>
      </w:r>
      <w:r>
        <w:t xml:space="preserve">con la innovación, al </w:t>
      </w:r>
      <w:r w:rsidR="000A1C40" w:rsidRPr="000A1C40">
        <w:rPr>
          <w:b/>
        </w:rPr>
        <w:t xml:space="preserve">incorporar el NDC </w:t>
      </w:r>
      <w:r w:rsidR="00A837F1" w:rsidRPr="00A837F1">
        <w:rPr>
          <w:b/>
        </w:rPr>
        <w:t xml:space="preserve">(New </w:t>
      </w:r>
      <w:proofErr w:type="spellStart"/>
      <w:r w:rsidR="00A837F1" w:rsidRPr="00A837F1">
        <w:rPr>
          <w:b/>
        </w:rPr>
        <w:t>Distribution</w:t>
      </w:r>
      <w:proofErr w:type="spellEnd"/>
      <w:r w:rsidR="00A837F1" w:rsidRPr="00A837F1">
        <w:rPr>
          <w:b/>
        </w:rPr>
        <w:t xml:space="preserve"> </w:t>
      </w:r>
      <w:proofErr w:type="spellStart"/>
      <w:r w:rsidR="00A837F1" w:rsidRPr="00A837F1">
        <w:rPr>
          <w:b/>
        </w:rPr>
        <w:t>Capability</w:t>
      </w:r>
      <w:proofErr w:type="spellEnd"/>
      <w:r w:rsidR="00A837F1" w:rsidRPr="00A837F1">
        <w:rPr>
          <w:b/>
        </w:rPr>
        <w:t>)</w:t>
      </w:r>
      <w:r w:rsidR="00A837F1">
        <w:rPr>
          <w:b/>
        </w:rPr>
        <w:t xml:space="preserve"> </w:t>
      </w:r>
      <w:r w:rsidR="000A1C40">
        <w:rPr>
          <w:b/>
        </w:rPr>
        <w:t xml:space="preserve">de Iberia abriendo </w:t>
      </w:r>
      <w:r w:rsidR="000A1C40" w:rsidRPr="000A1C40">
        <w:rPr>
          <w:b/>
        </w:rPr>
        <w:t xml:space="preserve">una vía directa de comunicación entre la aerolínea y el sistema de reservas de Destinux, eliminando intermediarios y permitiendo una transmisión más completa y en tiempo real de </w:t>
      </w:r>
      <w:r w:rsidR="00A837F1">
        <w:rPr>
          <w:b/>
        </w:rPr>
        <w:t>ofertas</w:t>
      </w:r>
      <w:r>
        <w:t xml:space="preserve">. </w:t>
      </w:r>
    </w:p>
    <w:p w14:paraId="09592E40" w14:textId="77777777" w:rsidR="00000D53" w:rsidRDefault="00644775">
      <w:pPr>
        <w:spacing w:before="240" w:after="240"/>
        <w:jc w:val="both"/>
      </w:pPr>
      <w:r>
        <w:t xml:space="preserve">La gala de entrega se celebró el pasado 5 de junio en el espacio Iberia, donde </w:t>
      </w:r>
      <w:r>
        <w:rPr>
          <w:b/>
        </w:rPr>
        <w:t>Juan Manuel Baixauli</w:t>
      </w:r>
      <w:r>
        <w:t xml:space="preserve">, </w:t>
      </w:r>
      <w:r>
        <w:rPr>
          <w:b/>
        </w:rPr>
        <w:t>CEO y fundador de Consultia Business Travel</w:t>
      </w:r>
      <w:r>
        <w:t xml:space="preserve">, e </w:t>
      </w:r>
      <w:r>
        <w:rPr>
          <w:b/>
        </w:rPr>
        <w:t>Ignacio González</w:t>
      </w:r>
      <w:r>
        <w:t xml:space="preserve">, </w:t>
      </w:r>
      <w:r>
        <w:rPr>
          <w:b/>
        </w:rPr>
        <w:t>director general</w:t>
      </w:r>
      <w:r>
        <w:t xml:space="preserve"> de la compañía, recogieron el premio en nombre de todo el equipo. </w:t>
      </w:r>
    </w:p>
    <w:p w14:paraId="3D4FF75C" w14:textId="1BBD65EA" w:rsidR="00000D53" w:rsidRDefault="00644775">
      <w:pPr>
        <w:spacing w:before="240" w:after="240"/>
        <w:jc w:val="both"/>
        <w:rPr>
          <w:i/>
        </w:rPr>
      </w:pPr>
      <w:r>
        <w:t xml:space="preserve">Según </w:t>
      </w:r>
      <w:r>
        <w:rPr>
          <w:b/>
        </w:rPr>
        <w:t>Juan Manuel Baixauli</w:t>
      </w:r>
      <w:r>
        <w:t xml:space="preserve">, </w:t>
      </w:r>
      <w:r>
        <w:rPr>
          <w:i/>
        </w:rPr>
        <w:t>"</w:t>
      </w:r>
      <w:r>
        <w:rPr>
          <w:b/>
          <w:i/>
        </w:rPr>
        <w:t>este galardón</w:t>
      </w:r>
      <w:r>
        <w:rPr>
          <w:i/>
        </w:rPr>
        <w:t xml:space="preserve"> reafirma el compromiso de Consultia Business Travel con la </w:t>
      </w:r>
      <w:r>
        <w:rPr>
          <w:b/>
          <w:i/>
        </w:rPr>
        <w:t xml:space="preserve">calidad </w:t>
      </w:r>
      <w:r>
        <w:rPr>
          <w:i/>
        </w:rPr>
        <w:t xml:space="preserve">y la </w:t>
      </w:r>
      <w:r>
        <w:rPr>
          <w:b/>
          <w:i/>
        </w:rPr>
        <w:t>innovación</w:t>
      </w:r>
      <w:r w:rsidR="00A837F1">
        <w:rPr>
          <w:b/>
          <w:i/>
        </w:rPr>
        <w:t>.</w:t>
      </w:r>
      <w:r w:rsidR="00994132">
        <w:rPr>
          <w:b/>
          <w:i/>
        </w:rPr>
        <w:t xml:space="preserve"> </w:t>
      </w:r>
      <w:r>
        <w:rPr>
          <w:i/>
        </w:rPr>
        <w:t xml:space="preserve">Es un reconocimiento al esfuerzo constante de todo el equipo por </w:t>
      </w:r>
      <w:r>
        <w:rPr>
          <w:b/>
          <w:i/>
        </w:rPr>
        <w:t>ofrecer soluciones que realmente aporten valor a nuestros clientes, optimizando sus recursos y mejorando su experiencia de viaje</w:t>
      </w:r>
      <w:r>
        <w:rPr>
          <w:i/>
        </w:rPr>
        <w:t>".</w:t>
      </w:r>
    </w:p>
    <w:p w14:paraId="7DE44CF4" w14:textId="020FFDA9" w:rsidR="00A837F1" w:rsidRDefault="00A837F1">
      <w:pPr>
        <w:spacing w:before="240" w:after="240"/>
        <w:jc w:val="both"/>
        <w:rPr>
          <w:i/>
        </w:rPr>
      </w:pPr>
      <w:r w:rsidRPr="00994132">
        <w:rPr>
          <w:iCs/>
        </w:rPr>
        <w:t xml:space="preserve">Por su parte, </w:t>
      </w:r>
      <w:r w:rsidRPr="00994132">
        <w:rPr>
          <w:b/>
          <w:bCs/>
          <w:iCs/>
        </w:rPr>
        <w:t>Ignacio Gonz</w:t>
      </w:r>
      <w:r>
        <w:rPr>
          <w:b/>
          <w:bCs/>
          <w:iCs/>
        </w:rPr>
        <w:t>á</w:t>
      </w:r>
      <w:r w:rsidRPr="00994132">
        <w:rPr>
          <w:b/>
          <w:bCs/>
          <w:iCs/>
        </w:rPr>
        <w:t>lez</w:t>
      </w:r>
      <w:r w:rsidRPr="00994132">
        <w:rPr>
          <w:iCs/>
        </w:rPr>
        <w:t xml:space="preserve"> </w:t>
      </w:r>
      <w:proofErr w:type="gramStart"/>
      <w:r w:rsidR="00994132">
        <w:rPr>
          <w:iCs/>
        </w:rPr>
        <w:t>afirmó</w:t>
      </w:r>
      <w:r w:rsidR="007E3B42">
        <w:rPr>
          <w:iCs/>
        </w:rPr>
        <w:t xml:space="preserve"> </w:t>
      </w:r>
      <w:r>
        <w:rPr>
          <w:i/>
        </w:rPr>
        <w:t>”</w:t>
      </w:r>
      <w:r w:rsidR="00994132">
        <w:rPr>
          <w:i/>
        </w:rPr>
        <w:t>nuestro</w:t>
      </w:r>
      <w:proofErr w:type="gramEnd"/>
      <w:r>
        <w:rPr>
          <w:i/>
        </w:rPr>
        <w:t xml:space="preserve"> foco </w:t>
      </w:r>
      <w:r w:rsidR="00994132">
        <w:rPr>
          <w:i/>
        </w:rPr>
        <w:t xml:space="preserve">está </w:t>
      </w:r>
      <w:r>
        <w:rPr>
          <w:i/>
        </w:rPr>
        <w:t xml:space="preserve">en el desarrollo de soluciones digitalmente humanizadas para eficientar </w:t>
      </w:r>
      <w:r w:rsidR="00B50ADE">
        <w:rPr>
          <w:i/>
        </w:rPr>
        <w:t xml:space="preserve">integralmente </w:t>
      </w:r>
      <w:r>
        <w:rPr>
          <w:i/>
        </w:rPr>
        <w:t>la gestión de los viajes de</w:t>
      </w:r>
      <w:r w:rsidR="00994132">
        <w:rPr>
          <w:i/>
        </w:rPr>
        <w:t xml:space="preserve"> empresa</w:t>
      </w:r>
      <w:r>
        <w:rPr>
          <w:i/>
        </w:rPr>
        <w:t xml:space="preserve">. </w:t>
      </w:r>
      <w:r w:rsidR="009B5572">
        <w:rPr>
          <w:i/>
        </w:rPr>
        <w:t xml:space="preserve">Por ello, con </w:t>
      </w:r>
      <w:r>
        <w:rPr>
          <w:i/>
        </w:rPr>
        <w:t>la implementación del NDC de Iberia</w:t>
      </w:r>
      <w:r w:rsidR="009B5572">
        <w:rPr>
          <w:i/>
        </w:rPr>
        <w:t>, garantizamos</w:t>
      </w:r>
      <w:r w:rsidR="00994132">
        <w:rPr>
          <w:i/>
        </w:rPr>
        <w:t xml:space="preserve"> la máxima competitividad y</w:t>
      </w:r>
      <w:r w:rsidR="009B5572">
        <w:rPr>
          <w:i/>
        </w:rPr>
        <w:t xml:space="preserve"> </w:t>
      </w:r>
      <w:r w:rsidR="00994132">
        <w:rPr>
          <w:i/>
        </w:rPr>
        <w:t>toda la oferta de producto disponible para nuestros clientes</w:t>
      </w:r>
      <w:r w:rsidR="007E3B42">
        <w:rPr>
          <w:i/>
        </w:rPr>
        <w:t>, siendo una de las agencias con el mayor grado de adopción</w:t>
      </w:r>
      <w:r w:rsidR="009B5572">
        <w:rPr>
          <w:i/>
        </w:rPr>
        <w:t>”</w:t>
      </w:r>
      <w:r w:rsidRPr="00A837F1">
        <w:rPr>
          <w:i/>
        </w:rPr>
        <w:t>.</w:t>
      </w:r>
    </w:p>
    <w:p w14:paraId="5E92BC94" w14:textId="77777777" w:rsidR="00000D53" w:rsidRDefault="00000D53">
      <w:pPr>
        <w:ind w:right="-291"/>
        <w:jc w:val="both"/>
        <w:rPr>
          <w:b/>
          <w:color w:val="000000"/>
          <w:sz w:val="18"/>
          <w:szCs w:val="18"/>
          <w:u w:val="single"/>
        </w:rPr>
      </w:pPr>
    </w:p>
    <w:p w14:paraId="3E5965E3" w14:textId="77777777" w:rsidR="00000D53" w:rsidRDefault="00644775">
      <w:pPr>
        <w:ind w:right="-291"/>
        <w:jc w:val="both"/>
        <w:rPr>
          <w:b/>
          <w:color w:val="000000"/>
          <w:sz w:val="18"/>
          <w:szCs w:val="18"/>
          <w:u w:val="single"/>
        </w:rPr>
      </w:pPr>
      <w:r>
        <w:rPr>
          <w:b/>
          <w:color w:val="000000"/>
          <w:sz w:val="18"/>
          <w:szCs w:val="18"/>
          <w:u w:val="single"/>
        </w:rPr>
        <w:t>Sobre Consultia Business Travel</w:t>
      </w:r>
    </w:p>
    <w:p w14:paraId="06A6936E" w14:textId="77777777" w:rsidR="00000D53" w:rsidRDefault="00000D53">
      <w:pPr>
        <w:ind w:right="-291"/>
        <w:jc w:val="both"/>
        <w:rPr>
          <w:b/>
          <w:color w:val="000000"/>
          <w:sz w:val="18"/>
          <w:szCs w:val="18"/>
          <w:u w:val="single"/>
        </w:rPr>
      </w:pPr>
    </w:p>
    <w:p w14:paraId="3F728DE5" w14:textId="77777777" w:rsidR="00000D53" w:rsidRDefault="00644775">
      <w:pPr>
        <w:spacing w:line="288" w:lineRule="auto"/>
        <w:jc w:val="both"/>
        <w:rPr>
          <w:sz w:val="20"/>
          <w:szCs w:val="20"/>
        </w:rPr>
      </w:pPr>
      <w:r>
        <w:rPr>
          <w:sz w:val="20"/>
          <w:szCs w:val="2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w:t>
      </w:r>
      <w:proofErr w:type="spellStart"/>
      <w:r>
        <w:rPr>
          <w:sz w:val="20"/>
          <w:szCs w:val="20"/>
        </w:rPr>
        <w:t>Assistant</w:t>
      </w:r>
      <w:proofErr w:type="spellEnd"/>
      <w:r>
        <w:rPr>
          <w:sz w:val="20"/>
          <w:szCs w:val="20"/>
        </w:rPr>
        <w:t>), ofrece una solución integral para la gestión de los viajes de empresa.  Además, Destinux es el primer SaaS del sector Business Travel en obtener la certificación ISO 27001, respaldando el compromiso con los más altos estándares de seguridad en la protección de datos personales.</w:t>
      </w:r>
    </w:p>
    <w:p w14:paraId="28BA671B" w14:textId="77777777" w:rsidR="00000D53" w:rsidRDefault="00644775">
      <w:pPr>
        <w:spacing w:before="240" w:after="240" w:line="288" w:lineRule="auto"/>
        <w:jc w:val="both"/>
        <w:rPr>
          <w:sz w:val="20"/>
          <w:szCs w:val="20"/>
        </w:rPr>
      </w:pPr>
      <w:r>
        <w:rPr>
          <w:sz w:val="20"/>
          <w:szCs w:val="20"/>
        </w:rPr>
        <w:t>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w:t>
      </w:r>
    </w:p>
    <w:p w14:paraId="12123347" w14:textId="77777777" w:rsidR="00000D53" w:rsidRDefault="00644775">
      <w:pPr>
        <w:rPr>
          <w:b/>
          <w:color w:val="000000"/>
          <w:sz w:val="18"/>
          <w:szCs w:val="18"/>
          <w:u w:val="single"/>
        </w:rPr>
      </w:pPr>
      <w:r>
        <w:rPr>
          <w:b/>
          <w:color w:val="000000"/>
          <w:sz w:val="18"/>
          <w:szCs w:val="18"/>
          <w:u w:val="single"/>
        </w:rPr>
        <w:t xml:space="preserve">CONTACTO </w:t>
      </w:r>
    </w:p>
    <w:p w14:paraId="5F45F4AC" w14:textId="77777777" w:rsidR="00000D53" w:rsidRDefault="00644775">
      <w:pPr>
        <w:rPr>
          <w:sz w:val="18"/>
          <w:szCs w:val="18"/>
        </w:rPr>
      </w:pPr>
      <w:r>
        <w:rPr>
          <w:sz w:val="18"/>
          <w:szCs w:val="18"/>
        </w:rPr>
        <w:t xml:space="preserve">Actitud de Comunicación </w:t>
      </w:r>
    </w:p>
    <w:p w14:paraId="19C84813" w14:textId="77777777" w:rsidR="00000D53" w:rsidRDefault="00644775">
      <w:pPr>
        <w:jc w:val="both"/>
        <w:rPr>
          <w:b/>
          <w:sz w:val="18"/>
          <w:szCs w:val="18"/>
        </w:rPr>
      </w:pPr>
      <w:r>
        <w:rPr>
          <w:b/>
          <w:sz w:val="18"/>
          <w:szCs w:val="18"/>
        </w:rPr>
        <w:t>Carlota Ramos</w:t>
      </w:r>
    </w:p>
    <w:p w14:paraId="3381AF5C" w14:textId="77777777" w:rsidR="00000D53" w:rsidRDefault="00644775">
      <w:pPr>
        <w:jc w:val="both"/>
        <w:rPr>
          <w:color w:val="0000FF"/>
          <w:sz w:val="18"/>
          <w:szCs w:val="18"/>
          <w:u w:val="single"/>
        </w:rPr>
      </w:pPr>
      <w:r>
        <w:rPr>
          <w:color w:val="1155CC"/>
          <w:sz w:val="18"/>
          <w:szCs w:val="18"/>
          <w:u w:val="single"/>
        </w:rPr>
        <w:t>carlota.ramos@actitud.es</w:t>
      </w:r>
    </w:p>
    <w:p w14:paraId="11312794" w14:textId="77777777" w:rsidR="00000D53" w:rsidRDefault="00644775">
      <w:pPr>
        <w:rPr>
          <w:sz w:val="18"/>
          <w:szCs w:val="18"/>
        </w:rPr>
      </w:pPr>
      <w:r>
        <w:rPr>
          <w:sz w:val="18"/>
          <w:szCs w:val="18"/>
        </w:rPr>
        <w:t>Teléfono: 913022860</w:t>
      </w:r>
    </w:p>
    <w:p w14:paraId="25C8135D" w14:textId="77777777" w:rsidR="00000D53" w:rsidRDefault="00644775">
      <w:r>
        <w:t xml:space="preserve">  </w:t>
      </w:r>
    </w:p>
    <w:sectPr w:rsidR="00000D53">
      <w:headerReference w:type="default" r:id="rId10"/>
      <w:pgSz w:w="11906" w:h="16838"/>
      <w:pgMar w:top="1985"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1269" w14:textId="77777777" w:rsidR="00295032" w:rsidRDefault="00295032">
      <w:r>
        <w:separator/>
      </w:r>
    </w:p>
  </w:endnote>
  <w:endnote w:type="continuationSeparator" w:id="0">
    <w:p w14:paraId="468D21FA" w14:textId="77777777" w:rsidR="00295032" w:rsidRDefault="0029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7746" w14:textId="77777777" w:rsidR="00295032" w:rsidRDefault="00295032">
      <w:r>
        <w:separator/>
      </w:r>
    </w:p>
  </w:footnote>
  <w:footnote w:type="continuationSeparator" w:id="0">
    <w:p w14:paraId="690C2652" w14:textId="77777777" w:rsidR="00295032" w:rsidRDefault="0029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4306" w14:textId="77777777" w:rsidR="00000D53" w:rsidRDefault="00644775">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39211D0" wp14:editId="25C24AD4">
          <wp:simplePos x="0" y="0"/>
          <wp:positionH relativeFrom="column">
            <wp:posOffset>3815715</wp:posOffset>
          </wp:positionH>
          <wp:positionV relativeFrom="paragraph">
            <wp:posOffset>-259078</wp:posOffset>
          </wp:positionV>
          <wp:extent cx="2352675" cy="772160"/>
          <wp:effectExtent l="0" t="0" r="0" b="0"/>
          <wp:wrapSquare wrapText="bothSides" distT="0" distB="0" distL="114300" distR="114300"/>
          <wp:docPr id="6"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49"/>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3486"/>
    <w:multiLevelType w:val="multilevel"/>
    <w:tmpl w:val="73C49F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0343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53"/>
    <w:rsid w:val="00000D53"/>
    <w:rsid w:val="000A1C40"/>
    <w:rsid w:val="00295032"/>
    <w:rsid w:val="00340098"/>
    <w:rsid w:val="006427BC"/>
    <w:rsid w:val="00644775"/>
    <w:rsid w:val="00674968"/>
    <w:rsid w:val="006F5498"/>
    <w:rsid w:val="00745CCA"/>
    <w:rsid w:val="007E3B42"/>
    <w:rsid w:val="007F33F9"/>
    <w:rsid w:val="008B4537"/>
    <w:rsid w:val="00994132"/>
    <w:rsid w:val="009B5572"/>
    <w:rsid w:val="009C29DE"/>
    <w:rsid w:val="00A60523"/>
    <w:rsid w:val="00A62943"/>
    <w:rsid w:val="00A837F1"/>
    <w:rsid w:val="00AA1F66"/>
    <w:rsid w:val="00B50ADE"/>
    <w:rsid w:val="00D2740F"/>
    <w:rsid w:val="00E338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0319"/>
  <w15:docId w15:val="{79CEDE77-1333-4A40-9B89-3059CC5F4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0D13AD"/>
    <w:pPr>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8A7418"/>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iatrav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Y42ECF/kZ1NJyN6i2CJz6nyMw==">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576</Words>
  <Characters>3168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actitud1</cp:lastModifiedBy>
  <cp:revision>2</cp:revision>
  <dcterms:created xsi:type="dcterms:W3CDTF">2025-06-06T08:52:00Z</dcterms:created>
  <dcterms:modified xsi:type="dcterms:W3CDTF">2025-06-06T08:52:00Z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