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68D" w:rsidRDefault="003C168D">
      <w:pPr>
        <w:rPr>
          <w:rFonts w:ascii="Roboto" w:eastAsia="Roboto" w:hAnsi="Roboto" w:cs="Roboto"/>
          <w:b/>
        </w:rPr>
      </w:pPr>
    </w:p>
    <w:p w:rsidR="003C168D" w:rsidRDefault="00D20A08">
      <w:pPr>
        <w:jc w:val="center"/>
        <w:rPr>
          <w:rFonts w:ascii="Roboto" w:eastAsia="Roboto" w:hAnsi="Roboto" w:cs="Roboto"/>
          <w:b/>
          <w:sz w:val="36"/>
          <w:szCs w:val="36"/>
        </w:rPr>
      </w:pPr>
      <w:r>
        <w:rPr>
          <w:rFonts w:ascii="Roboto" w:eastAsia="Roboto" w:hAnsi="Roboto" w:cs="Roboto"/>
          <w:b/>
          <w:sz w:val="36"/>
          <w:szCs w:val="36"/>
        </w:rPr>
        <w:t>La AEC y la SEDAR celebran la I Jornada para residentes de Cooperación Internacional y Colaboración Humanitaria</w:t>
      </w:r>
    </w:p>
    <w:p w:rsidR="003C168D" w:rsidRDefault="003C168D">
      <w:pPr>
        <w:jc w:val="both"/>
        <w:rPr>
          <w:rFonts w:ascii="Lato" w:eastAsia="Lato" w:hAnsi="Lato" w:cs="Lato"/>
          <w:b/>
          <w:sz w:val="22"/>
          <w:szCs w:val="22"/>
        </w:rPr>
      </w:pPr>
    </w:p>
    <w:p w:rsidR="003C168D" w:rsidRDefault="00D20A08">
      <w:pPr>
        <w:numPr>
          <w:ilvl w:val="0"/>
          <w:numId w:val="1"/>
        </w:numPr>
        <w:jc w:val="both"/>
        <w:rPr>
          <w:rFonts w:ascii="Lato" w:eastAsia="Lato" w:hAnsi="Lato" w:cs="Lato"/>
          <w:b/>
          <w:sz w:val="22"/>
          <w:szCs w:val="22"/>
        </w:rPr>
      </w:pPr>
      <w:r>
        <w:rPr>
          <w:rFonts w:ascii="Lato" w:eastAsia="Lato" w:hAnsi="Lato" w:cs="Lato"/>
          <w:b/>
          <w:sz w:val="22"/>
          <w:szCs w:val="22"/>
        </w:rPr>
        <w:t>El acto inaugural fue presidido por la Dra. Elena Martín Pérez, presidenta electa de la AEC y el Dr. Antonio Planas, secretario general de la SEDAR</w:t>
      </w:r>
    </w:p>
    <w:p w:rsidR="003C168D" w:rsidRDefault="00D20A08">
      <w:pPr>
        <w:numPr>
          <w:ilvl w:val="0"/>
          <w:numId w:val="1"/>
        </w:numPr>
        <w:jc w:val="both"/>
        <w:rPr>
          <w:rFonts w:ascii="Lato" w:eastAsia="Lato" w:hAnsi="Lato" w:cs="Lato"/>
          <w:b/>
          <w:sz w:val="22"/>
          <w:szCs w:val="22"/>
        </w:rPr>
      </w:pPr>
      <w:r>
        <w:rPr>
          <w:rFonts w:ascii="Lato" w:eastAsia="Lato" w:hAnsi="Lato" w:cs="Lato"/>
          <w:b/>
          <w:sz w:val="22"/>
          <w:szCs w:val="22"/>
        </w:rPr>
        <w:t>El encuentro tenía como objetivo abordar los conceptos esenciales relacionados con las actividades de Cooperación, conocer e intercambiar experiencias, y debatir temas de gran interés</w:t>
      </w:r>
    </w:p>
    <w:p w:rsidR="003C168D" w:rsidRDefault="003C168D">
      <w:pPr>
        <w:ind w:left="720"/>
        <w:jc w:val="both"/>
        <w:rPr>
          <w:rFonts w:ascii="Lato" w:eastAsia="Lato" w:hAnsi="Lato" w:cs="Lato"/>
          <w:b/>
          <w:sz w:val="22"/>
          <w:szCs w:val="22"/>
        </w:rPr>
      </w:pPr>
    </w:p>
    <w:p w:rsidR="003C168D" w:rsidRDefault="003C168D">
      <w:pPr>
        <w:jc w:val="both"/>
        <w:rPr>
          <w:rFonts w:ascii="Lato" w:eastAsia="Lato" w:hAnsi="Lato" w:cs="Lato"/>
          <w:b/>
          <w:sz w:val="22"/>
          <w:szCs w:val="22"/>
        </w:rPr>
      </w:pPr>
    </w:p>
    <w:p w:rsidR="003C168D" w:rsidRDefault="00D20A08">
      <w:pPr>
        <w:jc w:val="both"/>
        <w:rPr>
          <w:rFonts w:ascii="Lato" w:eastAsia="Lato" w:hAnsi="Lato" w:cs="Lato"/>
          <w:b/>
          <w:sz w:val="22"/>
          <w:szCs w:val="22"/>
        </w:rPr>
      </w:pPr>
      <w:r>
        <w:rPr>
          <w:rFonts w:ascii="Lato" w:eastAsia="Lato" w:hAnsi="Lato" w:cs="Lato"/>
          <w:b/>
          <w:noProof/>
          <w:sz w:val="22"/>
          <w:szCs w:val="22"/>
        </w:rPr>
        <w:drawing>
          <wp:inline distT="114300" distB="114300" distL="114300" distR="114300">
            <wp:extent cx="5400675" cy="1826731"/>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39309"/>
                    <a:stretch>
                      <a:fillRect/>
                    </a:stretch>
                  </pic:blipFill>
                  <pic:spPr>
                    <a:xfrm>
                      <a:off x="0" y="0"/>
                      <a:ext cx="5400675" cy="1826731"/>
                    </a:xfrm>
                    <a:prstGeom prst="rect">
                      <a:avLst/>
                    </a:prstGeom>
                    <a:ln/>
                  </pic:spPr>
                </pic:pic>
              </a:graphicData>
            </a:graphic>
          </wp:inline>
        </w:drawing>
      </w:r>
    </w:p>
    <w:p w:rsidR="003C168D" w:rsidRDefault="003C168D">
      <w:pPr>
        <w:jc w:val="center"/>
        <w:rPr>
          <w:rFonts w:ascii="Lato" w:eastAsia="Lato" w:hAnsi="Lato" w:cs="Lato"/>
          <w:b/>
          <w:sz w:val="22"/>
          <w:szCs w:val="22"/>
        </w:rPr>
      </w:pPr>
    </w:p>
    <w:p w:rsidR="003C168D" w:rsidRDefault="001C7E8F">
      <w:pPr>
        <w:jc w:val="both"/>
        <w:rPr>
          <w:rFonts w:ascii="Lato" w:eastAsia="Lato" w:hAnsi="Lato" w:cs="Lato"/>
          <w:sz w:val="22"/>
          <w:szCs w:val="22"/>
        </w:rPr>
      </w:pPr>
      <w:r>
        <w:rPr>
          <w:rFonts w:ascii="Lato" w:eastAsia="Lato" w:hAnsi="Lato" w:cs="Lato"/>
          <w:b/>
          <w:sz w:val="22"/>
          <w:szCs w:val="22"/>
        </w:rPr>
        <w:t>Madrid, 21</w:t>
      </w:r>
      <w:r w:rsidR="00D20A08">
        <w:rPr>
          <w:rFonts w:ascii="Lato" w:eastAsia="Lato" w:hAnsi="Lato" w:cs="Lato"/>
          <w:b/>
          <w:sz w:val="22"/>
          <w:szCs w:val="22"/>
        </w:rPr>
        <w:t xml:space="preserve"> de junio de 2022.-</w:t>
      </w:r>
      <w:r w:rsidR="00D20A08">
        <w:rPr>
          <w:rFonts w:ascii="Lato" w:eastAsia="Lato" w:hAnsi="Lato" w:cs="Lato"/>
          <w:sz w:val="22"/>
          <w:szCs w:val="22"/>
        </w:rPr>
        <w:t xml:space="preserve"> </w:t>
      </w:r>
      <w:hyperlink r:id="rId9">
        <w:r w:rsidR="00D20A08">
          <w:rPr>
            <w:rFonts w:ascii="Lato" w:eastAsia="Lato" w:hAnsi="Lato" w:cs="Lato"/>
            <w:color w:val="1155CC"/>
            <w:sz w:val="22"/>
            <w:szCs w:val="22"/>
            <w:u w:val="single"/>
          </w:rPr>
          <w:t>La Asociación Española de Cirujanos (AEC)</w:t>
        </w:r>
      </w:hyperlink>
      <w:r w:rsidR="00D20A08">
        <w:rPr>
          <w:rFonts w:ascii="Lato" w:eastAsia="Lato" w:hAnsi="Lato" w:cs="Lato"/>
          <w:sz w:val="22"/>
          <w:szCs w:val="22"/>
        </w:rPr>
        <w:t xml:space="preserve">, junto con la </w:t>
      </w:r>
      <w:hyperlink r:id="rId10">
        <w:r w:rsidR="00D20A08">
          <w:rPr>
            <w:rFonts w:ascii="Lato" w:eastAsia="Lato" w:hAnsi="Lato" w:cs="Lato"/>
            <w:color w:val="1155CC"/>
            <w:sz w:val="22"/>
            <w:szCs w:val="22"/>
            <w:u w:val="single"/>
          </w:rPr>
          <w:t>Sociedad Española de Anestesiología, Reanimación y Terapéutica del Dolor (SEDAR)</w:t>
        </w:r>
      </w:hyperlink>
      <w:r w:rsidR="00D20A08">
        <w:rPr>
          <w:rFonts w:ascii="Lato" w:eastAsia="Lato" w:hAnsi="Lato" w:cs="Lato"/>
          <w:sz w:val="22"/>
          <w:szCs w:val="22"/>
        </w:rPr>
        <w:t xml:space="preserve"> han organizado la </w:t>
      </w:r>
      <w:r w:rsidR="00D20A08">
        <w:rPr>
          <w:rFonts w:ascii="Lato" w:eastAsia="Lato" w:hAnsi="Lato" w:cs="Lato"/>
          <w:b/>
          <w:sz w:val="22"/>
          <w:szCs w:val="22"/>
        </w:rPr>
        <w:t xml:space="preserve">I Jornada para residentes de Cooperación Internacional y Colaboración Humanitaria </w:t>
      </w:r>
      <w:r w:rsidR="00D20A08">
        <w:rPr>
          <w:rFonts w:ascii="Lato" w:eastAsia="Lato" w:hAnsi="Lato" w:cs="Lato"/>
          <w:sz w:val="22"/>
          <w:szCs w:val="22"/>
        </w:rPr>
        <w:t xml:space="preserve">en el Hospital de la Princesa de Madrid, que se celebró a finales del pasado mes de mayo. </w:t>
      </w:r>
    </w:p>
    <w:p w:rsidR="003C168D" w:rsidRDefault="003C168D">
      <w:pPr>
        <w:jc w:val="both"/>
        <w:rPr>
          <w:rFonts w:ascii="Lato" w:eastAsia="Lato" w:hAnsi="Lato" w:cs="Lato"/>
          <w:sz w:val="22"/>
          <w:szCs w:val="22"/>
        </w:rPr>
      </w:pPr>
    </w:p>
    <w:p w:rsidR="003C168D" w:rsidRDefault="00D20A08">
      <w:pPr>
        <w:jc w:val="both"/>
        <w:rPr>
          <w:rFonts w:ascii="Lato" w:eastAsia="Lato" w:hAnsi="Lato" w:cs="Lato"/>
          <w:b/>
          <w:sz w:val="22"/>
          <w:szCs w:val="22"/>
        </w:rPr>
      </w:pPr>
      <w:r>
        <w:rPr>
          <w:rFonts w:ascii="Lato" w:eastAsia="Lato" w:hAnsi="Lato" w:cs="Lato"/>
          <w:sz w:val="22"/>
          <w:szCs w:val="22"/>
        </w:rPr>
        <w:t xml:space="preserve">El encuentro, dirigido a médicos residentes de todas las especialidades, tenía como </w:t>
      </w:r>
      <w:r>
        <w:rPr>
          <w:rFonts w:ascii="Lato" w:eastAsia="Lato" w:hAnsi="Lato" w:cs="Lato"/>
          <w:b/>
          <w:sz w:val="22"/>
          <w:szCs w:val="22"/>
        </w:rPr>
        <w:t xml:space="preserve">objetivo proporcionar los primeros conceptos esenciales relacionados con las actividades de Cooperación, conocer e intercambiar experiencias de diferentes asociaciones y debatir temas de gran interés a través de siete mesas redondas. </w:t>
      </w:r>
    </w:p>
    <w:p w:rsidR="003C168D" w:rsidRDefault="003C168D">
      <w:pPr>
        <w:jc w:val="both"/>
        <w:rPr>
          <w:rFonts w:ascii="Lato" w:eastAsia="Lato" w:hAnsi="Lato" w:cs="Lato"/>
          <w:sz w:val="22"/>
          <w:szCs w:val="22"/>
        </w:rPr>
      </w:pPr>
    </w:p>
    <w:p w:rsidR="003C168D" w:rsidRDefault="00D20A08">
      <w:pPr>
        <w:jc w:val="both"/>
        <w:rPr>
          <w:rFonts w:ascii="Lato" w:eastAsia="Lato" w:hAnsi="Lato" w:cs="Lato"/>
          <w:sz w:val="22"/>
          <w:szCs w:val="22"/>
        </w:rPr>
      </w:pPr>
      <w:r>
        <w:rPr>
          <w:rFonts w:ascii="Lato" w:eastAsia="Lato" w:hAnsi="Lato" w:cs="Lato"/>
          <w:sz w:val="22"/>
          <w:szCs w:val="22"/>
        </w:rPr>
        <w:t xml:space="preserve">El acto inaugural estuvo presidido por la Dra. Elena Martín Pérez, presidenta electa de la AEC y el Dr. Antonio Planas, secretario general de la SEDAR; quienes dieron paso a la primera mesa del encuentro que estuvo dirigida </w:t>
      </w:r>
      <w:r>
        <w:rPr>
          <w:rFonts w:ascii="Lato" w:eastAsia="Lato" w:hAnsi="Lato" w:cs="Lato"/>
          <w:b/>
          <w:sz w:val="22"/>
          <w:szCs w:val="22"/>
        </w:rPr>
        <w:t xml:space="preserve">al papel del residente dentro del marco de la cooperación española. </w:t>
      </w:r>
      <w:r>
        <w:rPr>
          <w:rFonts w:ascii="Lato" w:eastAsia="Lato" w:hAnsi="Lato" w:cs="Lato"/>
          <w:sz w:val="22"/>
          <w:szCs w:val="22"/>
        </w:rPr>
        <w:t>Se realizó un análisis desde el punto de vista del marco legal existente, se desarrollaron los requisitos necesarios, y la necesidad de tutorización y evaluación posteriores. También se analizó desde el punto de vista de las sociedades científicas, recalcando el aumento del interés de los residentes en el ámbito de la cooperación. Finalmente, se hizo un análisis desde el punto de vista de las ONG.</w:t>
      </w:r>
    </w:p>
    <w:p w:rsidR="003C168D" w:rsidRDefault="003C168D">
      <w:pPr>
        <w:jc w:val="both"/>
        <w:rPr>
          <w:rFonts w:ascii="Lato" w:eastAsia="Lato" w:hAnsi="Lato" w:cs="Lato"/>
          <w:sz w:val="22"/>
          <w:szCs w:val="22"/>
        </w:rPr>
      </w:pPr>
    </w:p>
    <w:p w:rsidR="003C168D" w:rsidRDefault="00D20A08">
      <w:pPr>
        <w:jc w:val="both"/>
        <w:rPr>
          <w:rFonts w:ascii="Lato" w:eastAsia="Lato" w:hAnsi="Lato" w:cs="Lato"/>
          <w:sz w:val="22"/>
          <w:szCs w:val="22"/>
        </w:rPr>
      </w:pPr>
      <w:r>
        <w:rPr>
          <w:rFonts w:ascii="Lato" w:eastAsia="Lato" w:hAnsi="Lato" w:cs="Lato"/>
          <w:sz w:val="22"/>
          <w:szCs w:val="22"/>
        </w:rPr>
        <w:t xml:space="preserve">La segunda mesa se orientó a </w:t>
      </w:r>
      <w:r>
        <w:rPr>
          <w:rFonts w:ascii="Lato" w:eastAsia="Lato" w:hAnsi="Lato" w:cs="Lato"/>
          <w:b/>
          <w:sz w:val="22"/>
          <w:szCs w:val="22"/>
        </w:rPr>
        <w:t>cómo crear un proyecto de cooperación</w:t>
      </w:r>
      <w:r>
        <w:rPr>
          <w:rFonts w:ascii="Lato" w:eastAsia="Lato" w:hAnsi="Lato" w:cs="Lato"/>
          <w:sz w:val="22"/>
          <w:szCs w:val="22"/>
        </w:rPr>
        <w:t>. Se habló de los recursos humanos necesarios, como el dominio del idioma del país, costumbres y religiones, además de cómo obtener financiación y recursos económicos.</w:t>
      </w:r>
    </w:p>
    <w:p w:rsidR="003C168D" w:rsidRDefault="003C168D">
      <w:pPr>
        <w:jc w:val="both"/>
        <w:rPr>
          <w:rFonts w:ascii="Lato" w:eastAsia="Lato" w:hAnsi="Lato" w:cs="Lato"/>
          <w:sz w:val="22"/>
          <w:szCs w:val="22"/>
        </w:rPr>
      </w:pPr>
    </w:p>
    <w:p w:rsidR="003C168D" w:rsidRDefault="00D20A08">
      <w:pPr>
        <w:jc w:val="both"/>
        <w:rPr>
          <w:rFonts w:ascii="Lato" w:eastAsia="Lato" w:hAnsi="Lato" w:cs="Lato"/>
          <w:sz w:val="22"/>
          <w:szCs w:val="22"/>
        </w:rPr>
      </w:pPr>
      <w:r>
        <w:rPr>
          <w:rFonts w:ascii="Lato" w:eastAsia="Lato" w:hAnsi="Lato" w:cs="Lato"/>
          <w:sz w:val="22"/>
          <w:szCs w:val="22"/>
        </w:rPr>
        <w:lastRenderedPageBreak/>
        <w:t xml:space="preserve">A continuación se expusieron </w:t>
      </w:r>
      <w:r>
        <w:rPr>
          <w:rFonts w:ascii="Lato" w:eastAsia="Lato" w:hAnsi="Lato" w:cs="Lato"/>
          <w:b/>
          <w:sz w:val="22"/>
          <w:szCs w:val="22"/>
        </w:rPr>
        <w:t xml:space="preserve">los objetivos de la Global </w:t>
      </w:r>
      <w:proofErr w:type="spellStart"/>
      <w:r>
        <w:rPr>
          <w:rFonts w:ascii="Lato" w:eastAsia="Lato" w:hAnsi="Lato" w:cs="Lato"/>
          <w:b/>
          <w:sz w:val="22"/>
          <w:szCs w:val="22"/>
        </w:rPr>
        <w:t>Surgery</w:t>
      </w:r>
      <w:proofErr w:type="spellEnd"/>
      <w:r>
        <w:rPr>
          <w:rFonts w:ascii="Lato" w:eastAsia="Lato" w:hAnsi="Lato" w:cs="Lato"/>
          <w:b/>
          <w:sz w:val="22"/>
          <w:szCs w:val="22"/>
        </w:rPr>
        <w:t xml:space="preserve"> y la necesidad de actuar en cooperación con el Ministerio y otros organismos y sociedades,</w:t>
      </w:r>
      <w:r>
        <w:rPr>
          <w:rFonts w:ascii="Lato" w:eastAsia="Lato" w:hAnsi="Lato" w:cs="Lato"/>
          <w:sz w:val="22"/>
          <w:szCs w:val="22"/>
        </w:rPr>
        <w:t xml:space="preserve"> destacando el papel fundamental de la interrelación y colaboración sobre todo a nivel de cirugía y anestesia. </w:t>
      </w:r>
    </w:p>
    <w:p w:rsidR="003C168D" w:rsidRDefault="003C168D">
      <w:pPr>
        <w:jc w:val="both"/>
        <w:rPr>
          <w:rFonts w:ascii="Lato" w:eastAsia="Lato" w:hAnsi="Lato" w:cs="Lato"/>
          <w:sz w:val="22"/>
          <w:szCs w:val="22"/>
        </w:rPr>
      </w:pPr>
    </w:p>
    <w:p w:rsidR="003C168D" w:rsidRDefault="00D20A08">
      <w:pPr>
        <w:jc w:val="both"/>
        <w:rPr>
          <w:rFonts w:ascii="Lato" w:eastAsia="Lato" w:hAnsi="Lato" w:cs="Lato"/>
          <w:sz w:val="22"/>
          <w:szCs w:val="22"/>
        </w:rPr>
      </w:pPr>
      <w:r>
        <w:rPr>
          <w:rFonts w:ascii="Lato" w:eastAsia="Lato" w:hAnsi="Lato" w:cs="Lato"/>
          <w:sz w:val="22"/>
          <w:szCs w:val="22"/>
        </w:rPr>
        <w:t xml:space="preserve">También se expusieron otros temas como la actuación en zonas catastróficas o </w:t>
      </w:r>
      <w:r>
        <w:rPr>
          <w:rFonts w:ascii="Lato" w:eastAsia="Lato" w:hAnsi="Lato" w:cs="Lato"/>
          <w:b/>
          <w:sz w:val="22"/>
          <w:szCs w:val="22"/>
        </w:rPr>
        <w:t xml:space="preserve">diferentes experiencias y proyectos </w:t>
      </w:r>
      <w:r>
        <w:rPr>
          <w:rFonts w:ascii="Lato" w:eastAsia="Lato" w:hAnsi="Lato" w:cs="Lato"/>
          <w:sz w:val="22"/>
          <w:szCs w:val="22"/>
        </w:rPr>
        <w:t xml:space="preserve">donde se habló de la cooperación y evidencia científica, y varios profesionales relataron sus vivencias en diferentes países recalcando que es importante ayudar y acompañar al personal local para que adquieran autonomía. </w:t>
      </w:r>
    </w:p>
    <w:p w:rsidR="003C168D" w:rsidRDefault="003C168D">
      <w:pPr>
        <w:jc w:val="both"/>
        <w:rPr>
          <w:rFonts w:ascii="Lato" w:eastAsia="Lato" w:hAnsi="Lato" w:cs="Lato"/>
          <w:sz w:val="22"/>
          <w:szCs w:val="22"/>
        </w:rPr>
      </w:pPr>
    </w:p>
    <w:p w:rsidR="003C168D" w:rsidRDefault="00D20A08">
      <w:pPr>
        <w:jc w:val="both"/>
        <w:rPr>
          <w:rFonts w:ascii="Lato" w:eastAsia="Lato" w:hAnsi="Lato" w:cs="Lato"/>
          <w:sz w:val="22"/>
          <w:szCs w:val="22"/>
        </w:rPr>
      </w:pPr>
      <w:r>
        <w:rPr>
          <w:rFonts w:ascii="Lato" w:eastAsia="Lato" w:hAnsi="Lato" w:cs="Lato"/>
          <w:sz w:val="22"/>
          <w:szCs w:val="22"/>
        </w:rPr>
        <w:t>Por último se realizó una conexión en directo con Juan Velasco, quien</w:t>
      </w:r>
      <w:r>
        <w:rPr>
          <w:rFonts w:ascii="Lato" w:eastAsia="Lato" w:hAnsi="Lato" w:cs="Lato"/>
          <w:b/>
          <w:sz w:val="22"/>
          <w:szCs w:val="22"/>
        </w:rPr>
        <w:t xml:space="preserve"> comentó su experiencia en el programa de cooperación que siguió. </w:t>
      </w:r>
      <w:r>
        <w:rPr>
          <w:rFonts w:ascii="Lato" w:eastAsia="Lato" w:hAnsi="Lato" w:cs="Lato"/>
          <w:sz w:val="22"/>
          <w:szCs w:val="22"/>
        </w:rPr>
        <w:t xml:space="preserve"> Y se aprovechó el encuentro para realizar un </w:t>
      </w:r>
      <w:r>
        <w:rPr>
          <w:rFonts w:ascii="Lato" w:eastAsia="Lato" w:hAnsi="Lato" w:cs="Lato"/>
          <w:b/>
          <w:sz w:val="22"/>
          <w:szCs w:val="22"/>
        </w:rPr>
        <w:t>debate sobre cuál es el papel del Residente en los proyectos de Cooperación internacional</w:t>
      </w:r>
      <w:r>
        <w:rPr>
          <w:rFonts w:ascii="Lato" w:eastAsia="Lato" w:hAnsi="Lato" w:cs="Lato"/>
          <w:sz w:val="22"/>
          <w:szCs w:val="22"/>
        </w:rPr>
        <w:t xml:space="preserve">, en la que se presentaron argumentos a favor y en contra desde el punto de vista de la cirugía y la anestesia. </w:t>
      </w:r>
    </w:p>
    <w:p w:rsidR="003C168D" w:rsidRDefault="003C168D">
      <w:pPr>
        <w:jc w:val="both"/>
        <w:rPr>
          <w:rFonts w:ascii="Lato" w:eastAsia="Lato" w:hAnsi="Lato" w:cs="Lato"/>
          <w:sz w:val="22"/>
          <w:szCs w:val="22"/>
        </w:rPr>
      </w:pPr>
    </w:p>
    <w:p w:rsidR="003C168D" w:rsidRDefault="00D20A08">
      <w:pPr>
        <w:jc w:val="both"/>
        <w:rPr>
          <w:rFonts w:ascii="Lato" w:eastAsia="Lato" w:hAnsi="Lato" w:cs="Lato"/>
          <w:sz w:val="22"/>
          <w:szCs w:val="22"/>
        </w:rPr>
      </w:pPr>
      <w:r>
        <w:rPr>
          <w:rFonts w:ascii="Lato" w:eastAsia="Lato" w:hAnsi="Lato" w:cs="Lato"/>
          <w:sz w:val="22"/>
          <w:szCs w:val="22"/>
        </w:rPr>
        <w:t xml:space="preserve">Como conclusión, se resaltó la necesidad de tener una formación en cooperación, la investigación, comenzar a realizar proyectos y aprender a analizar y crear compañías. Además de aprender a buscar subvenciones y fondos y crear valores humanos. </w:t>
      </w:r>
    </w:p>
    <w:p w:rsidR="003C168D" w:rsidRDefault="003C168D">
      <w:pPr>
        <w:jc w:val="both"/>
        <w:rPr>
          <w:rFonts w:ascii="Lato" w:eastAsia="Lato" w:hAnsi="Lato" w:cs="Lato"/>
          <w:b/>
          <w:color w:val="000000"/>
          <w:sz w:val="22"/>
          <w:szCs w:val="22"/>
        </w:rPr>
      </w:pPr>
    </w:p>
    <w:p w:rsidR="003C168D" w:rsidRDefault="003C168D">
      <w:pPr>
        <w:jc w:val="both"/>
        <w:rPr>
          <w:rFonts w:ascii="Lato" w:eastAsia="Lato" w:hAnsi="Lato" w:cs="Lato"/>
          <w:b/>
          <w:color w:val="000000"/>
          <w:sz w:val="22"/>
          <w:szCs w:val="22"/>
        </w:rPr>
      </w:pPr>
    </w:p>
    <w:p w:rsidR="003C168D" w:rsidRDefault="00D20A08">
      <w:pPr>
        <w:jc w:val="both"/>
        <w:rPr>
          <w:rFonts w:ascii="Lato" w:eastAsia="Lato" w:hAnsi="Lato" w:cs="Lato"/>
          <w:b/>
          <w:color w:val="000000"/>
          <w:sz w:val="18"/>
          <w:szCs w:val="18"/>
          <w:u w:val="single"/>
        </w:rPr>
      </w:pPr>
      <w:r>
        <w:rPr>
          <w:rFonts w:ascii="Lato" w:eastAsia="Lato" w:hAnsi="Lato" w:cs="Lato"/>
          <w:b/>
          <w:color w:val="000000"/>
          <w:sz w:val="18"/>
          <w:szCs w:val="18"/>
          <w:u w:val="single"/>
        </w:rPr>
        <w:t xml:space="preserve">Sobre la Asociación Española de Cirujanos </w:t>
      </w:r>
    </w:p>
    <w:p w:rsidR="003C168D" w:rsidRDefault="00D20A08">
      <w:pPr>
        <w:widowControl w:val="0"/>
        <w:tabs>
          <w:tab w:val="left" w:pos="8647"/>
        </w:tabs>
        <w:jc w:val="both"/>
        <w:rPr>
          <w:rFonts w:ascii="Lato" w:eastAsia="Lato" w:hAnsi="Lato" w:cs="Lato"/>
          <w:color w:val="000000"/>
          <w:sz w:val="18"/>
          <w:szCs w:val="18"/>
        </w:rPr>
      </w:pPr>
      <w:r>
        <w:rPr>
          <w:rFonts w:ascii="Lato" w:eastAsia="Lato" w:hAnsi="Lato" w:cs="Lato"/>
          <w:color w:val="000000"/>
          <w:sz w:val="18"/>
          <w:szCs w:val="18"/>
        </w:rPr>
        <w:t xml:space="preserve">La </w:t>
      </w:r>
      <w:r>
        <w:rPr>
          <w:rFonts w:ascii="Lato" w:eastAsia="Lato" w:hAnsi="Lato" w:cs="Lato"/>
          <w:b/>
          <w:color w:val="000000"/>
          <w:sz w:val="18"/>
          <w:szCs w:val="18"/>
        </w:rPr>
        <w:t>AEC</w:t>
      </w:r>
      <w:r>
        <w:rPr>
          <w:rFonts w:ascii="Lato" w:eastAsia="Lato" w:hAnsi="Lato" w:cs="Lato"/>
          <w:color w:val="000000"/>
          <w:sz w:val="18"/>
          <w:szCs w:val="18"/>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w:t>
      </w:r>
      <w:r>
        <w:rPr>
          <w:rFonts w:ascii="Lato" w:eastAsia="Lato" w:hAnsi="Lato" w:cs="Lato"/>
          <w:sz w:val="18"/>
          <w:szCs w:val="18"/>
        </w:rPr>
        <w:t xml:space="preserve">más de </w:t>
      </w:r>
      <w:r>
        <w:rPr>
          <w:rFonts w:ascii="Lato" w:eastAsia="Lato" w:hAnsi="Lato" w:cs="Lato"/>
          <w:color w:val="000000"/>
          <w:sz w:val="18"/>
          <w:szCs w:val="18"/>
        </w:rPr>
        <w:t xml:space="preserve">5.000 socios y colabora con otras sociedades y entidades científicas, participando activamente en órganos como la Federación de Asociaciones Científico Médicas Españolas (FACME), </w:t>
      </w:r>
      <w:proofErr w:type="spellStart"/>
      <w:r>
        <w:rPr>
          <w:rFonts w:ascii="Lato" w:eastAsia="Lato" w:hAnsi="Lato" w:cs="Lato"/>
          <w:color w:val="000000"/>
          <w:sz w:val="18"/>
          <w:szCs w:val="18"/>
        </w:rPr>
        <w:t>European</w:t>
      </w:r>
      <w:proofErr w:type="spellEnd"/>
      <w:r>
        <w:rPr>
          <w:rFonts w:ascii="Lato" w:eastAsia="Lato" w:hAnsi="Lato" w:cs="Lato"/>
          <w:color w:val="000000"/>
          <w:sz w:val="18"/>
          <w:szCs w:val="18"/>
        </w:rPr>
        <w:t xml:space="preserve"> </w:t>
      </w:r>
      <w:proofErr w:type="spellStart"/>
      <w:r>
        <w:rPr>
          <w:rFonts w:ascii="Lato" w:eastAsia="Lato" w:hAnsi="Lato" w:cs="Lato"/>
          <w:color w:val="000000"/>
          <w:sz w:val="18"/>
          <w:szCs w:val="18"/>
        </w:rPr>
        <w:t>Union</w:t>
      </w:r>
      <w:proofErr w:type="spellEnd"/>
      <w:r>
        <w:rPr>
          <w:rFonts w:ascii="Lato" w:eastAsia="Lato" w:hAnsi="Lato" w:cs="Lato"/>
          <w:color w:val="000000"/>
          <w:sz w:val="18"/>
          <w:szCs w:val="18"/>
        </w:rPr>
        <w:t xml:space="preserve"> of Medical </w:t>
      </w:r>
      <w:proofErr w:type="spellStart"/>
      <w:r>
        <w:rPr>
          <w:rFonts w:ascii="Lato" w:eastAsia="Lato" w:hAnsi="Lato" w:cs="Lato"/>
          <w:color w:val="000000"/>
          <w:sz w:val="18"/>
          <w:szCs w:val="18"/>
        </w:rPr>
        <w:t>Specialists</w:t>
      </w:r>
      <w:proofErr w:type="spellEnd"/>
      <w:r>
        <w:rPr>
          <w:rFonts w:ascii="Lato" w:eastAsia="Lato" w:hAnsi="Lato" w:cs="Lato"/>
          <w:color w:val="000000"/>
          <w:sz w:val="18"/>
          <w:szCs w:val="18"/>
        </w:rPr>
        <w:t xml:space="preserve"> (UEMS) y la Comisión Nacional de la Especialidad. </w:t>
      </w:r>
    </w:p>
    <w:p w:rsidR="003C168D" w:rsidRDefault="00EF2EC1">
      <w:pPr>
        <w:widowControl w:val="0"/>
        <w:tabs>
          <w:tab w:val="left" w:pos="8647"/>
        </w:tabs>
        <w:jc w:val="both"/>
        <w:rPr>
          <w:rFonts w:ascii="Lato" w:eastAsia="Lato" w:hAnsi="Lato" w:cs="Lato"/>
          <w:sz w:val="18"/>
          <w:szCs w:val="18"/>
        </w:rPr>
      </w:pPr>
      <w:hyperlink r:id="rId11">
        <w:r w:rsidR="00D20A08">
          <w:rPr>
            <w:rFonts w:ascii="Lato" w:eastAsia="Lato" w:hAnsi="Lato" w:cs="Lato"/>
            <w:color w:val="0000FF"/>
            <w:sz w:val="18"/>
            <w:szCs w:val="18"/>
            <w:u w:val="single"/>
          </w:rPr>
          <w:t>www.aecirujanos.es</w:t>
        </w:r>
      </w:hyperlink>
    </w:p>
    <w:p w:rsidR="003C168D" w:rsidRDefault="003C168D">
      <w:pPr>
        <w:widowControl w:val="0"/>
        <w:tabs>
          <w:tab w:val="left" w:pos="8647"/>
        </w:tabs>
        <w:jc w:val="both"/>
        <w:rPr>
          <w:rFonts w:ascii="Lato" w:eastAsia="Lato" w:hAnsi="Lato" w:cs="Lato"/>
          <w:sz w:val="18"/>
          <w:szCs w:val="18"/>
        </w:rPr>
      </w:pPr>
    </w:p>
    <w:p w:rsidR="003C168D" w:rsidRDefault="003C168D">
      <w:pPr>
        <w:widowControl w:val="0"/>
        <w:tabs>
          <w:tab w:val="left" w:pos="8647"/>
        </w:tabs>
        <w:jc w:val="both"/>
        <w:rPr>
          <w:rFonts w:ascii="Lato" w:eastAsia="Lato" w:hAnsi="Lato" w:cs="Lato"/>
          <w:sz w:val="18"/>
          <w:szCs w:val="18"/>
        </w:rPr>
      </w:pPr>
    </w:p>
    <w:p w:rsidR="003C168D" w:rsidRDefault="00D20A08">
      <w:pPr>
        <w:widowControl w:val="0"/>
        <w:tabs>
          <w:tab w:val="left" w:pos="8647"/>
        </w:tabs>
        <w:spacing w:before="240" w:after="240"/>
        <w:jc w:val="both"/>
        <w:rPr>
          <w:rFonts w:ascii="Lato" w:eastAsia="Lato" w:hAnsi="Lato" w:cs="Lato"/>
          <w:b/>
          <w:sz w:val="18"/>
          <w:szCs w:val="18"/>
          <w:u w:val="single"/>
        </w:rPr>
      </w:pPr>
      <w:r>
        <w:rPr>
          <w:rFonts w:ascii="Lato" w:eastAsia="Lato" w:hAnsi="Lato" w:cs="Lato"/>
          <w:b/>
          <w:sz w:val="18"/>
          <w:szCs w:val="18"/>
          <w:u w:val="single"/>
        </w:rPr>
        <w:t>Sobre la Sociedad Española de Anestesiología, Reanimación y Terapéutica del Dolor</w:t>
      </w:r>
    </w:p>
    <w:p w:rsidR="003C168D" w:rsidRDefault="00D20A08">
      <w:pPr>
        <w:widowControl w:val="0"/>
        <w:tabs>
          <w:tab w:val="left" w:pos="8647"/>
        </w:tabs>
        <w:spacing w:before="240" w:after="240"/>
        <w:jc w:val="both"/>
        <w:rPr>
          <w:rFonts w:ascii="Lato" w:eastAsia="Lato" w:hAnsi="Lato" w:cs="Lato"/>
          <w:i/>
          <w:sz w:val="18"/>
          <w:szCs w:val="18"/>
        </w:rPr>
      </w:pPr>
      <w:r>
        <w:rPr>
          <w:rFonts w:ascii="Lato" w:eastAsia="Lato" w:hAnsi="Lato" w:cs="Lato"/>
          <w:sz w:val="18"/>
          <w:szCs w:val="18"/>
        </w:rPr>
        <w:t>La Sociedad Española de Anestesiología, Reanimación y Terapéutica del Dolor (SEDAR) es una sociedad científica sin ánimo de lucro constituida en 1953, que representa a la especialidad médica y sus profesionales en el ámbito hospitalario, docente e investigador. Participa activamente con organismos e instituciones y colabora con sociedades afines para el progreso de la especialidad. Controla el cumplimiento de las normas deontológicas y se rige por los valores de la excelencia científica, la integridad y el compromiso social</w:t>
      </w:r>
      <w:hyperlink r:id="rId12">
        <w:r>
          <w:rPr>
            <w:rFonts w:ascii="Lato" w:eastAsia="Lato" w:hAnsi="Lato" w:cs="Lato"/>
            <w:i/>
            <w:sz w:val="18"/>
            <w:szCs w:val="18"/>
          </w:rPr>
          <w:t xml:space="preserve"> </w:t>
        </w:r>
      </w:hyperlink>
      <w:hyperlink r:id="rId13">
        <w:r>
          <w:rPr>
            <w:rFonts w:ascii="Lato" w:eastAsia="Lato" w:hAnsi="Lato" w:cs="Lato"/>
            <w:color w:val="0000FF"/>
            <w:sz w:val="18"/>
            <w:szCs w:val="18"/>
            <w:u w:val="single"/>
          </w:rPr>
          <w:t>www.sedar.es</w:t>
        </w:r>
      </w:hyperlink>
      <w:r>
        <w:rPr>
          <w:rFonts w:ascii="Lato" w:eastAsia="Lato" w:hAnsi="Lato" w:cs="Lato"/>
          <w:i/>
          <w:sz w:val="18"/>
          <w:szCs w:val="18"/>
        </w:rPr>
        <w:t xml:space="preserve">  </w:t>
      </w:r>
    </w:p>
    <w:p w:rsidR="003C168D" w:rsidRDefault="003C168D">
      <w:pPr>
        <w:widowControl w:val="0"/>
        <w:tabs>
          <w:tab w:val="left" w:pos="8647"/>
        </w:tabs>
        <w:jc w:val="both"/>
        <w:rPr>
          <w:rFonts w:ascii="Lato" w:eastAsia="Lato" w:hAnsi="Lato" w:cs="Lato"/>
          <w:sz w:val="18"/>
          <w:szCs w:val="18"/>
        </w:rPr>
      </w:pPr>
    </w:p>
    <w:sectPr w:rsidR="003C168D">
      <w:headerReference w:type="even" r:id="rId14"/>
      <w:headerReference w:type="default" r:id="rId15"/>
      <w:footerReference w:type="even" r:id="rId16"/>
      <w:footerReference w:type="default" r:id="rId17"/>
      <w:headerReference w:type="first" r:id="rId18"/>
      <w:footerReference w:type="first" r:id="rId19"/>
      <w:pgSz w:w="11900" w:h="16840"/>
      <w:pgMar w:top="2127" w:right="1701" w:bottom="1135"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EC1" w:rsidRDefault="00EF2EC1">
      <w:r>
        <w:separator/>
      </w:r>
    </w:p>
  </w:endnote>
  <w:endnote w:type="continuationSeparator" w:id="0">
    <w:p w:rsidR="00EF2EC1" w:rsidRDefault="00EF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altName w:val="Times New Roman"/>
    <w:panose1 w:val="02000000000000000000"/>
    <w:charset w:val="00"/>
    <w:family w:val="auto"/>
    <w:pitch w:val="variable"/>
    <w:sig w:usb0="E00002FF" w:usb1="5000205B" w:usb2="00000020" w:usb3="00000000" w:csb0="0000019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819" w:rsidRDefault="009B78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8D" w:rsidRDefault="00D20A08">
    <w:pPr>
      <w:pBdr>
        <w:top w:val="nil"/>
        <w:left w:val="nil"/>
        <w:bottom w:val="nil"/>
        <w:right w:val="nil"/>
        <w:between w:val="nil"/>
      </w:pBdr>
      <w:tabs>
        <w:tab w:val="center" w:pos="4252"/>
        <w:tab w:val="right" w:pos="8504"/>
      </w:tabs>
      <w:rPr>
        <w:rFonts w:ascii="Lato" w:eastAsia="Lato" w:hAnsi="Lato" w:cs="Lato"/>
        <w:color w:val="000000"/>
        <w:sz w:val="20"/>
        <w:szCs w:val="20"/>
      </w:rPr>
    </w:pPr>
    <w:r>
      <w:rPr>
        <w:rFonts w:ascii="Lato" w:eastAsia="Lato" w:hAnsi="Lato" w:cs="Lato"/>
        <w:color w:val="000000"/>
        <w:sz w:val="20"/>
        <w:szCs w:val="20"/>
      </w:rPr>
      <w:t xml:space="preserve">Prensa: Actitud de Comunicación / </w:t>
    </w:r>
    <w:hyperlink r:id="rId1">
      <w:r>
        <w:rPr>
          <w:rFonts w:ascii="Lato" w:eastAsia="Lato" w:hAnsi="Lato" w:cs="Lato"/>
          <w:color w:val="0000FF"/>
          <w:sz w:val="20"/>
          <w:szCs w:val="20"/>
          <w:u w:val="single"/>
        </w:rPr>
        <w:t>aec@actitud.es</w:t>
      </w:r>
    </w:hyperlink>
    <w:r>
      <w:rPr>
        <w:rFonts w:ascii="Lato" w:eastAsia="Lato" w:hAnsi="Lato" w:cs="Lato"/>
        <w:color w:val="000000"/>
        <w:sz w:val="20"/>
        <w:szCs w:val="20"/>
      </w:rPr>
      <w:t xml:space="preserve"> / Tel. 91 302 28 60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819" w:rsidRDefault="009B78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EC1" w:rsidRDefault="00EF2EC1">
      <w:r>
        <w:separator/>
      </w:r>
    </w:p>
  </w:footnote>
  <w:footnote w:type="continuationSeparator" w:id="0">
    <w:p w:rsidR="00EF2EC1" w:rsidRDefault="00EF2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819" w:rsidRDefault="009B78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8D" w:rsidRDefault="00D20A08">
    <w:pPr>
      <w:pBdr>
        <w:top w:val="nil"/>
        <w:left w:val="nil"/>
        <w:bottom w:val="nil"/>
        <w:right w:val="nil"/>
        <w:between w:val="nil"/>
      </w:pBdr>
      <w:tabs>
        <w:tab w:val="center" w:pos="4252"/>
        <w:tab w:val="right" w:pos="8504"/>
      </w:tabs>
      <w:jc w:val="right"/>
      <w:rPr>
        <w:color w:val="000000"/>
      </w:rPr>
    </w:pPr>
    <w:bookmarkStart w:id="0" w:name="_GoBack"/>
    <w:r>
      <w:rPr>
        <w:noProof/>
      </w:rPr>
      <w:drawing>
        <wp:inline distT="114300" distB="114300" distL="114300" distR="114300">
          <wp:extent cx="2381250" cy="59055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2000" r="22000"/>
                  <a:stretch>
                    <a:fillRect/>
                  </a:stretch>
                </pic:blipFill>
                <pic:spPr>
                  <a:xfrm>
                    <a:off x="0" y="0"/>
                    <a:ext cx="2381250" cy="590550"/>
                  </a:xfrm>
                  <a:prstGeom prst="rect">
                    <a:avLst/>
                  </a:prstGeom>
                  <a:ln/>
                </pic:spPr>
              </pic:pic>
            </a:graphicData>
          </a:graphic>
        </wp:inline>
      </w:drawing>
    </w:r>
    <w:bookmarkEnd w:id="0"/>
    <w:r>
      <w:rPr>
        <w:noProof/>
      </w:rPr>
      <w:drawing>
        <wp:anchor distT="0" distB="0" distL="114300" distR="114300" simplePos="0" relativeHeight="251658240" behindDoc="0" locked="0" layoutInCell="1" hidden="0" allowOverlap="1">
          <wp:simplePos x="0" y="0"/>
          <wp:positionH relativeFrom="column">
            <wp:posOffset>-152399</wp:posOffset>
          </wp:positionH>
          <wp:positionV relativeFrom="paragraph">
            <wp:posOffset>-9524</wp:posOffset>
          </wp:positionV>
          <wp:extent cx="1831340" cy="74295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831340" cy="74295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819" w:rsidRDefault="009B78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B34DB"/>
    <w:multiLevelType w:val="multilevel"/>
    <w:tmpl w:val="074E9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68D"/>
    <w:rsid w:val="001C7E8F"/>
    <w:rsid w:val="003C168D"/>
    <w:rsid w:val="009B7819"/>
    <w:rsid w:val="00D20A08"/>
    <w:rsid w:val="00EF2E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32A43-9C3A-4098-85B4-5C05D3F1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682EE6"/>
    <w:pPr>
      <w:ind w:left="720"/>
      <w:contextualSpacing/>
    </w:pPr>
  </w:style>
  <w:style w:type="paragraph" w:styleId="Textodeglobo">
    <w:name w:val="Balloon Text"/>
    <w:basedOn w:val="Normal"/>
    <w:link w:val="TextodegloboCar"/>
    <w:uiPriority w:val="99"/>
    <w:semiHidden/>
    <w:unhideWhenUsed/>
    <w:rsid w:val="00F617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61781"/>
    <w:rPr>
      <w:rFonts w:ascii="Lucida Grande" w:hAnsi="Lucida Grande" w:cs="Lucida Grande"/>
      <w:sz w:val="18"/>
      <w:szCs w:val="18"/>
      <w:lang w:val="ca-ES"/>
    </w:rPr>
  </w:style>
  <w:style w:type="character" w:styleId="Hipervnculo">
    <w:name w:val="Hyperlink"/>
    <w:uiPriority w:val="99"/>
    <w:unhideWhenUsed/>
    <w:rsid w:val="001866FE"/>
    <w:rPr>
      <w:color w:val="0000FF"/>
      <w:u w:val="single"/>
    </w:rPr>
  </w:style>
  <w:style w:type="paragraph" w:styleId="Sinespaciado">
    <w:name w:val="No Spacing"/>
    <w:qFormat/>
    <w:rsid w:val="001866FE"/>
    <w:rPr>
      <w:rFonts w:cs="Times New Roman"/>
      <w:sz w:val="22"/>
      <w:szCs w:val="22"/>
      <w:lang w:val="en-US" w:eastAsia="en-US"/>
    </w:rPr>
  </w:style>
  <w:style w:type="paragraph" w:styleId="Encabezado">
    <w:name w:val="header"/>
    <w:basedOn w:val="Normal"/>
    <w:link w:val="EncabezadoCar"/>
    <w:uiPriority w:val="99"/>
    <w:unhideWhenUsed/>
    <w:rsid w:val="006709DE"/>
    <w:pPr>
      <w:tabs>
        <w:tab w:val="center" w:pos="4252"/>
        <w:tab w:val="right" w:pos="8504"/>
      </w:tabs>
    </w:pPr>
  </w:style>
  <w:style w:type="character" w:customStyle="1" w:styleId="EncabezadoCar">
    <w:name w:val="Encabezado Car"/>
    <w:basedOn w:val="Fuentedeprrafopredeter"/>
    <w:link w:val="Encabezado"/>
    <w:uiPriority w:val="99"/>
    <w:rsid w:val="006709DE"/>
    <w:rPr>
      <w:lang w:val="ca-ES"/>
    </w:rPr>
  </w:style>
  <w:style w:type="paragraph" w:styleId="Piedepgina">
    <w:name w:val="footer"/>
    <w:basedOn w:val="Normal"/>
    <w:link w:val="PiedepginaCar"/>
    <w:uiPriority w:val="99"/>
    <w:unhideWhenUsed/>
    <w:rsid w:val="006709DE"/>
    <w:pPr>
      <w:tabs>
        <w:tab w:val="center" w:pos="4252"/>
        <w:tab w:val="right" w:pos="8504"/>
      </w:tabs>
    </w:pPr>
  </w:style>
  <w:style w:type="character" w:customStyle="1" w:styleId="PiedepginaCar">
    <w:name w:val="Pie de página Car"/>
    <w:basedOn w:val="Fuentedeprrafopredeter"/>
    <w:link w:val="Piedepgina"/>
    <w:uiPriority w:val="99"/>
    <w:rsid w:val="006709DE"/>
    <w:rPr>
      <w:lang w:val="ca-ES"/>
    </w:rPr>
  </w:style>
  <w:style w:type="character" w:styleId="nfasis">
    <w:name w:val="Emphasis"/>
    <w:basedOn w:val="Fuentedeprrafopredeter"/>
    <w:uiPriority w:val="20"/>
    <w:qFormat/>
    <w:rsid w:val="009E154E"/>
    <w:rPr>
      <w:rFonts w:cs="Times New Roman"/>
      <w:i/>
      <w:iCs/>
    </w:rPr>
  </w:style>
  <w:style w:type="character" w:styleId="Refdecomentario">
    <w:name w:val="annotation reference"/>
    <w:basedOn w:val="Fuentedeprrafopredeter"/>
    <w:uiPriority w:val="99"/>
    <w:semiHidden/>
    <w:unhideWhenUsed/>
    <w:rsid w:val="004B6C4D"/>
    <w:rPr>
      <w:sz w:val="16"/>
      <w:szCs w:val="16"/>
    </w:rPr>
  </w:style>
  <w:style w:type="paragraph" w:styleId="Textocomentario">
    <w:name w:val="annotation text"/>
    <w:basedOn w:val="Normal"/>
    <w:link w:val="TextocomentarioCar"/>
    <w:uiPriority w:val="99"/>
    <w:semiHidden/>
    <w:unhideWhenUsed/>
    <w:rsid w:val="004B6C4D"/>
    <w:rPr>
      <w:sz w:val="20"/>
      <w:szCs w:val="20"/>
    </w:rPr>
  </w:style>
  <w:style w:type="character" w:customStyle="1" w:styleId="TextocomentarioCar">
    <w:name w:val="Texto comentario Car"/>
    <w:basedOn w:val="Fuentedeprrafopredeter"/>
    <w:link w:val="Textocomentario"/>
    <w:uiPriority w:val="99"/>
    <w:semiHidden/>
    <w:rsid w:val="004B6C4D"/>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4B6C4D"/>
    <w:rPr>
      <w:b/>
      <w:bCs/>
    </w:rPr>
  </w:style>
  <w:style w:type="character" w:customStyle="1" w:styleId="AsuntodelcomentarioCar">
    <w:name w:val="Asunto del comentario Car"/>
    <w:basedOn w:val="TextocomentarioCar"/>
    <w:link w:val="Asuntodelcomentario"/>
    <w:uiPriority w:val="99"/>
    <w:semiHidden/>
    <w:rsid w:val="004B6C4D"/>
    <w:rPr>
      <w:b/>
      <w:bCs/>
      <w:sz w:val="20"/>
      <w:szCs w:val="20"/>
      <w:lang w:val="ca-ES"/>
    </w:rPr>
  </w:style>
  <w:style w:type="character" w:styleId="Textoennegrita">
    <w:name w:val="Strong"/>
    <w:basedOn w:val="Fuentedeprrafopredeter"/>
    <w:uiPriority w:val="22"/>
    <w:qFormat/>
    <w:rsid w:val="00EB2191"/>
    <w:rPr>
      <w:b/>
      <w:bCs/>
    </w:rPr>
  </w:style>
  <w:style w:type="paragraph" w:customStyle="1" w:styleId="xmsonormal">
    <w:name w:val="x_msonormal"/>
    <w:basedOn w:val="Normal"/>
    <w:rsid w:val="007E324D"/>
    <w:rPr>
      <w:rFonts w:ascii="Times New Roman" w:eastAsiaTheme="minorHAnsi" w:hAnsi="Times New Roman" w:cs="Times New Roman"/>
    </w:rPr>
  </w:style>
  <w:style w:type="character" w:styleId="Hipervnculovisitado">
    <w:name w:val="FollowedHyperlink"/>
    <w:basedOn w:val="Fuentedeprrafopredeter"/>
    <w:uiPriority w:val="99"/>
    <w:semiHidden/>
    <w:unhideWhenUsed/>
    <w:rsid w:val="00667AB7"/>
    <w:rPr>
      <w:color w:val="800080" w:themeColor="followedHyperlink"/>
      <w:u w:val="single"/>
    </w:rPr>
  </w:style>
  <w:style w:type="paragraph" w:styleId="NormalWeb">
    <w:name w:val="Normal (Web)"/>
    <w:basedOn w:val="Normal"/>
    <w:uiPriority w:val="99"/>
    <w:unhideWhenUsed/>
    <w:rsid w:val="009E53BE"/>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dar.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dar.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cirujanos.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edar.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ecirujanos.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ec@actitud.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PEvjYzqmIwoVx8Jcc1jQZ5xezQ==">AMUW2mVOE6sqzVgsRmLKxPXTLe/9PGLPIK1zGj26jueU/rVgNuEqGIXKY+bqUz466qnkzOMQjNPPLEs2Vg48xBqsmC30aY70zJMuorinEelctngFionP1UE=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4113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Sanchez</dc:creator>
  <cp:lastModifiedBy>equipo</cp:lastModifiedBy>
  <cp:revision>2</cp:revision>
  <dcterms:created xsi:type="dcterms:W3CDTF">2022-06-20T12:14:00Z</dcterms:created>
  <dcterms:modified xsi:type="dcterms:W3CDTF">2022-06-20T12:14:00Z</dcterms:modified>
</cp:coreProperties>
</file>