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-76198</wp:posOffset>
            </wp:positionH>
            <wp:positionV relativeFrom="paragraph">
              <wp:posOffset>0</wp:posOffset>
            </wp:positionV>
            <wp:extent cx="1590675" cy="586561"/>
            <wp:effectExtent b="0" l="0" r="0" t="0"/>
            <wp:wrapSquare wrapText="bothSides" distB="0" distT="0" distL="0" distR="0"/>
            <wp:docPr id="3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5865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2.00000000000003" w:lineRule="auto"/>
        <w:rPr>
          <w:i w:val="1"/>
          <w:sz w:val="26"/>
          <w:szCs w:val="26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Año tras año, el evento se ha consolidado como el punto de encuentro del ecosistema digital de la Comunidad de Madrid, </w:t>
      </w:r>
    </w:p>
    <w:p w:rsidR="00000000" w:rsidDel="00000000" w:rsidP="00000000" w:rsidRDefault="00000000" w:rsidRPr="00000000" w14:paraId="00000008">
      <w:pPr>
        <w:jc w:val="center"/>
        <w:rPr>
          <w:b w:val="1"/>
          <w:highlight w:val="yellow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La Asociación Española de Ingenieros de Telecomunicación-Madrid organiza la IX Noche de las Telecomunicaciones de Madrid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2.00000000000003" w:lineRule="auto"/>
        <w:ind w:left="283.46456692913375" w:right="0" w:hanging="283.4645669291337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Juan José Martínez Pagán, en la categoría de Ciberseguridad; María Cuevas, en la categoría de Conectividad e IoT; Mateo Valero Cortés, en la categoría de Supercomputación y Tecnologías Cuánticas; la compañía GSK, en la categoría de Inteligencia Artificial; Michela Muñoz Fernández, en la categoría de Tecnologías del Espacio; y Félix Pérez Martínez, en la categoría de Tecnologías de Defensa, serán los galardonados de la noche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2.00000000000003" w:lineRule="auto"/>
        <w:ind w:left="283.46456692913375" w:right="0" w:hanging="283.46456692913375"/>
        <w:jc w:val="both"/>
        <w:rPr/>
      </w:pPr>
      <w:r w:rsidDel="00000000" w:rsidR="00000000" w:rsidRPr="00000000">
        <w:rPr>
          <w:b w:val="1"/>
          <w:rtl w:val="0"/>
        </w:rPr>
        <w:t xml:space="preserve">El encuentro tendrá lugar el 28 de abril en el Casino de Madrid y contará con la participación de grandes personalidades del ecosistema digital madrileño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52.00000000000003" w:lineRule="auto"/>
        <w:jc w:val="both"/>
        <w:rPr>
          <w:highlight w:val="white"/>
        </w:rPr>
      </w:pPr>
      <w:bookmarkStart w:colFirst="0" w:colLast="0" w:name="_heading=h.3znysh7" w:id="1"/>
      <w:bookmarkEnd w:id="1"/>
      <w:r w:rsidDel="00000000" w:rsidR="00000000" w:rsidRPr="00000000">
        <w:rPr>
          <w:b w:val="1"/>
          <w:highlight w:val="white"/>
          <w:rtl w:val="0"/>
        </w:rPr>
        <w:t xml:space="preserve">Madrid, 23 de abril de 2025</w:t>
      </w:r>
      <w:r w:rsidDel="00000000" w:rsidR="00000000" w:rsidRPr="00000000">
        <w:rPr>
          <w:rFonts w:ascii="DIN Pro" w:cs="DIN Pro" w:eastAsia="DIN Pro" w:hAnsi="DIN Pro"/>
          <w:highlight w:val="white"/>
          <w:rtl w:val="0"/>
        </w:rPr>
        <w:t xml:space="preserve">.-</w:t>
      </w:r>
      <w:r w:rsidDel="00000000" w:rsidR="00000000" w:rsidRPr="00000000">
        <w:rPr>
          <w:highlight w:val="white"/>
          <w:rtl w:val="0"/>
        </w:rPr>
        <w:t xml:space="preserve"> La </w:t>
      </w: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Asociación Española de Ingenieros de Telecomunicación de Madrid</w:t>
        </w:r>
      </w:hyperlink>
      <w:r w:rsidDel="00000000" w:rsidR="00000000" w:rsidRPr="00000000">
        <w:rPr>
          <w:highlight w:val="white"/>
          <w:rtl w:val="0"/>
        </w:rPr>
        <w:t xml:space="preserve"> (AEIT-Madrid) celebrará próximamente la IX edición de la </w:t>
      </w:r>
      <w:r w:rsidDel="00000000" w:rsidR="00000000" w:rsidRPr="00000000">
        <w:rPr>
          <w:b w:val="1"/>
          <w:highlight w:val="white"/>
          <w:rtl w:val="0"/>
        </w:rPr>
        <w:t xml:space="preserve">Noche de las Telecomunicaciones de Madrid</w:t>
      </w:r>
      <w:r w:rsidDel="00000000" w:rsidR="00000000" w:rsidRPr="00000000">
        <w:rPr>
          <w:highlight w:val="white"/>
          <w:rtl w:val="0"/>
        </w:rPr>
        <w:t xml:space="preserve">, un evento ya consolidado como </w:t>
      </w:r>
      <w:r w:rsidDel="00000000" w:rsidR="00000000" w:rsidRPr="00000000">
        <w:rPr>
          <w:b w:val="1"/>
          <w:highlight w:val="white"/>
          <w:rtl w:val="0"/>
        </w:rPr>
        <w:t xml:space="preserve">el punto de encuentro de referencia para el ecosistema digital de la Comunidad de Madrid</w:t>
      </w:r>
      <w:r w:rsidDel="00000000" w:rsidR="00000000" w:rsidRPr="00000000">
        <w:rPr>
          <w:highlight w:val="white"/>
          <w:rtl w:val="0"/>
        </w:rPr>
        <w:t xml:space="preserve">. Esta cita anual tiene como objetivo fomentar el networking entre profesionales, empresas e instituciones, además de reconocer la labor de quienes impulsan el avance tecnológico y la transformación digital en la región.</w:t>
      </w:r>
    </w:p>
    <w:p w:rsidR="00000000" w:rsidDel="00000000" w:rsidP="00000000" w:rsidRDefault="00000000" w:rsidRPr="00000000" w14:paraId="0000000C">
      <w:pPr>
        <w:spacing w:after="0" w:line="252.00000000000003" w:lineRule="auto"/>
        <w:jc w:val="both"/>
        <w:rPr>
          <w:highlight w:val="white"/>
        </w:rPr>
      </w:pPr>
      <w:bookmarkStart w:colFirst="0" w:colLast="0" w:name="_heading=h.fm07dvyp7if4" w:id="2"/>
      <w:bookmarkEnd w:id="2"/>
      <w:r w:rsidDel="00000000" w:rsidR="00000000" w:rsidRPr="00000000">
        <w:rPr>
          <w:highlight w:val="white"/>
        </w:rPr>
        <w:drawing>
          <wp:inline distB="114300" distT="114300" distL="114300" distR="114300">
            <wp:extent cx="5393340" cy="3035300"/>
            <wp:effectExtent b="0" l="0" r="0" t="0"/>
            <wp:docPr id="3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3340" cy="303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52.00000000000003" w:lineRule="auto"/>
        <w:jc w:val="both"/>
        <w:rPr>
          <w:highlight w:val="white"/>
        </w:rPr>
      </w:pPr>
      <w:bookmarkStart w:colFirst="0" w:colLast="0" w:name="_heading=h.3znysh7" w:id="1"/>
      <w:bookmarkEnd w:id="1"/>
      <w:r w:rsidDel="00000000" w:rsidR="00000000" w:rsidRPr="00000000">
        <w:rPr>
          <w:highlight w:val="white"/>
          <w:rtl w:val="0"/>
        </w:rPr>
        <w:t xml:space="preserve">Durante la velada se entregarán los galardones de la </w:t>
      </w:r>
      <w:r w:rsidDel="00000000" w:rsidR="00000000" w:rsidRPr="00000000">
        <w:rPr>
          <w:b w:val="1"/>
          <w:highlight w:val="white"/>
          <w:rtl w:val="0"/>
        </w:rPr>
        <w:t xml:space="preserve">IX Edición de los Premios Noche de las Telecomunicaciones de Madrid</w:t>
      </w:r>
      <w:r w:rsidDel="00000000" w:rsidR="00000000" w:rsidRPr="00000000">
        <w:rPr>
          <w:highlight w:val="white"/>
          <w:rtl w:val="0"/>
        </w:rPr>
        <w:t xml:space="preserve">, con los que se reconoce el talento, la innovación y el compromiso en distintas disciplinas clave del sector TIC: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="252.00000000000003" w:lineRule="auto"/>
        <w:ind w:left="720" w:hanging="360"/>
        <w:rPr>
          <w:highlight w:val="white"/>
        </w:rPr>
      </w:pPr>
      <w:bookmarkStart w:colFirst="0" w:colLast="0" w:name="_heading=h.3znysh7" w:id="1"/>
      <w:bookmarkEnd w:id="1"/>
      <w:r w:rsidDel="00000000" w:rsidR="00000000" w:rsidRPr="00000000">
        <w:rPr>
          <w:b w:val="1"/>
          <w:highlight w:val="white"/>
          <w:rtl w:val="0"/>
        </w:rPr>
        <w:t xml:space="preserve">Ciberseguridad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highlight w:val="white"/>
          <w:rtl w:val="0"/>
        </w:rPr>
        <w:t xml:space="preserve">Juan José Martínez Pagán</w:t>
      </w:r>
      <w:r w:rsidDel="00000000" w:rsidR="00000000" w:rsidRPr="00000000">
        <w:rPr>
          <w:highlight w:val="white"/>
          <w:rtl w:val="0"/>
        </w:rPr>
        <w:t xml:space="preserve">, por su destacada trayectoria en el ámbito de la protección digital y la seguridad de la información.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="252.00000000000003" w:lineRule="auto"/>
        <w:ind w:left="720" w:hanging="360"/>
        <w:rPr>
          <w:highlight w:val="white"/>
        </w:rPr>
      </w:pPr>
      <w:bookmarkStart w:colFirst="0" w:colLast="0" w:name="_heading=h.3znysh7" w:id="1"/>
      <w:bookmarkEnd w:id="1"/>
      <w:r w:rsidDel="00000000" w:rsidR="00000000" w:rsidRPr="00000000">
        <w:rPr>
          <w:b w:val="1"/>
          <w:highlight w:val="white"/>
          <w:rtl w:val="0"/>
        </w:rPr>
        <w:t xml:space="preserve">Conectividad e IoT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highlight w:val="white"/>
          <w:rtl w:val="0"/>
        </w:rPr>
        <w:t xml:space="preserve">María Cuevas</w:t>
      </w:r>
      <w:r w:rsidDel="00000000" w:rsidR="00000000" w:rsidRPr="00000000">
        <w:rPr>
          <w:highlight w:val="white"/>
          <w:rtl w:val="0"/>
        </w:rPr>
        <w:t xml:space="preserve">, referente en innovación y despliegue de redes inteligentes y tecnologías conectadas, tanto en el ámbito nacional y global.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="252.00000000000003" w:lineRule="auto"/>
        <w:ind w:left="720" w:hanging="360"/>
        <w:rPr>
          <w:highlight w:val="white"/>
        </w:rPr>
      </w:pPr>
      <w:bookmarkStart w:colFirst="0" w:colLast="0" w:name="_heading=h.3znysh7" w:id="1"/>
      <w:bookmarkEnd w:id="1"/>
      <w:r w:rsidDel="00000000" w:rsidR="00000000" w:rsidRPr="00000000">
        <w:rPr>
          <w:b w:val="1"/>
          <w:highlight w:val="white"/>
          <w:rtl w:val="0"/>
        </w:rPr>
        <w:t xml:space="preserve">Supercomputación y Tecnologías Cuánticas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highlight w:val="white"/>
          <w:rtl w:val="0"/>
        </w:rPr>
        <w:t xml:space="preserve">Mateo Valero Cortés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director del Barcelona Supercomputing Center,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figura mundial imprescindible en el desarrollo de la computación de alto rendimiento y las tecnologías cuánticas.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="252.00000000000003" w:lineRule="auto"/>
        <w:ind w:left="720" w:hanging="360"/>
        <w:rPr>
          <w:highlight w:val="white"/>
        </w:rPr>
      </w:pPr>
      <w:bookmarkStart w:colFirst="0" w:colLast="0" w:name="_heading=h.3znysh7" w:id="1"/>
      <w:bookmarkEnd w:id="1"/>
      <w:r w:rsidDel="00000000" w:rsidR="00000000" w:rsidRPr="00000000">
        <w:rPr>
          <w:b w:val="1"/>
          <w:highlight w:val="white"/>
          <w:rtl w:val="0"/>
        </w:rPr>
        <w:t xml:space="preserve">Inteligencia Artificial</w:t>
      </w:r>
      <w:r w:rsidDel="00000000" w:rsidR="00000000" w:rsidRPr="00000000">
        <w:rPr>
          <w:highlight w:val="white"/>
          <w:rtl w:val="0"/>
        </w:rPr>
        <w:t xml:space="preserve">: la compañía </w:t>
      </w:r>
      <w:r w:rsidDel="00000000" w:rsidR="00000000" w:rsidRPr="00000000">
        <w:rPr>
          <w:i w:val="1"/>
          <w:highlight w:val="white"/>
          <w:rtl w:val="0"/>
        </w:rPr>
        <w:t xml:space="preserve">GSK</w:t>
      </w:r>
      <w:r w:rsidDel="00000000" w:rsidR="00000000" w:rsidRPr="00000000">
        <w:rPr>
          <w:highlight w:val="white"/>
          <w:rtl w:val="0"/>
        </w:rPr>
        <w:t xml:space="preserve">, por su aplicación pionera de soluciones de IA en el ámbito farmacéutico y sanitario.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="252.00000000000003" w:lineRule="auto"/>
        <w:ind w:left="720" w:hanging="360"/>
        <w:rPr>
          <w:highlight w:val="white"/>
        </w:rPr>
      </w:pPr>
      <w:bookmarkStart w:colFirst="0" w:colLast="0" w:name="_heading=h.3znysh7" w:id="1"/>
      <w:bookmarkEnd w:id="1"/>
      <w:r w:rsidDel="00000000" w:rsidR="00000000" w:rsidRPr="00000000">
        <w:rPr>
          <w:b w:val="1"/>
          <w:highlight w:val="white"/>
          <w:rtl w:val="0"/>
        </w:rPr>
        <w:t xml:space="preserve">Tecnologías del Espacio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highlight w:val="white"/>
          <w:rtl w:val="0"/>
        </w:rPr>
        <w:t xml:space="preserve">Michela Muñoz Fernández</w:t>
      </w:r>
      <w:r w:rsidDel="00000000" w:rsidR="00000000" w:rsidRPr="00000000">
        <w:rPr>
          <w:highlight w:val="white"/>
          <w:rtl w:val="0"/>
        </w:rPr>
        <w:t xml:space="preserve">, ingeniera de telecomunicación española en la NASA, e</w:t>
      </w:r>
      <w:r w:rsidDel="00000000" w:rsidR="00000000" w:rsidRPr="00000000">
        <w:rPr>
          <w:highlight w:val="white"/>
          <w:rtl w:val="0"/>
        </w:rPr>
        <w:t xml:space="preserve">jecutiva del Programa de Retorno de Muestras de Marte, </w:t>
      </w:r>
      <w:r w:rsidDel="00000000" w:rsidR="00000000" w:rsidRPr="00000000">
        <w:rPr>
          <w:highlight w:val="white"/>
          <w:rtl w:val="0"/>
        </w:rPr>
        <w:t xml:space="preserve">por su relevante papel en las comunicaciones por satélite y exploración espacial.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="252.00000000000003" w:lineRule="auto"/>
        <w:ind w:left="720" w:hanging="360"/>
        <w:rPr>
          <w:highlight w:val="white"/>
        </w:rPr>
      </w:pPr>
      <w:bookmarkStart w:colFirst="0" w:colLast="0" w:name="_heading=h.3znysh7" w:id="1"/>
      <w:bookmarkEnd w:id="1"/>
      <w:r w:rsidDel="00000000" w:rsidR="00000000" w:rsidRPr="00000000">
        <w:rPr>
          <w:b w:val="1"/>
          <w:highlight w:val="white"/>
          <w:rtl w:val="0"/>
        </w:rPr>
        <w:t xml:space="preserve">Tecnologías de Defensa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highlight w:val="white"/>
          <w:rtl w:val="0"/>
        </w:rPr>
        <w:t xml:space="preserve">Félix Pérez Martínez</w:t>
      </w:r>
      <w:r w:rsidDel="00000000" w:rsidR="00000000" w:rsidRPr="00000000">
        <w:rPr>
          <w:highlight w:val="white"/>
          <w:rtl w:val="0"/>
        </w:rPr>
        <w:t xml:space="preserve">, por su compromiso con la integración tecnológica en el ámbito de la seguridad y defensa nacional.</w:t>
      </w:r>
    </w:p>
    <w:p w:rsidR="00000000" w:rsidDel="00000000" w:rsidP="00000000" w:rsidRDefault="00000000" w:rsidRPr="00000000" w14:paraId="00000014">
      <w:pPr>
        <w:spacing w:after="240" w:before="240" w:line="252.00000000000003" w:lineRule="auto"/>
        <w:jc w:val="both"/>
        <w:rPr>
          <w:highlight w:val="white"/>
        </w:rPr>
      </w:pPr>
      <w:bookmarkStart w:colFirst="0" w:colLast="0" w:name="_heading=h.3znysh7" w:id="1"/>
      <w:bookmarkEnd w:id="1"/>
      <w:r w:rsidDel="00000000" w:rsidR="00000000" w:rsidRPr="00000000">
        <w:rPr>
          <w:highlight w:val="white"/>
          <w:rtl w:val="0"/>
        </w:rPr>
        <w:t xml:space="preserve">La </w:t>
      </w:r>
      <w:r w:rsidDel="00000000" w:rsidR="00000000" w:rsidRPr="00000000">
        <w:rPr>
          <w:b w:val="1"/>
          <w:highlight w:val="white"/>
          <w:rtl w:val="0"/>
        </w:rPr>
        <w:t xml:space="preserve">IX Noche de las Telecomunicaciones de Madrid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contará</w:t>
      </w:r>
      <w:r w:rsidDel="00000000" w:rsidR="00000000" w:rsidRPr="00000000">
        <w:rPr>
          <w:highlight w:val="white"/>
          <w:rtl w:val="0"/>
        </w:rPr>
        <w:t xml:space="preserve"> con la participación de destacadas personalidades del mundo empresarial, tecnológico, académico e institucional. Estarán presentes importantes personalidades de dichos sectores, reflejando así el carácter transversal de la ingeniería de telecomunicación en la transformación de la sociedad.</w:t>
      </w:r>
    </w:p>
    <w:p w:rsidR="00000000" w:rsidDel="00000000" w:rsidP="00000000" w:rsidRDefault="00000000" w:rsidRPr="00000000" w14:paraId="00000015">
      <w:pPr>
        <w:spacing w:after="240" w:before="240" w:line="252.00000000000003" w:lineRule="auto"/>
        <w:jc w:val="both"/>
        <w:rPr>
          <w:b w:val="1"/>
          <w:highlight w:val="white"/>
        </w:rPr>
      </w:pPr>
      <w:bookmarkStart w:colFirst="0" w:colLast="0" w:name="_heading=h.3znysh7" w:id="1"/>
      <w:bookmarkEnd w:id="1"/>
      <w:r w:rsidDel="00000000" w:rsidR="00000000" w:rsidRPr="00000000">
        <w:rPr>
          <w:b w:val="1"/>
          <w:highlight w:val="white"/>
          <w:rtl w:val="0"/>
        </w:rPr>
        <w:t xml:space="preserve">Este evento será posible gracias al apoyo de patrocinadores como Orange, </w:t>
      </w:r>
      <w:r w:rsidDel="00000000" w:rsidR="00000000" w:rsidRPr="00000000">
        <w:rPr>
          <w:b w:val="1"/>
          <w:highlight w:val="white"/>
          <w:rtl w:val="0"/>
        </w:rPr>
        <w:t xml:space="preserve">Cellnex</w:t>
      </w:r>
      <w:r w:rsidDel="00000000" w:rsidR="00000000" w:rsidRPr="00000000">
        <w:rPr>
          <w:b w:val="1"/>
          <w:highlight w:val="white"/>
          <w:rtl w:val="0"/>
        </w:rPr>
        <w:t xml:space="preserve"> Telecom; colaboradores principales como NTT DATA, TOTEM; y otros colaboradores como Alcatel-Lucent Enterprise, Grupo Oesía, Proofpoint, Lyntia, Vantage Towers o SEIDOR.</w:t>
      </w:r>
    </w:p>
    <w:p w:rsidR="00000000" w:rsidDel="00000000" w:rsidP="00000000" w:rsidRDefault="00000000" w:rsidRPr="00000000" w14:paraId="00000016">
      <w:pPr>
        <w:spacing w:after="240" w:before="240" w:line="252.00000000000003" w:lineRule="auto"/>
        <w:jc w:val="both"/>
        <w:rPr>
          <w:b w:val="1"/>
          <w:color w:val="0563c1"/>
          <w:u w:val="single"/>
        </w:rPr>
      </w:pPr>
      <w:bookmarkStart w:colFirst="0" w:colLast="0" w:name="_heading=h.3znysh7" w:id="1"/>
      <w:bookmarkEnd w:id="1"/>
      <w:r w:rsidDel="00000000" w:rsidR="00000000" w:rsidRPr="00000000">
        <w:rPr>
          <w:highlight w:val="white"/>
          <w:rtl w:val="0"/>
        </w:rPr>
        <w:t xml:space="preserve">Para </w:t>
      </w:r>
      <w:r w:rsidDel="00000000" w:rsidR="00000000" w:rsidRPr="00000000">
        <w:rPr>
          <w:b w:val="1"/>
          <w:highlight w:val="white"/>
          <w:rtl w:val="0"/>
        </w:rPr>
        <w:t xml:space="preserve">Inmaculada Sánchez Ramos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presidenta de la Asociación Española de Ingenieros de Telecomunicación-Madrid</w:t>
      </w:r>
      <w:r w:rsidDel="00000000" w:rsidR="00000000" w:rsidRPr="00000000">
        <w:rPr>
          <w:highlight w:val="white"/>
          <w:rtl w:val="0"/>
        </w:rPr>
        <w:t xml:space="preserve">, “la Noche de las Telecomunicaciones no solo es un homenaje al trabajo de nuestros compañeros, sino también una oportunidad para fortalecer vínculos y construir juntos el futuro digital que necesita nuestra sociedad”.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DIN Pro" w:cs="DIN Pro" w:eastAsia="DIN Pro" w:hAnsi="DIN Pro"/>
          <w:b w:val="1"/>
          <w:sz w:val="20"/>
          <w:szCs w:val="20"/>
          <w:u w:val="single"/>
        </w:rPr>
      </w:pPr>
      <w:r w:rsidDel="00000000" w:rsidR="00000000" w:rsidRPr="00000000">
        <w:rPr>
          <w:rFonts w:ascii="DIN Pro" w:cs="DIN Pro" w:eastAsia="DIN Pro" w:hAnsi="DIN Pro"/>
          <w:b w:val="1"/>
          <w:sz w:val="20"/>
          <w:szCs w:val="20"/>
          <w:u w:val="single"/>
          <w:rtl w:val="0"/>
        </w:rPr>
        <w:t xml:space="preserve">Sobre la Asociación Española de Ingenieros de Telecomunicación de Madrid (AEIT-Madrid)</w:t>
      </w:r>
    </w:p>
    <w:p w:rsidR="00000000" w:rsidDel="00000000" w:rsidP="00000000" w:rsidRDefault="00000000" w:rsidRPr="00000000" w14:paraId="00000018">
      <w:pPr>
        <w:shd w:fill="ffffff" w:val="clear"/>
        <w:spacing w:after="200" w:before="280" w:line="276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La Delegación en Madrid de la Asociación Española de Ingenieros de Telecomunicación (AEIT-Madrid) nace en 2009 y representa alrededor del 40% de los asociados del total nacional, concentrando a más de 3.000 ingenieros de telecomunicación.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color w:val="000000"/>
          <w:sz w:val="20"/>
          <w:szCs w:val="20"/>
          <w:rtl w:val="0"/>
        </w:rPr>
        <w:t xml:space="preserve"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color w:val="000000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b w:val="1"/>
          <w:color w:val="000000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color w:val="000000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Mirella Palafox / Carlota Ramos</w:t>
      </w:r>
      <w:r w:rsidDel="00000000" w:rsidR="00000000" w:rsidRPr="00000000">
        <w:rPr>
          <w:rFonts w:ascii="DIN Pro" w:cs="DIN Pro" w:eastAsia="DIN Pro" w:hAnsi="DIN Pro"/>
          <w:color w:val="000000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DIN Pro" w:cs="DIN Pro" w:eastAsia="DIN Pro" w:hAnsi="DIN Pro"/>
          <w:b w:val="1"/>
          <w:color w:val="000000"/>
          <w:sz w:val="20"/>
          <w:szCs w:val="20"/>
          <w:rtl w:val="0"/>
        </w:rPr>
        <w:t xml:space="preserve">comunicacion@</w:t>
      </w:r>
      <w:r w:rsidDel="00000000" w:rsidR="00000000" w:rsidRPr="00000000">
        <w:rPr>
          <w:rFonts w:ascii="DIN Pro" w:cs="DIN Pro" w:eastAsia="DIN Pro" w:hAnsi="DIN Pro"/>
          <w:b w:val="1"/>
          <w:sz w:val="20"/>
          <w:szCs w:val="20"/>
          <w:rtl w:val="0"/>
        </w:rPr>
        <w:t xml:space="preserve">aeitm.es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52.00000000000003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91 302 28 60</w:t>
      </w:r>
    </w:p>
    <w:sectPr>
      <w:headerReference r:id="rId10" w:type="default"/>
      <w:pgSz w:h="16838" w:w="11906" w:orient="portrait"/>
      <w:pgMar w:bottom="1417" w:top="1417" w:left="1701" w:right="1711.062992125985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IN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334D6"/>
  </w:style>
  <w:style w:type="paragraph" w:styleId="Ttulo1">
    <w:name w:val="heading 1"/>
    <w:basedOn w:val="Normal"/>
    <w:next w:val="Normal"/>
    <w:rsid w:val="00D334D6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rsid w:val="00D334D6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rsid w:val="00D334D6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rsid w:val="00D334D6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rsid w:val="00D334D6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rsid w:val="00D334D6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rsid w:val="00D334D6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rsid w:val="008A5C87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rsid w:val="008A5C8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D334D6"/>
  </w:style>
  <w:style w:type="table" w:styleId="TableNormal5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673F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E048F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 w:val="1"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70988"/>
  </w:style>
  <w:style w:type="paragraph" w:styleId="Piedepgina">
    <w:name w:val="footer"/>
    <w:basedOn w:val="Normal"/>
    <w:link w:val="PiedepginaCar"/>
    <w:uiPriority w:val="99"/>
    <w:unhideWhenUsed w:val="1"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70988"/>
  </w:style>
  <w:style w:type="paragraph" w:styleId="Prrafodelista">
    <w:name w:val="List Paragraph"/>
    <w:basedOn w:val="Normal"/>
    <w:uiPriority w:val="34"/>
    <w:qFormat w:val="1"/>
    <w:rsid w:val="00570988"/>
    <w:pPr>
      <w:ind w:left="720"/>
      <w:contextualSpacing w:val="1"/>
    </w:pPr>
  </w:style>
  <w:style w:type="paragraph" w:styleId="Revisin">
    <w:name w:val="Revision"/>
    <w:hidden w:val="1"/>
    <w:uiPriority w:val="99"/>
    <w:semiHidden w:val="1"/>
    <w:rsid w:val="00D044D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D04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D044D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D04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D044D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D044D0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563F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563F2"/>
    <w:rPr>
      <w:rFonts w:ascii="Segoe UI" w:cs="Segoe UI" w:hAnsi="Segoe UI"/>
      <w:sz w:val="18"/>
      <w:szCs w:val="18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aeitm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VCvKdn3QQtMQu8NHvcDcf+lU8A==">CgMxLjAyCWguMzBqMHpsbDIJaC4zem55c2g3Mg5oLmZtMDdkdnlwN2lmNDIJaC4zem55c2g3MgloLjN6bnlzaDcyCWguM3pueXNoNzIJaC4zem55c2g3MgloLjN6bnlzaDcyCWguM3pueXNoNzIJaC4zem55c2g3MgloLjN6bnlzaDcyCWguM3pueXNoNzIJaC4zem55c2g3OAByITF5Q3lRV2pud3VZNC1IMHhTb2JzSVpMZFg2VmphYWJqdg==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2022-06-08T15:57:00Z</dcterms:created>
  <dc:creator>Cuenta Microsoft</dc:creator>
</cp:coreProperties>
</file>