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CD8" w:rsidRDefault="00DE2FF2">
      <w:pPr>
        <w:spacing w:line="240" w:lineRule="auto"/>
        <w:jc w:val="both"/>
        <w:rPr>
          <w:rFonts w:ascii="Lato" w:eastAsia="Lato" w:hAnsi="Lato" w:cs="Lato"/>
          <w:b/>
          <w:i/>
        </w:rPr>
      </w:pPr>
      <w:r>
        <w:rPr>
          <w:rFonts w:ascii="Lato" w:eastAsia="Lato" w:hAnsi="Lato" w:cs="Lato"/>
          <w:b/>
          <w:i/>
        </w:rPr>
        <w:t xml:space="preserve">Dentro de la XXIV Reunión Nacional de Cirugía, </w:t>
      </w:r>
    </w:p>
    <w:p w:rsidR="006D2CD8" w:rsidRDefault="006D2CD8">
      <w:pPr>
        <w:spacing w:line="240" w:lineRule="auto"/>
        <w:rPr>
          <w:rFonts w:ascii="Roboto" w:eastAsia="Roboto" w:hAnsi="Roboto" w:cs="Roboto"/>
          <w:b/>
          <w:sz w:val="24"/>
          <w:szCs w:val="24"/>
        </w:rPr>
      </w:pPr>
    </w:p>
    <w:p w:rsidR="006D2CD8" w:rsidRDefault="00DE2FF2">
      <w:pPr>
        <w:spacing w:line="240" w:lineRule="auto"/>
        <w:jc w:val="center"/>
        <w:rPr>
          <w:rFonts w:ascii="Roboto" w:eastAsia="Roboto" w:hAnsi="Roboto" w:cs="Roboto"/>
          <w:b/>
          <w:sz w:val="36"/>
          <w:szCs w:val="36"/>
        </w:rPr>
      </w:pPr>
      <w:r>
        <w:rPr>
          <w:rFonts w:ascii="Roboto" w:eastAsia="Roboto" w:hAnsi="Roboto" w:cs="Roboto"/>
          <w:b/>
          <w:sz w:val="36"/>
          <w:szCs w:val="36"/>
        </w:rPr>
        <w:t>La Asociación Española de Cirujanos celebra la 4º edición del</w:t>
      </w:r>
      <w:r>
        <w:rPr>
          <w:rFonts w:ascii="Helvetica Neue" w:eastAsia="Helvetica Neue" w:hAnsi="Helvetica Neue" w:cs="Helvetica Neue"/>
          <w:color w:val="202020"/>
          <w:sz w:val="24"/>
          <w:szCs w:val="24"/>
        </w:rPr>
        <w:t xml:space="preserve"> </w:t>
      </w:r>
      <w:r>
        <w:rPr>
          <w:rFonts w:ascii="Roboto" w:eastAsia="Roboto" w:hAnsi="Roboto" w:cs="Roboto"/>
          <w:b/>
          <w:sz w:val="36"/>
          <w:szCs w:val="36"/>
        </w:rPr>
        <w:t>Concurso de Fotografía</w:t>
      </w:r>
    </w:p>
    <w:p w:rsidR="006D2CD8" w:rsidRDefault="006D2CD8">
      <w:pPr>
        <w:spacing w:line="240" w:lineRule="auto"/>
        <w:jc w:val="both"/>
        <w:rPr>
          <w:rFonts w:ascii="Lato" w:eastAsia="Lato" w:hAnsi="Lato" w:cs="Lato"/>
          <w:b/>
        </w:rPr>
      </w:pPr>
    </w:p>
    <w:p w:rsidR="006D2CD8" w:rsidRDefault="00DE2FF2">
      <w:pPr>
        <w:spacing w:line="240" w:lineRule="auto"/>
        <w:jc w:val="center"/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  <w:noProof/>
          <w:lang w:val="es-ES"/>
        </w:rPr>
        <w:drawing>
          <wp:inline distT="114300" distB="114300" distL="114300" distR="114300">
            <wp:extent cx="5076825" cy="28575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D2CD8" w:rsidRDefault="006D2CD8">
      <w:pPr>
        <w:spacing w:line="240" w:lineRule="auto"/>
        <w:jc w:val="center"/>
        <w:rPr>
          <w:rFonts w:ascii="Lato" w:eastAsia="Lato" w:hAnsi="Lato" w:cs="Lato"/>
          <w:b/>
        </w:rPr>
      </w:pPr>
    </w:p>
    <w:p w:rsidR="006D2CD8" w:rsidRDefault="006D2CD8">
      <w:pPr>
        <w:spacing w:line="240" w:lineRule="auto"/>
        <w:jc w:val="both"/>
        <w:rPr>
          <w:rFonts w:ascii="Lato" w:eastAsia="Lato" w:hAnsi="Lato" w:cs="Lato"/>
          <w:b/>
        </w:rPr>
      </w:pPr>
    </w:p>
    <w:p w:rsidR="006D2CD8" w:rsidRDefault="00DE2FF2">
      <w:p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  <w:b/>
        </w:rPr>
        <w:t>Madrid, 19</w:t>
      </w:r>
      <w:bookmarkStart w:id="0" w:name="_GoBack"/>
      <w:bookmarkEnd w:id="0"/>
      <w:r>
        <w:rPr>
          <w:rFonts w:ascii="Lato" w:eastAsia="Lato" w:hAnsi="Lato" w:cs="Lato"/>
          <w:b/>
        </w:rPr>
        <w:t xml:space="preserve"> de julio de 2023.-</w:t>
      </w:r>
      <w:r>
        <w:rPr>
          <w:rFonts w:ascii="Lato" w:eastAsia="Lato" w:hAnsi="Lato" w:cs="Lato"/>
        </w:rPr>
        <w:t xml:space="preserve"> Por cuarto año consecutivo, la </w:t>
      </w:r>
      <w:hyperlink r:id="rId5">
        <w:r>
          <w:rPr>
            <w:rFonts w:ascii="Lato" w:eastAsia="Lato" w:hAnsi="Lato" w:cs="Lato"/>
            <w:color w:val="0000FF"/>
            <w:u w:val="single"/>
          </w:rPr>
          <w:t>Asociación Española de Cirujanos (AEC)</w:t>
        </w:r>
      </w:hyperlink>
      <w:r>
        <w:rPr>
          <w:rFonts w:ascii="Lato" w:eastAsia="Lato" w:hAnsi="Lato" w:cs="Lato"/>
        </w:rPr>
        <w:t xml:space="preserve"> ha decidido continuar con la cuarta edición del </w:t>
      </w:r>
      <w:hyperlink r:id="rId6">
        <w:r>
          <w:rPr>
            <w:rFonts w:ascii="Lato" w:eastAsia="Lato" w:hAnsi="Lato" w:cs="Lato"/>
            <w:color w:val="1155CC"/>
            <w:u w:val="single"/>
          </w:rPr>
          <w:t xml:space="preserve">concurso de </w:t>
        </w:r>
        <w:r>
          <w:rPr>
            <w:rFonts w:ascii="Lato" w:eastAsia="Lato" w:hAnsi="Lato" w:cs="Lato"/>
            <w:color w:val="1155CC"/>
            <w:u w:val="single"/>
          </w:rPr>
          <w:t>fotografía</w:t>
        </w:r>
      </w:hyperlink>
      <w:r>
        <w:rPr>
          <w:rFonts w:ascii="Lato" w:eastAsia="Lato" w:hAnsi="Lato" w:cs="Lato"/>
        </w:rPr>
        <w:t xml:space="preserve"> </w:t>
      </w:r>
      <w:r>
        <w:rPr>
          <w:rFonts w:ascii="Lato" w:eastAsia="Lato" w:hAnsi="Lato" w:cs="Lato"/>
          <w:b/>
        </w:rPr>
        <w:t>“La mirada del Cirujano”</w:t>
      </w:r>
      <w:r>
        <w:rPr>
          <w:rFonts w:ascii="Lato" w:eastAsia="Lato" w:hAnsi="Lato" w:cs="Lato"/>
        </w:rPr>
        <w:t>, en el que pueden participar todos los miembros de esta comunidad quirúrgica.</w:t>
      </w:r>
    </w:p>
    <w:p w:rsidR="006D2CD8" w:rsidRDefault="006D2CD8">
      <w:pPr>
        <w:spacing w:line="240" w:lineRule="auto"/>
        <w:jc w:val="both"/>
        <w:rPr>
          <w:rFonts w:ascii="Lato" w:eastAsia="Lato" w:hAnsi="Lato" w:cs="Lato"/>
        </w:rPr>
      </w:pPr>
    </w:p>
    <w:p w:rsidR="006D2CD8" w:rsidRDefault="00DE2FF2">
      <w:p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En esta edición, la organización ha establecido tres temáticas. Por un lado </w:t>
      </w:r>
      <w:r>
        <w:rPr>
          <w:rFonts w:ascii="Lato" w:eastAsia="Lato" w:hAnsi="Lato" w:cs="Lato"/>
          <w:b/>
        </w:rPr>
        <w:t xml:space="preserve">“la mirada al mundo o la vida”, </w:t>
      </w:r>
      <w:r>
        <w:rPr>
          <w:rFonts w:ascii="Lato" w:eastAsia="Lato" w:hAnsi="Lato" w:cs="Lato"/>
        </w:rPr>
        <w:t xml:space="preserve">en la que tendrán cabida fotografías que muestren la visión a través de los ojos del cirujano y realizadas por cirujanos sobre paisajes de naturaleza o urbanos, viajes, etc. El segundo tema es </w:t>
      </w:r>
      <w:r>
        <w:rPr>
          <w:rFonts w:ascii="Lato" w:eastAsia="Lato" w:hAnsi="Lato" w:cs="Lato"/>
          <w:b/>
        </w:rPr>
        <w:t xml:space="preserve">“la mirada a nuestro mundo o nuestra vida”, </w:t>
      </w:r>
      <w:r>
        <w:rPr>
          <w:rFonts w:ascii="Lato" w:eastAsia="Lato" w:hAnsi="Lato" w:cs="Lato"/>
        </w:rPr>
        <w:t>en el que podrán pa</w:t>
      </w:r>
      <w:r>
        <w:rPr>
          <w:rFonts w:ascii="Lato" w:eastAsia="Lato" w:hAnsi="Lato" w:cs="Lato"/>
        </w:rPr>
        <w:t xml:space="preserve">rticipar fotografías del ambiente quirúrgico hospitalario, pacientes, etc. pero sin incluir casos clínicos. Y por último, el tema </w:t>
      </w:r>
      <w:r>
        <w:rPr>
          <w:rFonts w:ascii="Lato" w:eastAsia="Lato" w:hAnsi="Lato" w:cs="Lato"/>
          <w:b/>
        </w:rPr>
        <w:t xml:space="preserve">“hacia el futuro de la mano del paciente”, </w:t>
      </w:r>
      <w:r>
        <w:rPr>
          <w:rFonts w:ascii="Lato" w:eastAsia="Lato" w:hAnsi="Lato" w:cs="Lato"/>
        </w:rPr>
        <w:t>para instantáneas que enseñen cómo la innovación y la evidencia pueden mejorar el c</w:t>
      </w:r>
      <w:r>
        <w:rPr>
          <w:rFonts w:ascii="Lato" w:eastAsia="Lato" w:hAnsi="Lato" w:cs="Lato"/>
        </w:rPr>
        <w:t>uidado del paciente.</w:t>
      </w:r>
    </w:p>
    <w:p w:rsidR="006D2CD8" w:rsidRDefault="006D2CD8">
      <w:pPr>
        <w:spacing w:line="240" w:lineRule="auto"/>
        <w:jc w:val="both"/>
        <w:rPr>
          <w:rFonts w:ascii="Lato" w:eastAsia="Lato" w:hAnsi="Lato" w:cs="Lato"/>
        </w:rPr>
      </w:pPr>
    </w:p>
    <w:p w:rsidR="006D2CD8" w:rsidRDefault="00DE2FF2">
      <w:p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Cada participante podrá presentar un máximo de dos imágenes por cada tema, que sean originales e inéditas, es decir, imágenes que nunca se hayan presentado a otros concursos o cualquier medio digital o impreso. </w:t>
      </w:r>
    </w:p>
    <w:p w:rsidR="006D2CD8" w:rsidRDefault="006D2CD8">
      <w:pPr>
        <w:spacing w:line="240" w:lineRule="auto"/>
        <w:jc w:val="both"/>
        <w:rPr>
          <w:rFonts w:ascii="Lato" w:eastAsia="Lato" w:hAnsi="Lato" w:cs="Lato"/>
        </w:rPr>
      </w:pPr>
    </w:p>
    <w:p w:rsidR="006D2CD8" w:rsidRDefault="00DE2FF2">
      <w:p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El plazo para present</w:t>
      </w:r>
      <w:r>
        <w:rPr>
          <w:rFonts w:ascii="Lato" w:eastAsia="Lato" w:hAnsi="Lato" w:cs="Lato"/>
        </w:rPr>
        <w:t>arse al concurso</w:t>
      </w:r>
      <w:r>
        <w:rPr>
          <w:rFonts w:ascii="Lato" w:eastAsia="Lato" w:hAnsi="Lato" w:cs="Lato"/>
          <w:b/>
        </w:rPr>
        <w:t xml:space="preserve"> está abierto hasta el 15 de septiembre de 2023 a las 23:59 horas.</w:t>
      </w:r>
      <w:r>
        <w:rPr>
          <w:rFonts w:ascii="Lato" w:eastAsia="Lato" w:hAnsi="Lato" w:cs="Lato"/>
        </w:rPr>
        <w:t xml:space="preserve"> </w:t>
      </w:r>
    </w:p>
    <w:p w:rsidR="006D2CD8" w:rsidRDefault="006D2CD8">
      <w:pPr>
        <w:spacing w:line="240" w:lineRule="auto"/>
        <w:jc w:val="both"/>
        <w:rPr>
          <w:rFonts w:ascii="Lato" w:eastAsia="Lato" w:hAnsi="Lato" w:cs="Lato"/>
        </w:rPr>
      </w:pPr>
    </w:p>
    <w:p w:rsidR="006D2CD8" w:rsidRDefault="00DE2FF2">
      <w:pPr>
        <w:shd w:val="clear" w:color="auto" w:fill="FFFFFF"/>
        <w:spacing w:after="150"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Los trabajos enviados se publican en la página de la </w:t>
      </w:r>
      <w:hyperlink r:id="rId7">
        <w:r>
          <w:rPr>
            <w:rFonts w:ascii="Lato" w:eastAsia="Lato" w:hAnsi="Lato" w:cs="Lato"/>
            <w:color w:val="1155CC"/>
            <w:u w:val="single"/>
          </w:rPr>
          <w:t>AEC</w:t>
        </w:r>
      </w:hyperlink>
      <w:r>
        <w:rPr>
          <w:rFonts w:ascii="Lato" w:eastAsia="Lato" w:hAnsi="Lato" w:cs="Lato"/>
        </w:rPr>
        <w:t xml:space="preserve"> para que sus socios puedan votar, a la fotografía que más les guste o impresione. El plazo de votación estará abierto desde el 16 de septiembre al 1 de octubre. </w:t>
      </w:r>
    </w:p>
    <w:p w:rsidR="006D2CD8" w:rsidRDefault="006D2CD8">
      <w:pPr>
        <w:spacing w:line="240" w:lineRule="auto"/>
        <w:jc w:val="both"/>
        <w:rPr>
          <w:rFonts w:ascii="Lato" w:eastAsia="Lato" w:hAnsi="Lato" w:cs="Lato"/>
          <w:b/>
          <w:u w:val="single"/>
        </w:rPr>
      </w:pPr>
    </w:p>
    <w:p w:rsidR="006D2CD8" w:rsidRDefault="00DE2FF2">
      <w:pPr>
        <w:spacing w:line="240" w:lineRule="auto"/>
        <w:jc w:val="both"/>
        <w:rPr>
          <w:rFonts w:ascii="Lato" w:eastAsia="Lato" w:hAnsi="Lato" w:cs="Lato"/>
          <w:b/>
          <w:u w:val="single"/>
        </w:rPr>
      </w:pPr>
      <w:r>
        <w:rPr>
          <w:rFonts w:ascii="Lato" w:eastAsia="Lato" w:hAnsi="Lato" w:cs="Lato"/>
          <w:b/>
          <w:u w:val="single"/>
        </w:rPr>
        <w:t>Premios</w:t>
      </w:r>
    </w:p>
    <w:p w:rsidR="006D2CD8" w:rsidRDefault="00DE2FF2">
      <w:p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En esta nueva edición se otorgarán diferen</w:t>
      </w:r>
      <w:r>
        <w:rPr>
          <w:rFonts w:ascii="Lato" w:eastAsia="Lato" w:hAnsi="Lato" w:cs="Lato"/>
        </w:rPr>
        <w:t xml:space="preserve">tes premios; en concreto, 3 premios por categoría y todos ellos acompañados por un diploma. Los primeros premios dotados de 500 euros y diploma; </w:t>
      </w:r>
      <w:r>
        <w:rPr>
          <w:rFonts w:ascii="Lato" w:eastAsia="Lato" w:hAnsi="Lato" w:cs="Lato"/>
        </w:rPr>
        <w:lastRenderedPageBreak/>
        <w:t>los segundos premios de 250 euros y diploma y; finalmente, los terceros premios de 125 euros y diploma. Además,</w:t>
      </w:r>
      <w:r>
        <w:rPr>
          <w:rFonts w:ascii="Lato" w:eastAsia="Lato" w:hAnsi="Lato" w:cs="Lato"/>
        </w:rPr>
        <w:t xml:space="preserve"> en esta ocasión, el jurado otorgará un premio “Mención Especial del Jurado” a 3 fotografías que considere merecedoras del premio a pesar de no haber conseguido entrar en la recta final del concurso mediante la votación popular. </w:t>
      </w:r>
    </w:p>
    <w:p w:rsidR="006D2CD8" w:rsidRDefault="006D2CD8">
      <w:pPr>
        <w:spacing w:line="240" w:lineRule="auto"/>
        <w:jc w:val="both"/>
        <w:rPr>
          <w:rFonts w:ascii="Merriweather Sans" w:eastAsia="Merriweather Sans" w:hAnsi="Merriweather Sans" w:cs="Merriweather Sans"/>
          <w:color w:val="222222"/>
          <w:sz w:val="23"/>
          <w:szCs w:val="23"/>
          <w:highlight w:val="white"/>
        </w:rPr>
      </w:pPr>
      <w:bookmarkStart w:id="1" w:name="_gjdgxs" w:colFirst="0" w:colLast="0"/>
      <w:bookmarkEnd w:id="1"/>
    </w:p>
    <w:p w:rsidR="006D2CD8" w:rsidRDefault="00DE2FF2">
      <w:p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Para tener más informació</w:t>
      </w:r>
      <w:r>
        <w:rPr>
          <w:rFonts w:ascii="Lato" w:eastAsia="Lato" w:hAnsi="Lato" w:cs="Lato"/>
        </w:rPr>
        <w:t xml:space="preserve">n acerca de este concurso puedes consultar su </w:t>
      </w:r>
      <w:hyperlink r:id="rId8">
        <w:r>
          <w:rPr>
            <w:rFonts w:ascii="Lato" w:eastAsia="Lato" w:hAnsi="Lato" w:cs="Lato"/>
            <w:color w:val="1155CC"/>
            <w:u w:val="single"/>
          </w:rPr>
          <w:t>página web</w:t>
        </w:r>
      </w:hyperlink>
      <w:r>
        <w:rPr>
          <w:rFonts w:ascii="Lato" w:eastAsia="Lato" w:hAnsi="Lato" w:cs="Lato"/>
        </w:rPr>
        <w:t>.</w:t>
      </w:r>
    </w:p>
    <w:p w:rsidR="006D2CD8" w:rsidRDefault="006D2CD8">
      <w:pPr>
        <w:spacing w:line="240" w:lineRule="auto"/>
        <w:jc w:val="both"/>
        <w:rPr>
          <w:rFonts w:ascii="Lato" w:eastAsia="Lato" w:hAnsi="Lato" w:cs="Lato"/>
          <w:b/>
        </w:rPr>
      </w:pPr>
    </w:p>
    <w:p w:rsidR="006D2CD8" w:rsidRDefault="006D2CD8">
      <w:pPr>
        <w:spacing w:line="240" w:lineRule="auto"/>
        <w:jc w:val="both"/>
        <w:rPr>
          <w:rFonts w:ascii="Lato" w:eastAsia="Lato" w:hAnsi="Lato" w:cs="Lato"/>
          <w:b/>
        </w:rPr>
      </w:pPr>
    </w:p>
    <w:p w:rsidR="006D2CD8" w:rsidRDefault="006D2CD8">
      <w:pPr>
        <w:spacing w:line="240" w:lineRule="auto"/>
        <w:jc w:val="both"/>
        <w:rPr>
          <w:rFonts w:ascii="Lato" w:eastAsia="Lato" w:hAnsi="Lato" w:cs="Lato"/>
          <w:b/>
        </w:rPr>
      </w:pPr>
    </w:p>
    <w:p w:rsidR="006D2CD8" w:rsidRDefault="00DE2FF2">
      <w:pPr>
        <w:spacing w:line="240" w:lineRule="auto"/>
        <w:jc w:val="both"/>
        <w:rPr>
          <w:rFonts w:ascii="Lato" w:eastAsia="Lato" w:hAnsi="Lato" w:cs="Lato"/>
          <w:b/>
          <w:sz w:val="18"/>
          <w:szCs w:val="18"/>
          <w:u w:val="single"/>
        </w:rPr>
      </w:pPr>
      <w:r>
        <w:rPr>
          <w:rFonts w:ascii="Lato" w:eastAsia="Lato" w:hAnsi="Lato" w:cs="Lato"/>
          <w:b/>
          <w:sz w:val="18"/>
          <w:szCs w:val="18"/>
          <w:u w:val="single"/>
        </w:rPr>
        <w:t>Sobre la Asociación Española de Ciruja</w:t>
      </w:r>
      <w:r>
        <w:rPr>
          <w:rFonts w:ascii="Lato" w:eastAsia="Lato" w:hAnsi="Lato" w:cs="Lato"/>
          <w:b/>
          <w:sz w:val="18"/>
          <w:szCs w:val="18"/>
          <w:u w:val="single"/>
        </w:rPr>
        <w:t xml:space="preserve">nos </w:t>
      </w:r>
    </w:p>
    <w:p w:rsidR="006D2CD8" w:rsidRDefault="00DE2FF2">
      <w:pPr>
        <w:widowControl w:val="0"/>
        <w:tabs>
          <w:tab w:val="left" w:pos="8647"/>
        </w:tabs>
        <w:spacing w:line="240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La </w:t>
      </w:r>
      <w:r>
        <w:rPr>
          <w:rFonts w:ascii="Lato" w:eastAsia="Lato" w:hAnsi="Lato" w:cs="Lato"/>
          <w:b/>
          <w:sz w:val="18"/>
          <w:szCs w:val="18"/>
        </w:rPr>
        <w:t>AEC</w:t>
      </w:r>
      <w:r>
        <w:rPr>
          <w:rFonts w:ascii="Lato" w:eastAsia="Lato" w:hAnsi="Lato" w:cs="Lato"/>
          <w:sz w:val="18"/>
          <w:szCs w:val="18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</w:t>
      </w:r>
      <w:r>
        <w:rPr>
          <w:rFonts w:ascii="Lato" w:eastAsia="Lato" w:hAnsi="Lato" w:cs="Lato"/>
          <w:sz w:val="18"/>
          <w:szCs w:val="18"/>
        </w:rPr>
        <w:t>la asistencia a los pacientes y fomentando la docencia y la investigación. Fundada en Madrid en 1935, actualmente cuenta con más de 5.000 socios y colabora con otras sociedades y entidades científicas, participando activamente en órganos como la Federación</w:t>
      </w:r>
      <w:r>
        <w:rPr>
          <w:rFonts w:ascii="Lato" w:eastAsia="Lato" w:hAnsi="Lato" w:cs="Lato"/>
          <w:sz w:val="18"/>
          <w:szCs w:val="18"/>
        </w:rPr>
        <w:t xml:space="preserve"> de Asociaciones Científico Médicas Españolas (FACME), </w:t>
      </w:r>
      <w:proofErr w:type="spellStart"/>
      <w:r>
        <w:rPr>
          <w:rFonts w:ascii="Lato" w:eastAsia="Lato" w:hAnsi="Lato" w:cs="Lato"/>
          <w:sz w:val="18"/>
          <w:szCs w:val="18"/>
        </w:rPr>
        <w:t>European</w:t>
      </w:r>
      <w:proofErr w:type="spellEnd"/>
      <w:r>
        <w:rPr>
          <w:rFonts w:ascii="Lato" w:eastAsia="Lato" w:hAnsi="Lato" w:cs="Lato"/>
          <w:sz w:val="18"/>
          <w:szCs w:val="18"/>
        </w:rPr>
        <w:t xml:space="preserve"> </w:t>
      </w:r>
      <w:proofErr w:type="spellStart"/>
      <w:r>
        <w:rPr>
          <w:rFonts w:ascii="Lato" w:eastAsia="Lato" w:hAnsi="Lato" w:cs="Lato"/>
          <w:sz w:val="18"/>
          <w:szCs w:val="18"/>
        </w:rPr>
        <w:t>Union</w:t>
      </w:r>
      <w:proofErr w:type="spellEnd"/>
      <w:r>
        <w:rPr>
          <w:rFonts w:ascii="Lato" w:eastAsia="Lato" w:hAnsi="Lato" w:cs="Lato"/>
          <w:sz w:val="18"/>
          <w:szCs w:val="18"/>
        </w:rPr>
        <w:t xml:space="preserve"> of Medical </w:t>
      </w:r>
      <w:proofErr w:type="spellStart"/>
      <w:r>
        <w:rPr>
          <w:rFonts w:ascii="Lato" w:eastAsia="Lato" w:hAnsi="Lato" w:cs="Lato"/>
          <w:sz w:val="18"/>
          <w:szCs w:val="18"/>
        </w:rPr>
        <w:t>Specialists</w:t>
      </w:r>
      <w:proofErr w:type="spellEnd"/>
      <w:r>
        <w:rPr>
          <w:rFonts w:ascii="Lato" w:eastAsia="Lato" w:hAnsi="Lato" w:cs="Lato"/>
          <w:sz w:val="18"/>
          <w:szCs w:val="18"/>
        </w:rPr>
        <w:t xml:space="preserve"> (UEMS) y la Comisión Nacional de la Especialidad. </w:t>
      </w:r>
    </w:p>
    <w:p w:rsidR="006D2CD8" w:rsidRDefault="00DE2FF2">
      <w:pPr>
        <w:widowControl w:val="0"/>
        <w:tabs>
          <w:tab w:val="left" w:pos="8647"/>
        </w:tabs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  <w:hyperlink r:id="rId9">
        <w:r>
          <w:rPr>
            <w:rFonts w:ascii="Lato" w:eastAsia="Lato" w:hAnsi="Lato" w:cs="Lato"/>
            <w:color w:val="0000FF"/>
            <w:sz w:val="18"/>
            <w:szCs w:val="18"/>
            <w:u w:val="single"/>
          </w:rPr>
          <w:t>www.aecirujanos.es</w:t>
        </w:r>
      </w:hyperlink>
    </w:p>
    <w:p w:rsidR="006D2CD8" w:rsidRDefault="006D2CD8">
      <w:pPr>
        <w:widowControl w:val="0"/>
        <w:tabs>
          <w:tab w:val="left" w:pos="8647"/>
        </w:tabs>
        <w:spacing w:line="240" w:lineRule="auto"/>
        <w:jc w:val="both"/>
        <w:rPr>
          <w:rFonts w:ascii="Lato" w:eastAsia="Lato" w:hAnsi="Lato" w:cs="Lato"/>
          <w:sz w:val="18"/>
          <w:szCs w:val="18"/>
        </w:rPr>
      </w:pPr>
    </w:p>
    <w:p w:rsidR="006D2CD8" w:rsidRDefault="006D2CD8">
      <w:pPr>
        <w:widowControl w:val="0"/>
        <w:tabs>
          <w:tab w:val="left" w:pos="8647"/>
        </w:tabs>
        <w:spacing w:line="240" w:lineRule="auto"/>
        <w:jc w:val="both"/>
        <w:rPr>
          <w:rFonts w:ascii="Lato" w:eastAsia="Lato" w:hAnsi="Lato" w:cs="Lato"/>
          <w:sz w:val="18"/>
          <w:szCs w:val="18"/>
        </w:rPr>
        <w:sectPr w:rsidR="006D2CD8"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6D2CD8" w:rsidRDefault="006D2CD8"/>
    <w:sectPr w:rsidR="006D2CD8">
      <w:type w:val="continuous"/>
      <w:pgSz w:w="11909" w:h="16834"/>
      <w:pgMar w:top="1702" w:right="1268" w:bottom="568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Helvetica Neue">
    <w:charset w:val="00"/>
    <w:family w:val="auto"/>
    <w:pitch w:val="default"/>
  </w:font>
  <w:font w:name="Merriweather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D8"/>
    <w:rsid w:val="006D2CD8"/>
    <w:rsid w:val="00D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AB40B-F9E0-42B7-92AF-2FD9608C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cirujanos.es/4-CONCURSO-DE-FOTOGRAFIA-DE-LA-AEC-de-laXXIV-Reunion-Nacionalde-Cirugia-La-mirada-del-Cirujano-_es_-900_7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ecirujanos.es/4-CONCURSO-DE-FOTOGRAFIA-DE-LA-AEC-de-laXXIV-Reunion-Nacionalde-Cirugia-La-mirada-del-Cirujano-_es_-900_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ecirujanos.es/4-CONCURSO-DE-FOTOGRAFIA-DE-LA-AEC-de-laXXIV-Reunion-Nacionalde-Cirugia-La-mirada-del-Cirujano-_es_-900_7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ecirujanos.es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www.aecirujanos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539</Words>
  <Characters>2969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Actitud</cp:lastModifiedBy>
  <cp:revision>2</cp:revision>
  <dcterms:created xsi:type="dcterms:W3CDTF">2023-07-18T09:33:00Z</dcterms:created>
  <dcterms:modified xsi:type="dcterms:W3CDTF">2023-07-18T10:02:00Z</dcterms:modified>
</cp:coreProperties>
</file>