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Francisco Martín y Samuel Biener, expertos en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adelantan la previsión: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50"/>
          <w:szCs w:val="50"/>
          <w:rtl w:val="0"/>
        </w:rPr>
        <w:t xml:space="preserve">Meteored analiza las posibles </w:t>
      </w:r>
      <w:r w:rsidDel="00000000" w:rsidR="00000000" w:rsidRPr="00000000">
        <w:rPr>
          <w:rFonts w:ascii="Roboto" w:cs="Roboto" w:eastAsia="Roboto" w:hAnsi="Roboto"/>
          <w:b w:val="1"/>
          <w:sz w:val="50"/>
          <w:szCs w:val="50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b w:val="1"/>
          <w:sz w:val="50"/>
          <w:szCs w:val="50"/>
          <w:rtl w:val="0"/>
        </w:rPr>
        <w:t xml:space="preserve"> del otoño: "hay condiciones para un gran evento de lluvias torrenciales en la cuenca mediterránea"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Esta temporada estará marcada por un mayor riesgo de lluvias torrenciales en el Mediterráneo 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El calentamiento del mar y las temperaturas por encima de la media incrementan la energía atmosférica y la peligrosidad de estos fenómenos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0" w:firstLine="0"/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896865" cy="291941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865" cy="291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0"/>
          <w:szCs w:val="20"/>
          <w:rtl w:val="0"/>
        </w:rPr>
        <w:t xml:space="preserve">Los expertos de Meteored en el webinar.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10 de septiembre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otoño se sitúa como una de las estaciones más críticas en cuanto a fenómenos meteorológicos en España, con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como principales protagonistas de episodios de lluvias torrenciales e inundaciones.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José Miguel Viñas, Francisco Martín y 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expertos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han presentado hoy en un encuentro online ante los medios un análisis detallado sobre el papel de estas DANAS, su relación con el cambio climático y las previsiones para este otoño de 2025.</w:t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Samuel Biener,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climatólogo de Meteored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ofrecido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previsiones para el otoño de 2025, y ha destacado el riesgo alto de que las lluvias intensas vuelvan a los países bañados por el  Mediterráneo. Ha señalado que los mares cálidos y la mucha humedad disponible en la atmósfera aumentan el riesgo de tormentas violentas, mientras que las temperaturas se esperan por encima de la media.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Por su parte, los meteorólogos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José Miguel Viñas y Francisco Martín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han abordado los efectos históricos de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España y la importancia de aprender de episodios pasados para mejorar la preparación y la respuesta ante futuros fenómenos extremos.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sz w:val="30"/>
          <w:szCs w:val="30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Análisis de José Miguel Viñas, experto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J.M.Viñas.-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suponen un riesgo significativo de lluvias torrenciales e inundaciones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 región mediterránea española. Su intensidad aumenta cuando coinciden aire frío en altura, vientos húmedos del este, el efecto de la orografía y aguas superficiales cálidas, que aportan vapor de agua y alimentan las tormentas.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cambio climático potencia estos fenómenos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elevar la temperatura del Mediterráneo y aumentar la energía de la atmósfera, incrementa la intensidad y peligrosidad de las lluvias. Por ello, los expertos insisten en la importancia de la vigilancia, la previsión y la preparación ante posibles episodios extremos durante este otoño de 2025.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sz w:val="30"/>
          <w:szCs w:val="30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Análisis de Franciso Martín, experto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F. Martín.-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pueden generar lluvias torrenciales e inundaciones en cualquier época del año, y sus impactos dependen de factores meteorológicos, hidrológicos, geográficos, territoriales y urbanísticos. Algunos episodios han provocado consecuencias tan graves que han llevado 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mejorar la preparación y la resiliencia de la sociedad frente a estos fenómenos.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los casos históricos se encuentran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Riada del Turia de 1957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causó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inundaciones en gran parte de Valencia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motivó la construcción del nuevo cauce artificial del río para evitar futuros desastres, y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Pantanada de Tous de 1982,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considerada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la peor gota fría del siglo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provocó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rotura de la presa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graves inundaciones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impulsando la revolución tecnológica en la predicción del tiempo en España.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octubre de 2024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Valencia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dejó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228 fallecidos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daños económicos superiores a 13.000 millones de euros, afectando también a otras regiones mediterráneas y adyacentes. Este episodio subraya la necesidad de reforzar la cultura del riesgo, mejorar los sistemas de aviso y alerta, y contar con medios de comunicación especializados que transmitan la información de forma rápida y cercana a la sociedad.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sz w:val="30"/>
          <w:szCs w:val="30"/>
        </w:rPr>
      </w:pPr>
      <w:bookmarkStart w:colFirst="0" w:colLast="0" w:name="_gayi2wszdsg0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S.Biener.-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otoño de 2025, que se extiende del 1 de septiembre al 30 de noviembre, se presenta como una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estación irregular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al cambio climático, con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noches más frescas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heladas en zonas de montaña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un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comportamiento caótico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160" w:lineRule="auto"/>
        <w:jc w:val="both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DANAs dopadas: mares cálidos y riesgo de lluvias intensas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difícil prever con exactitud la lluvia en esta época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ya que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la mayor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registra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precipitaciones muy irregulares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las comunidades mediterráneas, donde pueden producirse episodios intensos con impactos importantes, como ocurrió en octubre de 2024.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Mediterráneo ha alcanzado temperaturas cercanas a los 30 ºC, lo que aumenta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cantidad de vapor de agua y potencia la intensidad de las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cuando se combina con inestabilidad en altura. Aunque no se espera necesariamente un episodio tan extremo como el de 2024, las condiciones actuales podrían dar lugar a lluvias intensas en las próximas semanas.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mapas actuales del ECMWF muestran una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ligera anomalía seca en el oeste peninsular y algo húmeda en las comunidades mediterráneas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sin una tendencia clara. Un solo episodio intenso podría cambiar rápidamente el balance pluviométrico del otoño y del año, y este tipo de fenómenos sólo pueden anticiparse con unos pocos días de antelación.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Roboto" w:cs="Roboto" w:eastAsia="Roboto" w:hAnsi="Roboto"/>
          <w:color w:val="ff0000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cuanto a las temperaturas, se prevé que se mantendrán por encima de la media en España, siguiendo la tendencia europea. La combinación de mares cálidos y mayor energía atmosférica hace que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estén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dopadas,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aumentando la la peligrosidad de las lluvias, aunque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no todas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producen precipitaciones torrenciales.</w:t>
      </w: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15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iempo.com/autor/jose-miguel-vinas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tiempo.com/autor/francisco-martin/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.tiempo.com/sobre-nosotros" TargetMode="External"/><Relationship Id="rId14" Type="http://schemas.openxmlformats.org/officeDocument/2006/relationships/hyperlink" Target="https://www.tiempo.com/sobre-nosotros/equipo#news_team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www.meteored.com/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