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Meteored confirma un cambio de tiempo para los próximos días: lluvias y tormentas tras la Semana Santa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Las lluvias más intensas se concentrarán en el oeste y suroeste peninsular, con posibilidad de tormentas localmente fuertes y barro por polvo sahariano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A partir del jueves, el sistema podría evolucionar en una dana, provocando un descenso de temperaturas y chubascos en más regiones de la península</w:t>
      </w:r>
    </w:p>
    <w:p w:rsidR="00000000" w:rsidDel="00000000" w:rsidP="00000000" w:rsidRDefault="00000000" w:rsidRPr="00000000" w14:paraId="00000006">
      <w:pPr>
        <w:pageBreakBefore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853464" cy="33861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3464" cy="3386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Entre mañana y el martes las precipitaciones afectarán casi a las mismas regiones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 Fuente: Meteored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6 de abril de 2026.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inicio de la semana estará marcado por un notable cambio en las condiciones meteorológicas en la España peninsular. 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 llegada de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borrasca fría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 se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descolgará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frente al oeste del territorio favorecerá la formación de un frente estacionario que afectará a amplias zonas del país. Como consecuencia, se esperan lluvias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persistentes y 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diversas comunidades, en un episodio que pondrá fin a la estabilidad de días anteriores.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S. Biener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.-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Semana Santa de 2026 terminó con ambiente veraniego y temperaturas superiores a 30 ºC en ciudades como Sevilla, Huelva o Badajoz. Según Meteored, el calor permitió completar muchas procesiones, aunque también dejó algunos casos de insolación.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Ahora,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situación cambiará con la llegada de un frente atlántico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impulsado por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vaguada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traerá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lluvias, tormentas y barro por polvo sahariano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sobre todo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oeste y suroeste peninsular.</w:t>
      </w:r>
    </w:p>
    <w:p w:rsidR="00000000" w:rsidDel="00000000" w:rsidP="00000000" w:rsidRDefault="00000000" w:rsidRPr="00000000" w14:paraId="0000000F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Una borrasca fría llegará en las próximas horas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Mañana,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una onda se separará de la circulación general, generando en superficie una baja que dará lugar a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borrasca fría aislada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Su centro se desplazará paralelo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oeste peninsular hasta el miércoles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concentrando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inestabilidad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varias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comunidades de la vertiente atlántica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Tres factores reforzarán lluvias y 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calor acumulado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 días anteriores, la llegada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aire subtropical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desde el suroeste y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ubicación de parte del territorio bajo el borde delantero de la borrasca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 zona más inestable.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martes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un frente ligado a la borrasca dejará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lluvias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oeste de Andalucía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Extremadura, Ceuta, Castilla y León, el oeste de Galicia y el extremo occidental de Castilla-La Mancha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mediodía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frente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intensificará en la mitad occidental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la península, llegando a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vertiente cantábrica y a la Comunidad de Madrid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posibilidad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aguaceros fuertes y tormentas localmente intensas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El miércoles, un frente permanecerá estacionario sobre la España peninsular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miércoles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centro de la borrasca se ubicará frente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suroeste de Portugal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dejando el frente prácticamente estacionario sobre varias regiones peninsulares.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más intensas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concentrarán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centro de Andalucía, este de Extremadura, oeste de Castilla-La Mancha, sur y oeste de Castilla y León y Ceuta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pudiendo ser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localmente fuertes y acompañadas de 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resto del centro y oeste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serán más dispersas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litoral mediterráneo permanecerá al margen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Algunos modelos estiman acumulados puntuales superiores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80-100 l/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m²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de Extremadura y el sur de Castilla y León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torno al Sistema Central.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Las lluvias podrían intensificarse a finales de semana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borrasca traerá esta semana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masa de aire cálida y cargada de polvo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por lo que las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lluvias vendrán acompañadas de barro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Canarias,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entre hoy y el miércoles, se esperan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especialmente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provincia occidental y Gran Canaria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vientos que tenderán a rolar al noroeste.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partir del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jueves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sistema podría evolucionar en una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acercándose a la Península y provocando un descenso de temperaturas y nuevos chubascos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más regiones. La incertidumbre es alta, pero los modelos apuntan a la llegada de aire frío que aumentaría la inestabilidad.</w:t>
      </w:r>
    </w:p>
    <w:p w:rsidR="00000000" w:rsidDel="00000000" w:rsidP="00000000" w:rsidRDefault="00000000" w:rsidRPr="00000000" w14:paraId="00000019">
      <w:pPr>
        <w:spacing w:after="16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highlight w:val="white"/>
            <w:u w:val="single"/>
            <w:rtl w:val="0"/>
          </w:rPr>
          <w:t xml:space="preserve">Entre el martes y el miércoles un frente con tormentas quedará estacionario sobre 4 comunidades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3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4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1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entre-el-martes-y-el-miercoles-un-frente-con-tormentas-quedara-estacionario-sobre-4-comunidades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3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