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C9C0" w14:textId="738F31DD" w:rsidR="00025673" w:rsidRDefault="007D1027">
      <w:pPr>
        <w:rPr>
          <w:i/>
        </w:rPr>
      </w:pPr>
      <w:r>
        <w:rPr>
          <w:i/>
        </w:rPr>
        <w:t xml:space="preserve">La </w:t>
      </w:r>
      <w:proofErr w:type="spellStart"/>
      <w:r>
        <w:rPr>
          <w:i/>
        </w:rPr>
        <w:t>scaleup</w:t>
      </w:r>
      <w:proofErr w:type="spellEnd"/>
      <w:r>
        <w:rPr>
          <w:i/>
        </w:rPr>
        <w:t xml:space="preserve"> valenciana especializada en la gestión integral y asesoramiento de viajes de negocios </w:t>
      </w:r>
    </w:p>
    <w:p w14:paraId="03E6A112" w14:textId="77777777" w:rsidR="00025673" w:rsidRDefault="00025673">
      <w:pPr>
        <w:jc w:val="center"/>
        <w:rPr>
          <w:i/>
          <w:sz w:val="24"/>
          <w:szCs w:val="24"/>
        </w:rPr>
      </w:pPr>
    </w:p>
    <w:p w14:paraId="2342FE80" w14:textId="5CAA8B79" w:rsidR="0086024E" w:rsidRPr="0086024E" w:rsidRDefault="0086024E" w:rsidP="0086024E">
      <w:pPr>
        <w:jc w:val="center"/>
        <w:rPr>
          <w:b/>
          <w:bCs/>
          <w:sz w:val="32"/>
          <w:szCs w:val="36"/>
        </w:rPr>
      </w:pPr>
      <w:bookmarkStart w:id="0" w:name="_Hlk155779584"/>
      <w:r w:rsidRPr="0086024E">
        <w:rPr>
          <w:b/>
          <w:bCs/>
          <w:sz w:val="32"/>
          <w:szCs w:val="36"/>
        </w:rPr>
        <w:t xml:space="preserve">Consultia Business Travel lanza </w:t>
      </w:r>
      <w:r w:rsidRPr="0086024E">
        <w:rPr>
          <w:b/>
          <w:bCs/>
          <w:i/>
          <w:iCs/>
          <w:sz w:val="32"/>
          <w:szCs w:val="36"/>
        </w:rPr>
        <w:t>Experiencias Transformadoras</w:t>
      </w:r>
      <w:r w:rsidRPr="0086024E">
        <w:rPr>
          <w:b/>
          <w:bCs/>
          <w:sz w:val="32"/>
          <w:szCs w:val="36"/>
        </w:rPr>
        <w:t>, una nueva forma de viajar que incentiva y forma a directivos para que salgan de su zona de confort</w:t>
      </w:r>
    </w:p>
    <w:p w14:paraId="2E2AD193" w14:textId="77777777" w:rsidR="00025673" w:rsidRDefault="00025673" w:rsidP="0086024E">
      <w:pPr>
        <w:rPr>
          <w:b/>
          <w:sz w:val="36"/>
          <w:szCs w:val="36"/>
        </w:rPr>
      </w:pPr>
    </w:p>
    <w:bookmarkEnd w:id="0"/>
    <w:p w14:paraId="3BB6B105" w14:textId="6D6C1850" w:rsidR="00025673" w:rsidRDefault="007D1027">
      <w:pPr>
        <w:widowControl w:val="0"/>
        <w:numPr>
          <w:ilvl w:val="0"/>
          <w:numId w:val="1"/>
        </w:numPr>
        <w:pBdr>
          <w:top w:val="nil"/>
          <w:left w:val="nil"/>
          <w:bottom w:val="nil"/>
          <w:right w:val="nil"/>
          <w:between w:val="nil"/>
        </w:pBdr>
        <w:spacing w:before="211" w:line="237" w:lineRule="auto"/>
        <w:ind w:right="38"/>
        <w:jc w:val="both"/>
        <w:rPr>
          <w:b/>
          <w:color w:val="000000"/>
        </w:rPr>
      </w:pPr>
      <w:r>
        <w:rPr>
          <w:b/>
          <w:color w:val="000000"/>
        </w:rPr>
        <w:t>El objetivo de estas experiencias es fomentar el liderazgo, la innovación</w:t>
      </w:r>
      <w:r w:rsidR="00307F72">
        <w:rPr>
          <w:b/>
          <w:color w:val="000000"/>
        </w:rPr>
        <w:t>,</w:t>
      </w:r>
      <w:r w:rsidR="00CA6450">
        <w:rPr>
          <w:b/>
          <w:color w:val="000000"/>
        </w:rPr>
        <w:t xml:space="preserve"> </w:t>
      </w:r>
      <w:r>
        <w:rPr>
          <w:b/>
          <w:color w:val="000000"/>
        </w:rPr>
        <w:t>el pensar de forma distinta (</w:t>
      </w:r>
      <w:proofErr w:type="spellStart"/>
      <w:r>
        <w:rPr>
          <w:b/>
          <w:color w:val="000000"/>
        </w:rPr>
        <w:t>think</w:t>
      </w:r>
      <w:proofErr w:type="spellEnd"/>
      <w:r>
        <w:rPr>
          <w:b/>
          <w:color w:val="000000"/>
        </w:rPr>
        <w:t xml:space="preserve"> </w:t>
      </w:r>
      <w:proofErr w:type="spellStart"/>
      <w:r>
        <w:rPr>
          <w:b/>
          <w:color w:val="000000"/>
        </w:rPr>
        <w:t>out-of</w:t>
      </w:r>
      <w:proofErr w:type="spellEnd"/>
      <w:r>
        <w:rPr>
          <w:b/>
          <w:color w:val="000000"/>
        </w:rPr>
        <w:t xml:space="preserve">- </w:t>
      </w:r>
      <w:proofErr w:type="spellStart"/>
      <w:r>
        <w:rPr>
          <w:b/>
          <w:color w:val="000000"/>
        </w:rPr>
        <w:t>the</w:t>
      </w:r>
      <w:proofErr w:type="spellEnd"/>
      <w:r>
        <w:rPr>
          <w:b/>
          <w:color w:val="000000"/>
        </w:rPr>
        <w:t xml:space="preserve">-box) </w:t>
      </w:r>
      <w:r w:rsidR="00307F72">
        <w:rPr>
          <w:b/>
          <w:color w:val="000000"/>
        </w:rPr>
        <w:t xml:space="preserve">y el trabajo en equipo </w:t>
      </w:r>
      <w:r>
        <w:rPr>
          <w:b/>
          <w:color w:val="000000"/>
        </w:rPr>
        <w:t>de la mano de invitados especiales, líderes en sus respectivas áreas</w:t>
      </w:r>
    </w:p>
    <w:p w14:paraId="6AB1E4A1" w14:textId="32136674" w:rsidR="00025673" w:rsidRDefault="007D1027">
      <w:pPr>
        <w:widowControl w:val="0"/>
        <w:numPr>
          <w:ilvl w:val="0"/>
          <w:numId w:val="1"/>
        </w:numPr>
        <w:pBdr>
          <w:top w:val="nil"/>
          <w:left w:val="nil"/>
          <w:bottom w:val="nil"/>
          <w:right w:val="nil"/>
          <w:between w:val="nil"/>
        </w:pBdr>
        <w:spacing w:before="211" w:line="237" w:lineRule="auto"/>
        <w:ind w:right="38"/>
        <w:jc w:val="both"/>
        <w:rPr>
          <w:color w:val="000000"/>
        </w:rPr>
      </w:pPr>
      <w:r>
        <w:rPr>
          <w:b/>
        </w:rPr>
        <w:t xml:space="preserve">Visitar </w:t>
      </w:r>
      <w:r>
        <w:rPr>
          <w:b/>
          <w:color w:val="000000"/>
        </w:rPr>
        <w:t>Gorilas en Uganda</w:t>
      </w:r>
      <w:r w:rsidR="00307F72">
        <w:rPr>
          <w:b/>
        </w:rPr>
        <w:t xml:space="preserve"> o</w:t>
      </w:r>
      <w:r>
        <w:rPr>
          <w:b/>
        </w:rPr>
        <w:t xml:space="preserve"> </w:t>
      </w:r>
      <w:r w:rsidR="00030C5B">
        <w:rPr>
          <w:b/>
        </w:rPr>
        <w:t xml:space="preserve">cruzar </w:t>
      </w:r>
      <w:r w:rsidR="00030C5B" w:rsidRPr="00030C5B">
        <w:rPr>
          <w:b/>
        </w:rPr>
        <w:t xml:space="preserve">las dunas </w:t>
      </w:r>
      <w:r w:rsidR="00030C5B">
        <w:rPr>
          <w:b/>
        </w:rPr>
        <w:t xml:space="preserve">en vehículo 4x4 </w:t>
      </w:r>
      <w:r>
        <w:rPr>
          <w:b/>
        </w:rPr>
        <w:t xml:space="preserve">en </w:t>
      </w:r>
      <w:r>
        <w:rPr>
          <w:b/>
          <w:color w:val="000000"/>
        </w:rPr>
        <w:t>El Sahara son algunos de los destinos y actividades propuest</w:t>
      </w:r>
      <w:r>
        <w:rPr>
          <w:b/>
        </w:rPr>
        <w:t>a</w:t>
      </w:r>
      <w:r>
        <w:rPr>
          <w:b/>
          <w:color w:val="000000"/>
        </w:rPr>
        <w:t xml:space="preserve">s por la compañía </w:t>
      </w:r>
    </w:p>
    <w:p w14:paraId="459CF032" w14:textId="77777777" w:rsidR="00025673" w:rsidRDefault="00025673" w:rsidP="00F154BF">
      <w:pPr>
        <w:widowControl w:val="0"/>
        <w:pBdr>
          <w:top w:val="nil"/>
          <w:left w:val="nil"/>
          <w:bottom w:val="nil"/>
          <w:right w:val="nil"/>
          <w:between w:val="nil"/>
        </w:pBdr>
        <w:spacing w:before="211" w:line="237" w:lineRule="auto"/>
        <w:ind w:right="38"/>
        <w:jc w:val="both"/>
        <w:rPr>
          <w:b/>
        </w:rPr>
      </w:pPr>
    </w:p>
    <w:p w14:paraId="30B783BC" w14:textId="77777777" w:rsidR="00025673" w:rsidRDefault="007D1027">
      <w:pPr>
        <w:widowControl w:val="0"/>
        <w:pBdr>
          <w:top w:val="nil"/>
          <w:left w:val="nil"/>
          <w:bottom w:val="nil"/>
          <w:right w:val="nil"/>
          <w:between w:val="nil"/>
        </w:pBdr>
        <w:spacing w:before="211" w:line="237" w:lineRule="auto"/>
        <w:ind w:right="38"/>
        <w:jc w:val="both"/>
        <w:rPr>
          <w:color w:val="000000"/>
        </w:rPr>
      </w:pPr>
      <w:r>
        <w:rPr>
          <w:b/>
          <w:color w:val="000000"/>
        </w:rPr>
        <w:t xml:space="preserve">Madrid, </w:t>
      </w:r>
      <w:r>
        <w:rPr>
          <w:b/>
        </w:rPr>
        <w:t>18</w:t>
      </w:r>
      <w:r>
        <w:rPr>
          <w:b/>
          <w:color w:val="000000"/>
        </w:rPr>
        <w:t xml:space="preserve"> de </w:t>
      </w:r>
      <w:r>
        <w:rPr>
          <w:b/>
        </w:rPr>
        <w:t xml:space="preserve">enero </w:t>
      </w:r>
      <w:r>
        <w:rPr>
          <w:b/>
          <w:color w:val="000000"/>
        </w:rPr>
        <w:t>de 202</w:t>
      </w:r>
      <w:r>
        <w:rPr>
          <w:b/>
        </w:rPr>
        <w:t>4</w:t>
      </w:r>
      <w:r>
        <w:rPr>
          <w:b/>
          <w:color w:val="000000"/>
        </w:rPr>
        <w:t>.-</w:t>
      </w:r>
      <w:r>
        <w:rPr>
          <w:rFonts w:ascii="Tahoma" w:eastAsia="Tahoma" w:hAnsi="Tahoma" w:cs="Tahoma"/>
          <w:color w:val="000000"/>
          <w:sz w:val="28"/>
          <w:szCs w:val="28"/>
        </w:rPr>
        <w:t xml:space="preserve"> </w:t>
      </w:r>
      <w:hyperlink r:id="rId8">
        <w:r>
          <w:rPr>
            <w:b/>
            <w:color w:val="1155CC"/>
            <w:u w:val="single"/>
          </w:rPr>
          <w:t>Consultia Business Travel</w:t>
        </w:r>
      </w:hyperlink>
      <w:r>
        <w:rPr>
          <w:color w:val="000000"/>
        </w:rPr>
        <w:t xml:space="preserve">, empresa </w:t>
      </w:r>
      <w:r>
        <w:t>valenciana</w:t>
      </w:r>
      <w:r>
        <w:rPr>
          <w:color w:val="000000"/>
        </w:rPr>
        <w:t xml:space="preserve"> especializada en la gestión integral de viajes de negocios acaba de </w:t>
      </w:r>
      <w:r>
        <w:t>lanzar</w:t>
      </w:r>
      <w:r>
        <w:rPr>
          <w:color w:val="000000"/>
        </w:rPr>
        <w:t xml:space="preserve"> </w:t>
      </w:r>
      <w:r>
        <w:rPr>
          <w:b/>
          <w:color w:val="000000"/>
        </w:rPr>
        <w:t>“Experiencias transformadoras”</w:t>
      </w:r>
      <w:r>
        <w:rPr>
          <w:color w:val="000000"/>
        </w:rPr>
        <w:t>, un producto único e innovador pensado para empresas como incentivo-formación para sus equipos directivos.</w:t>
      </w:r>
    </w:p>
    <w:p w14:paraId="0B458769" w14:textId="77777777" w:rsidR="00025673" w:rsidRDefault="007D1027">
      <w:pPr>
        <w:widowControl w:val="0"/>
        <w:pBdr>
          <w:top w:val="nil"/>
          <w:left w:val="nil"/>
          <w:bottom w:val="nil"/>
          <w:right w:val="nil"/>
          <w:between w:val="nil"/>
        </w:pBdr>
        <w:spacing w:before="211" w:line="237" w:lineRule="auto"/>
        <w:ind w:right="38"/>
        <w:rPr>
          <w:color w:val="000000"/>
        </w:rPr>
      </w:pPr>
      <w:r>
        <w:t xml:space="preserve">Estos eventos están totalmente enfocados para </w:t>
      </w:r>
      <w:r>
        <w:rPr>
          <w:b/>
          <w:color w:val="000000"/>
        </w:rPr>
        <w:t>empresarios, directivos, ejecutivos y emprendedores</w:t>
      </w:r>
      <w:r>
        <w:rPr>
          <w:color w:val="000000"/>
        </w:rPr>
        <w:t xml:space="preserve">, que, sumergidos en su día a día, </w:t>
      </w:r>
      <w:r>
        <w:rPr>
          <w:b/>
          <w:color w:val="000000"/>
        </w:rPr>
        <w:t>buscan vivir nuevas experiencias, inspirarse, seguir formándose y convivir con otros líderes empresariales</w:t>
      </w:r>
      <w:r>
        <w:rPr>
          <w:color w:val="000000"/>
        </w:rPr>
        <w:t>.</w:t>
      </w:r>
    </w:p>
    <w:p w14:paraId="05687EE5" w14:textId="57AEF484" w:rsidR="00025673" w:rsidRDefault="007D1027">
      <w:pPr>
        <w:widowControl w:val="0"/>
        <w:pBdr>
          <w:top w:val="nil"/>
          <w:left w:val="nil"/>
          <w:bottom w:val="nil"/>
          <w:right w:val="nil"/>
          <w:between w:val="nil"/>
        </w:pBdr>
        <w:spacing w:before="211" w:line="237" w:lineRule="auto"/>
        <w:ind w:right="38"/>
        <w:rPr>
          <w:color w:val="000000"/>
        </w:rPr>
      </w:pPr>
      <w:r>
        <w:rPr>
          <w:color w:val="000000"/>
        </w:rPr>
        <w:t xml:space="preserve">El objetivo es </w:t>
      </w:r>
      <w:r>
        <w:rPr>
          <w:b/>
          <w:color w:val="000000"/>
        </w:rPr>
        <w:t>fomentar el liderazgo</w:t>
      </w:r>
      <w:r>
        <w:rPr>
          <w:color w:val="000000"/>
        </w:rPr>
        <w:t xml:space="preserve">, </w:t>
      </w:r>
      <w:r w:rsidRPr="00E35075">
        <w:rPr>
          <w:b/>
          <w:color w:val="000000"/>
        </w:rPr>
        <w:t>la</w:t>
      </w:r>
      <w:r>
        <w:rPr>
          <w:color w:val="000000"/>
        </w:rPr>
        <w:t xml:space="preserve"> </w:t>
      </w:r>
      <w:r>
        <w:rPr>
          <w:b/>
          <w:color w:val="000000"/>
        </w:rPr>
        <w:t>innovación</w:t>
      </w:r>
      <w:r w:rsidR="00307F72">
        <w:rPr>
          <w:b/>
          <w:color w:val="000000"/>
        </w:rPr>
        <w:t xml:space="preserve">, el </w:t>
      </w:r>
      <w:r>
        <w:rPr>
          <w:b/>
          <w:color w:val="000000"/>
        </w:rPr>
        <w:t>pensar de forma distinta</w:t>
      </w:r>
      <w:r>
        <w:rPr>
          <w:color w:val="000000"/>
        </w:rPr>
        <w:t xml:space="preserve"> (</w:t>
      </w:r>
      <w:proofErr w:type="spellStart"/>
      <w:r>
        <w:rPr>
          <w:i/>
          <w:color w:val="000000"/>
        </w:rPr>
        <w:t>think</w:t>
      </w:r>
      <w:proofErr w:type="spellEnd"/>
      <w:r>
        <w:rPr>
          <w:i/>
          <w:color w:val="000000"/>
        </w:rPr>
        <w:t xml:space="preserve"> </w:t>
      </w:r>
      <w:proofErr w:type="spellStart"/>
      <w:r>
        <w:rPr>
          <w:i/>
          <w:color w:val="000000"/>
        </w:rPr>
        <w:t>out-of</w:t>
      </w:r>
      <w:proofErr w:type="spellEnd"/>
      <w:r>
        <w:rPr>
          <w:i/>
          <w:color w:val="000000"/>
        </w:rPr>
        <w:t xml:space="preserve">- </w:t>
      </w:r>
      <w:proofErr w:type="spellStart"/>
      <w:r>
        <w:rPr>
          <w:i/>
          <w:color w:val="000000"/>
        </w:rPr>
        <w:t>the</w:t>
      </w:r>
      <w:proofErr w:type="spellEnd"/>
      <w:r>
        <w:rPr>
          <w:i/>
          <w:color w:val="000000"/>
        </w:rPr>
        <w:t>-box</w:t>
      </w:r>
      <w:r>
        <w:rPr>
          <w:color w:val="000000"/>
        </w:rPr>
        <w:t>)</w:t>
      </w:r>
      <w:r w:rsidR="00307F72">
        <w:rPr>
          <w:color w:val="000000"/>
        </w:rPr>
        <w:t xml:space="preserve"> y </w:t>
      </w:r>
      <w:r w:rsidR="00307F72" w:rsidRPr="00E35075">
        <w:rPr>
          <w:b/>
          <w:color w:val="000000"/>
        </w:rPr>
        <w:t>el trabajo en equipo</w:t>
      </w:r>
      <w:r>
        <w:rPr>
          <w:color w:val="000000"/>
        </w:rPr>
        <w:t xml:space="preserve"> de la mano de invitados especiales, líderes en sus respectivas áreas, que también compartirán sus experiencias.</w:t>
      </w:r>
    </w:p>
    <w:p w14:paraId="0E7C295E" w14:textId="345F8E0D" w:rsidR="000C1F91" w:rsidRDefault="000C1F91">
      <w:pPr>
        <w:widowControl w:val="0"/>
        <w:pBdr>
          <w:top w:val="nil"/>
          <w:left w:val="nil"/>
          <w:bottom w:val="nil"/>
          <w:right w:val="nil"/>
          <w:between w:val="nil"/>
        </w:pBdr>
        <w:spacing w:before="211" w:line="237" w:lineRule="auto"/>
        <w:ind w:right="38"/>
        <w:rPr>
          <w:color w:val="000000"/>
        </w:rPr>
      </w:pPr>
      <w:r>
        <w:rPr>
          <w:color w:val="000000"/>
        </w:rPr>
        <w:t xml:space="preserve">Con este lanzamiento, Consultia Business Travel da respuesta a la necesidad de vivir experiencias en el mercado del Business Travel, en concreto de los directivos, una de las tendencias clave para 2024 según la encuesta publicada recientemente por Global Business Travel </w:t>
      </w:r>
      <w:proofErr w:type="spellStart"/>
      <w:r>
        <w:rPr>
          <w:color w:val="000000"/>
        </w:rPr>
        <w:t>Association</w:t>
      </w:r>
      <w:proofErr w:type="spellEnd"/>
      <w:r>
        <w:rPr>
          <w:color w:val="000000"/>
        </w:rPr>
        <w:t xml:space="preserve"> (</w:t>
      </w:r>
      <w:r w:rsidRPr="000C1F91">
        <w:rPr>
          <w:color w:val="000000"/>
        </w:rPr>
        <w:t>GBTA</w:t>
      </w:r>
      <w:r>
        <w:rPr>
          <w:color w:val="000000"/>
        </w:rPr>
        <w:t>).</w:t>
      </w:r>
      <w:r w:rsidRPr="000C1F91">
        <w:rPr>
          <w:color w:val="000000"/>
        </w:rPr>
        <w:t xml:space="preserve"> </w:t>
      </w:r>
    </w:p>
    <w:p w14:paraId="14D8D011" w14:textId="77777777" w:rsidR="00025673" w:rsidRDefault="007D1027">
      <w:pPr>
        <w:widowControl w:val="0"/>
        <w:pBdr>
          <w:top w:val="nil"/>
          <w:left w:val="nil"/>
          <w:bottom w:val="nil"/>
          <w:right w:val="nil"/>
          <w:between w:val="nil"/>
        </w:pBdr>
        <w:spacing w:before="211" w:line="237" w:lineRule="auto"/>
        <w:ind w:right="38"/>
        <w:rPr>
          <w:b/>
          <w:color w:val="000000"/>
        </w:rPr>
      </w:pPr>
      <w:r>
        <w:rPr>
          <w:b/>
          <w:color w:val="000000"/>
        </w:rPr>
        <w:t>Experiencias singulares para transformar a los líderes de las empresas</w:t>
      </w:r>
    </w:p>
    <w:p w14:paraId="5CB2CA7B" w14:textId="393D5B24" w:rsidR="00025673" w:rsidRDefault="007D1027">
      <w:pPr>
        <w:widowControl w:val="0"/>
        <w:pBdr>
          <w:top w:val="nil"/>
          <w:left w:val="nil"/>
          <w:bottom w:val="nil"/>
          <w:right w:val="nil"/>
          <w:between w:val="nil"/>
        </w:pBdr>
        <w:spacing w:before="211" w:line="237" w:lineRule="auto"/>
        <w:ind w:right="38"/>
        <w:rPr>
          <w:color w:val="000000"/>
        </w:rPr>
      </w:pPr>
      <w:r>
        <w:rPr>
          <w:color w:val="000000"/>
        </w:rPr>
        <w:t xml:space="preserve">Ideada por </w:t>
      </w:r>
      <w:r>
        <w:t>el</w:t>
      </w:r>
      <w:r>
        <w:rPr>
          <w:color w:val="000000"/>
        </w:rPr>
        <w:t xml:space="preserve"> fundador y CCO de Consul</w:t>
      </w:r>
      <w:r>
        <w:t>tia Business Travel</w:t>
      </w:r>
      <w:r>
        <w:rPr>
          <w:color w:val="000000"/>
        </w:rPr>
        <w:t xml:space="preserve">, Juan Manuel Baixauli, </w:t>
      </w:r>
      <w:hyperlink r:id="rId9">
        <w:r>
          <w:rPr>
            <w:color w:val="0000FF"/>
            <w:u w:val="single"/>
          </w:rPr>
          <w:t>“Experiencias transformadoras”</w:t>
        </w:r>
      </w:hyperlink>
      <w:r>
        <w:rPr>
          <w:color w:val="000000"/>
        </w:rPr>
        <w:t xml:space="preserve"> surge con el fin de </w:t>
      </w:r>
      <w:r>
        <w:t>inspirar</w:t>
      </w:r>
      <w:r>
        <w:rPr>
          <w:color w:val="000000"/>
        </w:rPr>
        <w:t xml:space="preserve"> e invitar a la </w:t>
      </w:r>
      <w:r>
        <w:rPr>
          <w:b/>
          <w:color w:val="000000"/>
        </w:rPr>
        <w:t>reflexión sobre la realidad de las empresas y sus directivos desde una perspectiva constructiva y crítica</w:t>
      </w:r>
      <w:r>
        <w:rPr>
          <w:color w:val="000000"/>
        </w:rPr>
        <w:t xml:space="preserve">. </w:t>
      </w:r>
    </w:p>
    <w:p w14:paraId="520EB443" w14:textId="514E4EE2" w:rsidR="00025673" w:rsidRDefault="007D1027">
      <w:pPr>
        <w:widowControl w:val="0"/>
        <w:pBdr>
          <w:top w:val="nil"/>
          <w:left w:val="nil"/>
          <w:bottom w:val="nil"/>
          <w:right w:val="nil"/>
          <w:between w:val="nil"/>
        </w:pBdr>
        <w:spacing w:before="211" w:line="237" w:lineRule="auto"/>
        <w:ind w:right="38"/>
        <w:rPr>
          <w:color w:val="000000"/>
        </w:rPr>
      </w:pPr>
      <w:r>
        <w:rPr>
          <w:color w:val="000000"/>
        </w:rPr>
        <w:t>Baixauli, psicólogo de formación y empresario</w:t>
      </w:r>
      <w:r w:rsidR="00E35075">
        <w:rPr>
          <w:color w:val="000000"/>
        </w:rPr>
        <w:t xml:space="preserve"> que </w:t>
      </w:r>
      <w:r>
        <w:rPr>
          <w:color w:val="000000"/>
        </w:rPr>
        <w:t>lleva más de 35 años planificando viajes por todo el mundo, con 3 libros publicados y gran especialista en África, ha diseñado personalmente las experiencias: “en ellas se reúnen a los mejores profesionales de todos los sectores en un entorno personalizado y grupos reducidos de 12-16 personas, que buscan desconectar del día a día, salir de lo habitual en un espacio inspirador donde compartir y aprender”, explica.</w:t>
      </w:r>
    </w:p>
    <w:p w14:paraId="1926578B" w14:textId="77777777" w:rsidR="00025673" w:rsidRDefault="007D1027">
      <w:pPr>
        <w:widowControl w:val="0"/>
        <w:pBdr>
          <w:top w:val="nil"/>
          <w:left w:val="nil"/>
          <w:bottom w:val="nil"/>
          <w:right w:val="nil"/>
          <w:between w:val="nil"/>
        </w:pBdr>
        <w:spacing w:before="211" w:line="237" w:lineRule="auto"/>
        <w:ind w:right="38"/>
        <w:rPr>
          <w:color w:val="000000"/>
        </w:rPr>
      </w:pPr>
      <w:r>
        <w:rPr>
          <w:color w:val="000000"/>
        </w:rPr>
        <w:t xml:space="preserve">Cada viaje incorpora a un invitado especial, líder en su área, con el que compartir experiencias y aprender de las suyas. Todas ellas cuentan con un mensaje interno, a descubrir. De esta </w:t>
      </w:r>
      <w:r>
        <w:rPr>
          <w:color w:val="000000"/>
        </w:rPr>
        <w:lastRenderedPageBreak/>
        <w:t>forma, alejados de su formato de vida habitual y su día a día, los viajeros pueden vivir una experiencia transformadora para que, a su regreso, tengan un punto de vista distinto, herramientas nuevas y ejemplos de otros líderes para acometer el día a día de forma distinta.</w:t>
      </w:r>
    </w:p>
    <w:p w14:paraId="6EF923DE" w14:textId="77777777" w:rsidR="00025673" w:rsidRDefault="007D1027">
      <w:pPr>
        <w:widowControl w:val="0"/>
        <w:pBdr>
          <w:top w:val="nil"/>
          <w:left w:val="nil"/>
          <w:bottom w:val="nil"/>
          <w:right w:val="nil"/>
          <w:between w:val="nil"/>
        </w:pBdr>
        <w:spacing w:before="211" w:line="237" w:lineRule="auto"/>
        <w:ind w:right="38"/>
        <w:rPr>
          <w:b/>
          <w:color w:val="000000"/>
        </w:rPr>
      </w:pPr>
      <w:r>
        <w:rPr>
          <w:b/>
          <w:color w:val="000000"/>
        </w:rPr>
        <w:t>Invitados especiales en 2024</w:t>
      </w:r>
    </w:p>
    <w:p w14:paraId="66E1FA93" w14:textId="77777777" w:rsidR="00025673" w:rsidRDefault="007D1027">
      <w:pPr>
        <w:widowControl w:val="0"/>
        <w:pBdr>
          <w:top w:val="nil"/>
          <w:left w:val="nil"/>
          <w:bottom w:val="nil"/>
          <w:right w:val="nil"/>
          <w:between w:val="nil"/>
        </w:pBdr>
        <w:spacing w:before="211" w:line="237" w:lineRule="auto"/>
        <w:ind w:right="38"/>
        <w:rPr>
          <w:color w:val="000000"/>
        </w:rPr>
      </w:pPr>
      <w:r>
        <w:rPr>
          <w:color w:val="000000"/>
        </w:rPr>
        <w:t xml:space="preserve">Dentro de cada experiencia transformadora, un invitado especial acompaña durante todo el viaje a los asistentes que podrán disfrutar con él, de tertulias en lugares insospechados, para reflexionar sobre temáticas que preocupan en el día a día profesional. Cada uno de ellos con amplia experiencia y desarrollo profesional, del que aprender de sus vivencias, anécdotas </w:t>
      </w:r>
      <w:r>
        <w:t xml:space="preserve">y </w:t>
      </w:r>
      <w:r>
        <w:rPr>
          <w:color w:val="000000"/>
        </w:rPr>
        <w:t>recorrido tanto profesional como personal.</w:t>
      </w:r>
    </w:p>
    <w:p w14:paraId="0656CE38" w14:textId="0CE363A1" w:rsidR="00025673" w:rsidRDefault="00FB3859">
      <w:pPr>
        <w:widowControl w:val="0"/>
        <w:pBdr>
          <w:top w:val="nil"/>
          <w:left w:val="nil"/>
          <w:bottom w:val="nil"/>
          <w:right w:val="nil"/>
          <w:between w:val="nil"/>
        </w:pBdr>
        <w:spacing w:before="211" w:line="237" w:lineRule="auto"/>
        <w:ind w:right="38"/>
        <w:jc w:val="center"/>
        <w:rPr>
          <w:color w:val="000000"/>
        </w:rPr>
      </w:pPr>
      <w:bookmarkStart w:id="1" w:name="_GoBack"/>
      <w:r>
        <w:rPr>
          <w:noProof/>
        </w:rPr>
        <w:drawing>
          <wp:inline distT="0" distB="0" distL="0" distR="0" wp14:anchorId="41ED83A3" wp14:editId="0E4B556F">
            <wp:extent cx="5400040" cy="1460244"/>
            <wp:effectExtent l="0" t="0" r="0" b="698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040" cy="1460244"/>
                    </a:xfrm>
                    <a:prstGeom prst="rect">
                      <a:avLst/>
                    </a:prstGeom>
                    <a:noFill/>
                    <a:ln>
                      <a:noFill/>
                    </a:ln>
                  </pic:spPr>
                </pic:pic>
              </a:graphicData>
            </a:graphic>
          </wp:inline>
        </w:drawing>
      </w:r>
      <w:bookmarkEnd w:id="1"/>
    </w:p>
    <w:p w14:paraId="7951F4CE" w14:textId="31A1D75E" w:rsidR="00025673" w:rsidRDefault="007D1027" w:rsidP="00E35075">
      <w:pPr>
        <w:rPr>
          <w:color w:val="000000"/>
        </w:rPr>
      </w:pPr>
      <w:r>
        <w:rPr>
          <w:color w:val="000000"/>
        </w:rPr>
        <w:t>Para este año, la compañía contar</w:t>
      </w:r>
      <w:r>
        <w:t>á,</w:t>
      </w:r>
      <w:r>
        <w:rPr>
          <w:color w:val="000000"/>
        </w:rPr>
        <w:t xml:space="preserve"> entre otros, con la participación de los siguientes invitados como: Jorge Martínez “Aspar”, piloto de motociclismo español y cuatro veces campeón del mundo. Fundador y CEO de la escudería de motos líder en el mundo; Maribel </w:t>
      </w:r>
      <w:r w:rsidR="00030C5B">
        <w:rPr>
          <w:color w:val="000000"/>
        </w:rPr>
        <w:t>Vilaplana</w:t>
      </w:r>
      <w:r>
        <w:rPr>
          <w:color w:val="000000"/>
        </w:rPr>
        <w:t xml:space="preserve">, reconocida comunicadora especializada en Comunicación Corporativa y conductora principal de los espacios informativos y programas especiales de RTVV; y Ángela Pérez </w:t>
      </w:r>
      <w:proofErr w:type="spellStart"/>
      <w:r>
        <w:rPr>
          <w:color w:val="000000"/>
        </w:rPr>
        <w:t>Pérez</w:t>
      </w:r>
      <w:proofErr w:type="spellEnd"/>
      <w:r>
        <w:rPr>
          <w:color w:val="000000"/>
        </w:rPr>
        <w:t xml:space="preserve">, investigadora en Biomedicina y Genética, fundadora de </w:t>
      </w:r>
      <w:proofErr w:type="spellStart"/>
      <w:r>
        <w:rPr>
          <w:color w:val="000000"/>
        </w:rPr>
        <w:t>Health</w:t>
      </w:r>
      <w:proofErr w:type="spellEnd"/>
      <w:r>
        <w:rPr>
          <w:color w:val="000000"/>
        </w:rPr>
        <w:t xml:space="preserve"> in </w:t>
      </w:r>
      <w:proofErr w:type="spellStart"/>
      <w:r>
        <w:rPr>
          <w:color w:val="000000"/>
        </w:rPr>
        <w:t>Code</w:t>
      </w:r>
      <w:proofErr w:type="spellEnd"/>
      <w:r>
        <w:rPr>
          <w:color w:val="000000"/>
        </w:rPr>
        <w:t xml:space="preserve"> y Premio Jaume I al Emprendimiento 2022.  Cada uno de ellos acompañará a los asistentes a vivir una experiencia única en destinos </w:t>
      </w:r>
      <w:r w:rsidR="00CD53BD">
        <w:rPr>
          <w:color w:val="000000"/>
        </w:rPr>
        <w:t xml:space="preserve">exóticos. </w:t>
      </w:r>
    </w:p>
    <w:p w14:paraId="18ACC2BB" w14:textId="36B73775" w:rsidR="00A91386" w:rsidRDefault="00A91386" w:rsidP="00E35075">
      <w:pPr>
        <w:rPr>
          <w:rFonts w:ascii="Verdana" w:eastAsia="Verdana" w:hAnsi="Verdana" w:cs="Verdana"/>
          <w:color w:val="000000"/>
          <w:sz w:val="20"/>
          <w:szCs w:val="20"/>
        </w:rPr>
      </w:pPr>
    </w:p>
    <w:p w14:paraId="2DD74DD6" w14:textId="160493FD" w:rsidR="00A91386" w:rsidRPr="00493F38" w:rsidRDefault="00A91386" w:rsidP="00E35075">
      <w:r w:rsidRPr="00493F38">
        <w:t xml:space="preserve">En </w:t>
      </w:r>
      <w:r w:rsidR="00F154BF" w:rsidRPr="00493F38">
        <w:t xml:space="preserve">la programación para los próximos meses, </w:t>
      </w:r>
      <w:r w:rsidR="00C23F73" w:rsidRPr="00493F38">
        <w:t xml:space="preserve">ya están organizadas </w:t>
      </w:r>
      <w:r w:rsidR="00F154BF" w:rsidRPr="00493F38">
        <w:t xml:space="preserve">dos </w:t>
      </w:r>
      <w:r w:rsidRPr="00493F38">
        <w:t>expedici</w:t>
      </w:r>
      <w:r w:rsidR="00F154BF" w:rsidRPr="00493F38">
        <w:t>ones</w:t>
      </w:r>
      <w:r w:rsidRPr="00493F38">
        <w:t xml:space="preserve"> a Uganda “Gorilas en la niebl</w:t>
      </w:r>
      <w:r w:rsidR="00CD53BD" w:rsidRPr="00493F38">
        <w:t>a</w:t>
      </w:r>
      <w:r w:rsidRPr="00493F38">
        <w:t>”</w:t>
      </w:r>
      <w:r w:rsidR="00C23F73" w:rsidRPr="00493F38">
        <w:t xml:space="preserve">, </w:t>
      </w:r>
      <w:r w:rsidRPr="00493F38">
        <w:t xml:space="preserve">el próximo 14 de julio con Jorge Gaspar como invitado especial y </w:t>
      </w:r>
      <w:r w:rsidR="00F154BF" w:rsidRPr="00493F38">
        <w:t xml:space="preserve">el 1 de septiembre con Maribel Vilaplana; y </w:t>
      </w:r>
      <w:r w:rsidR="00C23F73" w:rsidRPr="00493F38">
        <w:t>otra</w:t>
      </w:r>
      <w:r w:rsidRPr="00493F38">
        <w:t xml:space="preserve"> al Sáhara </w:t>
      </w:r>
      <w:r w:rsidR="00CD53BD" w:rsidRPr="00493F38">
        <w:t xml:space="preserve">el próximo 27 de octubre </w:t>
      </w:r>
      <w:r w:rsidRPr="00493F38">
        <w:t xml:space="preserve">para </w:t>
      </w:r>
      <w:r w:rsidR="00CD53BD" w:rsidRPr="00493F38">
        <w:t xml:space="preserve">cruzar </w:t>
      </w:r>
      <w:r w:rsidRPr="00493F38">
        <w:t xml:space="preserve">las dunas </w:t>
      </w:r>
      <w:r w:rsidR="00CD53BD" w:rsidRPr="00493F38">
        <w:t xml:space="preserve">del desierto </w:t>
      </w:r>
      <w:r w:rsidRPr="00493F38">
        <w:t>en veh</w:t>
      </w:r>
      <w:r w:rsidR="00CD53BD" w:rsidRPr="00493F38">
        <w:t>í</w:t>
      </w:r>
      <w:r w:rsidRPr="00493F38">
        <w:t>culo 4x4 con Ángela Pérez.</w:t>
      </w:r>
    </w:p>
    <w:p w14:paraId="42AC27C6" w14:textId="617EA8AD" w:rsidR="00A91386" w:rsidRPr="00493F38" w:rsidRDefault="00A91386" w:rsidP="00E35075"/>
    <w:p w14:paraId="5319D534" w14:textId="07073142" w:rsidR="00A91386" w:rsidRPr="00493F38" w:rsidRDefault="00A91386" w:rsidP="00E35075">
      <w:r w:rsidRPr="00493F38">
        <w:t>Estas experiencias cuenta</w:t>
      </w:r>
      <w:r w:rsidR="00CD53BD" w:rsidRPr="00493F38">
        <w:t>n</w:t>
      </w:r>
      <w:r w:rsidRPr="00493F38">
        <w:t xml:space="preserve"> con la colaboración de empresas como Iberia, </w:t>
      </w:r>
      <w:r w:rsidR="00064D1B">
        <w:t>E</w:t>
      </w:r>
      <w:r w:rsidRPr="00493F38">
        <w:t>nterprise y de la Asociación para el Progreso de la Dirección (APD).</w:t>
      </w:r>
    </w:p>
    <w:p w14:paraId="58297327" w14:textId="7A43143B" w:rsidR="00025673" w:rsidRDefault="00025673">
      <w:pPr>
        <w:shd w:val="clear" w:color="auto" w:fill="FFFFFF"/>
      </w:pPr>
    </w:p>
    <w:p w14:paraId="493383CC" w14:textId="77777777" w:rsidR="00025673" w:rsidRDefault="00025673">
      <w:pPr>
        <w:ind w:right="-291"/>
        <w:jc w:val="both"/>
        <w:rPr>
          <w:b/>
          <w:color w:val="000000"/>
          <w:sz w:val="18"/>
          <w:szCs w:val="18"/>
          <w:u w:val="single"/>
        </w:rPr>
      </w:pPr>
    </w:p>
    <w:p w14:paraId="585400C6" w14:textId="77777777" w:rsidR="00025673" w:rsidRDefault="007D1027">
      <w:pPr>
        <w:ind w:right="-291"/>
        <w:jc w:val="both"/>
        <w:rPr>
          <w:b/>
          <w:color w:val="000000"/>
          <w:sz w:val="18"/>
          <w:szCs w:val="18"/>
          <w:u w:val="single"/>
        </w:rPr>
      </w:pPr>
      <w:r>
        <w:rPr>
          <w:b/>
          <w:color w:val="000000"/>
          <w:sz w:val="18"/>
          <w:szCs w:val="18"/>
          <w:u w:val="single"/>
        </w:rPr>
        <w:t>Sobre Consultia Business Travel</w:t>
      </w:r>
    </w:p>
    <w:p w14:paraId="29AE99B4" w14:textId="77777777" w:rsidR="00025673" w:rsidRDefault="00025673">
      <w:pPr>
        <w:ind w:right="-291"/>
        <w:jc w:val="both"/>
        <w:rPr>
          <w:b/>
          <w:color w:val="000000"/>
          <w:sz w:val="18"/>
          <w:szCs w:val="18"/>
          <w:u w:val="single"/>
        </w:rPr>
      </w:pPr>
    </w:p>
    <w:p w14:paraId="2A4B45D7" w14:textId="77777777" w:rsidR="00025673" w:rsidRDefault="007D1027">
      <w:pPr>
        <w:rPr>
          <w:sz w:val="20"/>
          <w:szCs w:val="20"/>
        </w:rPr>
      </w:pPr>
      <w:r>
        <w:rPr>
          <w:sz w:val="20"/>
          <w:szCs w:val="2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w:t>
      </w:r>
      <w:proofErr w:type="spellStart"/>
      <w:r>
        <w:rPr>
          <w:sz w:val="20"/>
          <w:szCs w:val="20"/>
        </w:rPr>
        <w:t>Assistant</w:t>
      </w:r>
      <w:proofErr w:type="spellEnd"/>
      <w:r>
        <w:rPr>
          <w:sz w:val="20"/>
          <w:szCs w:val="20"/>
        </w:rPr>
        <w:t xml:space="preserve">), ofrece una solución integral para la gestión de los viajes de empresa. Además, de gestionar las necesidades de reuniones, incentivos, congresos y eventos (MICE) que la empresa necesite. </w:t>
      </w:r>
    </w:p>
    <w:p w14:paraId="24C30C78" w14:textId="106E5879" w:rsidR="00025673" w:rsidRDefault="007D1027">
      <w:pPr>
        <w:rPr>
          <w:sz w:val="20"/>
          <w:szCs w:val="20"/>
        </w:rPr>
      </w:pPr>
      <w:r>
        <w:rPr>
          <w:sz w:val="20"/>
          <w:szCs w:val="20"/>
        </w:rPr>
        <w:t xml:space="preserve">La compañía, de capital español y fundada en 2010, cuenta actualmente con sedes en España y Portugal y presencia en </w:t>
      </w:r>
      <w:r w:rsidR="00064D1B">
        <w:rPr>
          <w:sz w:val="20"/>
          <w:szCs w:val="20"/>
        </w:rPr>
        <w:t>14</w:t>
      </w:r>
      <w:r>
        <w:rPr>
          <w:sz w:val="20"/>
          <w:szCs w:val="20"/>
        </w:rPr>
        <w:t xml:space="preserve"> países. </w:t>
      </w:r>
      <w:proofErr w:type="gramStart"/>
      <w:r>
        <w:rPr>
          <w:sz w:val="20"/>
          <w:szCs w:val="20"/>
        </w:rPr>
        <w:t>La startup</w:t>
      </w:r>
      <w:proofErr w:type="gramEnd"/>
      <w:r>
        <w:rPr>
          <w:sz w:val="20"/>
          <w:szCs w:val="20"/>
        </w:rPr>
        <w:t xml:space="preserve"> en fase </w:t>
      </w:r>
      <w:proofErr w:type="spellStart"/>
      <w:r>
        <w:rPr>
          <w:sz w:val="20"/>
          <w:szCs w:val="20"/>
        </w:rPr>
        <w:t>Growth</w:t>
      </w:r>
      <w:proofErr w:type="spellEnd"/>
      <w:r>
        <w:rPr>
          <w:sz w:val="20"/>
          <w:szCs w:val="20"/>
        </w:rPr>
        <w:t xml:space="preserve"> </w:t>
      </w:r>
      <w:proofErr w:type="spellStart"/>
      <w:r>
        <w:rPr>
          <w:sz w:val="20"/>
          <w:szCs w:val="20"/>
        </w:rPr>
        <w:t>Stage</w:t>
      </w:r>
      <w:proofErr w:type="spellEnd"/>
      <w:r>
        <w:rPr>
          <w:sz w:val="20"/>
          <w:szCs w:val="20"/>
        </w:rPr>
        <w:t>,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69C21662" w14:textId="77777777" w:rsidR="00025673" w:rsidRDefault="00025673">
      <w:pPr>
        <w:ind w:right="-285"/>
        <w:jc w:val="both"/>
        <w:rPr>
          <w:color w:val="000000"/>
          <w:sz w:val="18"/>
          <w:szCs w:val="18"/>
        </w:rPr>
      </w:pPr>
    </w:p>
    <w:p w14:paraId="55E18FAF" w14:textId="77777777" w:rsidR="00025673" w:rsidRDefault="00025673">
      <w:pPr>
        <w:ind w:right="-285"/>
        <w:jc w:val="both"/>
        <w:rPr>
          <w:b/>
          <w:color w:val="000000"/>
          <w:sz w:val="18"/>
          <w:szCs w:val="18"/>
        </w:rPr>
      </w:pPr>
    </w:p>
    <w:p w14:paraId="4951FD7F" w14:textId="77777777" w:rsidR="00025673" w:rsidRDefault="00025673">
      <w:pPr>
        <w:ind w:right="-285"/>
        <w:jc w:val="both"/>
        <w:rPr>
          <w:b/>
          <w:i/>
          <w:sz w:val="20"/>
          <w:szCs w:val="20"/>
          <w:u w:val="single"/>
        </w:rPr>
      </w:pPr>
    </w:p>
    <w:p w14:paraId="6976D191" w14:textId="77777777" w:rsidR="00025673" w:rsidRDefault="007D1027">
      <w:pPr>
        <w:rPr>
          <w:b/>
          <w:color w:val="000000"/>
          <w:sz w:val="18"/>
          <w:szCs w:val="18"/>
          <w:u w:val="single"/>
        </w:rPr>
      </w:pPr>
      <w:r>
        <w:rPr>
          <w:b/>
          <w:color w:val="000000"/>
          <w:sz w:val="18"/>
          <w:szCs w:val="18"/>
          <w:u w:val="single"/>
        </w:rPr>
        <w:t xml:space="preserve">CONTACTO </w:t>
      </w:r>
    </w:p>
    <w:p w14:paraId="0E529F1D" w14:textId="77777777" w:rsidR="00025673" w:rsidRDefault="007D1027">
      <w:pPr>
        <w:rPr>
          <w:sz w:val="18"/>
          <w:szCs w:val="18"/>
        </w:rPr>
      </w:pPr>
      <w:r>
        <w:rPr>
          <w:sz w:val="18"/>
          <w:szCs w:val="18"/>
        </w:rPr>
        <w:t xml:space="preserve">Actitud de Comunicación </w:t>
      </w:r>
    </w:p>
    <w:p w14:paraId="12AEE38B" w14:textId="77777777" w:rsidR="00025673" w:rsidRDefault="007D1027">
      <w:pPr>
        <w:rPr>
          <w:sz w:val="18"/>
          <w:szCs w:val="18"/>
        </w:rPr>
      </w:pPr>
      <w:r>
        <w:rPr>
          <w:sz w:val="18"/>
          <w:szCs w:val="18"/>
        </w:rPr>
        <w:t>María Contenente</w:t>
      </w:r>
    </w:p>
    <w:p w14:paraId="5A5C1453" w14:textId="77777777" w:rsidR="00025673" w:rsidRDefault="007D1027">
      <w:pPr>
        <w:rPr>
          <w:sz w:val="18"/>
          <w:szCs w:val="18"/>
        </w:rPr>
      </w:pPr>
      <w:proofErr w:type="gramStart"/>
      <w:r>
        <w:rPr>
          <w:color w:val="0000FF"/>
          <w:sz w:val="18"/>
          <w:szCs w:val="18"/>
          <w:u w:val="single"/>
        </w:rPr>
        <w:t>maria.contenente</w:t>
      </w:r>
      <w:proofErr w:type="gramEnd"/>
      <w:hyperlink r:id="rId11">
        <w:r>
          <w:rPr>
            <w:color w:val="0000FF"/>
            <w:sz w:val="18"/>
            <w:szCs w:val="18"/>
            <w:u w:val="single"/>
          </w:rPr>
          <w:t>@actitud.es</w:t>
        </w:r>
      </w:hyperlink>
    </w:p>
    <w:p w14:paraId="10787638" w14:textId="4FE283F5" w:rsidR="00025673" w:rsidRPr="00E35075" w:rsidRDefault="007D1027">
      <w:pPr>
        <w:rPr>
          <w:sz w:val="18"/>
          <w:szCs w:val="18"/>
        </w:rPr>
      </w:pPr>
      <w:r>
        <w:rPr>
          <w:sz w:val="18"/>
          <w:szCs w:val="18"/>
        </w:rPr>
        <w:t>Teléfono: 913022860</w:t>
      </w:r>
    </w:p>
    <w:sectPr w:rsidR="00025673" w:rsidRPr="00E35075">
      <w:headerReference w:type="default" r:id="rId12"/>
      <w:pgSz w:w="11906" w:h="16838"/>
      <w:pgMar w:top="1985" w:right="1701" w:bottom="1418"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86B37D" w14:textId="77777777" w:rsidR="00AE398D" w:rsidRDefault="00AE398D">
      <w:r>
        <w:separator/>
      </w:r>
    </w:p>
  </w:endnote>
  <w:endnote w:type="continuationSeparator" w:id="0">
    <w:p w14:paraId="06F599A3" w14:textId="77777777" w:rsidR="00AE398D" w:rsidRDefault="00AE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FC577" w14:textId="77777777" w:rsidR="00AE398D" w:rsidRDefault="00AE398D">
      <w:r>
        <w:separator/>
      </w:r>
    </w:p>
  </w:footnote>
  <w:footnote w:type="continuationSeparator" w:id="0">
    <w:p w14:paraId="55133B3F" w14:textId="77777777" w:rsidR="00AE398D" w:rsidRDefault="00AE39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0FB57" w14:textId="77777777" w:rsidR="00025673" w:rsidRDefault="007D1027">
    <w:pPr>
      <w:pBdr>
        <w:top w:val="nil"/>
        <w:left w:val="nil"/>
        <w:bottom w:val="nil"/>
        <w:right w:val="nil"/>
        <w:between w:val="nil"/>
      </w:pBdr>
      <w:tabs>
        <w:tab w:val="center" w:pos="4252"/>
        <w:tab w:val="right" w:pos="8504"/>
      </w:tabs>
      <w:rPr>
        <w:color w:val="000000"/>
      </w:rPr>
    </w:pPr>
    <w:r>
      <w:rPr>
        <w:noProof/>
      </w:rPr>
      <w:drawing>
        <wp:anchor distT="0" distB="0" distL="114300" distR="114300" simplePos="0" relativeHeight="251658240" behindDoc="0" locked="0" layoutInCell="1" hidden="0" allowOverlap="1" wp14:anchorId="4A352357" wp14:editId="73998C0E">
          <wp:simplePos x="0" y="0"/>
          <wp:positionH relativeFrom="column">
            <wp:posOffset>3815715</wp:posOffset>
          </wp:positionH>
          <wp:positionV relativeFrom="paragraph">
            <wp:posOffset>-259077</wp:posOffset>
          </wp:positionV>
          <wp:extent cx="2352675" cy="772160"/>
          <wp:effectExtent l="0" t="0" r="0" b="0"/>
          <wp:wrapSquare wrapText="bothSides" distT="0" distB="0" distL="114300" distR="114300"/>
          <wp:docPr id="1"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D138C4"/>
    <w:multiLevelType w:val="hybridMultilevel"/>
    <w:tmpl w:val="8A2C1A94"/>
    <w:lvl w:ilvl="0" w:tplc="91366CFC">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15:restartNumberingAfterBreak="0">
    <w:nsid w:val="2C336453"/>
    <w:multiLevelType w:val="multilevel"/>
    <w:tmpl w:val="2E7E16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673"/>
    <w:rsid w:val="00025673"/>
    <w:rsid w:val="00030C5B"/>
    <w:rsid w:val="00045A64"/>
    <w:rsid w:val="00064D1B"/>
    <w:rsid w:val="000C1F91"/>
    <w:rsid w:val="00137C57"/>
    <w:rsid w:val="00307F72"/>
    <w:rsid w:val="00352BA6"/>
    <w:rsid w:val="00377101"/>
    <w:rsid w:val="003812AB"/>
    <w:rsid w:val="0049084C"/>
    <w:rsid w:val="00493F38"/>
    <w:rsid w:val="007A7065"/>
    <w:rsid w:val="007D1027"/>
    <w:rsid w:val="0082049B"/>
    <w:rsid w:val="0086024E"/>
    <w:rsid w:val="00930579"/>
    <w:rsid w:val="00952986"/>
    <w:rsid w:val="009E394E"/>
    <w:rsid w:val="00A91386"/>
    <w:rsid w:val="00AE398D"/>
    <w:rsid w:val="00BE6069"/>
    <w:rsid w:val="00C23F73"/>
    <w:rsid w:val="00CA6450"/>
    <w:rsid w:val="00CD53BD"/>
    <w:rsid w:val="00D03C44"/>
    <w:rsid w:val="00D71416"/>
    <w:rsid w:val="00DC7F7A"/>
    <w:rsid w:val="00E35075"/>
    <w:rsid w:val="00F154BF"/>
    <w:rsid w:val="00F94F78"/>
    <w:rsid w:val="00FB38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A90B3"/>
  <w15:docId w15:val="{C532F3D8-3764-4ED1-97F4-846F5AD8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49084C"/>
    <w:rPr>
      <w:sz w:val="16"/>
      <w:szCs w:val="16"/>
    </w:rPr>
  </w:style>
  <w:style w:type="paragraph" w:styleId="Textocomentario">
    <w:name w:val="annotation text"/>
    <w:basedOn w:val="Normal"/>
    <w:link w:val="TextocomentarioCar"/>
    <w:uiPriority w:val="99"/>
    <w:semiHidden/>
    <w:unhideWhenUsed/>
    <w:rsid w:val="0049084C"/>
    <w:rPr>
      <w:sz w:val="20"/>
      <w:szCs w:val="20"/>
    </w:rPr>
  </w:style>
  <w:style w:type="character" w:customStyle="1" w:styleId="TextocomentarioCar">
    <w:name w:val="Texto comentario Car"/>
    <w:basedOn w:val="Fuentedeprrafopredeter"/>
    <w:link w:val="Textocomentario"/>
    <w:uiPriority w:val="99"/>
    <w:semiHidden/>
    <w:rsid w:val="0049084C"/>
    <w:rPr>
      <w:sz w:val="20"/>
      <w:szCs w:val="20"/>
    </w:rPr>
  </w:style>
  <w:style w:type="paragraph" w:styleId="Asuntodelcomentario">
    <w:name w:val="annotation subject"/>
    <w:basedOn w:val="Textocomentario"/>
    <w:next w:val="Textocomentario"/>
    <w:link w:val="AsuntodelcomentarioCar"/>
    <w:uiPriority w:val="99"/>
    <w:semiHidden/>
    <w:unhideWhenUsed/>
    <w:rsid w:val="0049084C"/>
    <w:rPr>
      <w:b/>
      <w:bCs/>
    </w:rPr>
  </w:style>
  <w:style w:type="character" w:customStyle="1" w:styleId="AsuntodelcomentarioCar">
    <w:name w:val="Asunto del comentario Car"/>
    <w:basedOn w:val="TextocomentarioCar"/>
    <w:link w:val="Asuntodelcomentario"/>
    <w:uiPriority w:val="99"/>
    <w:semiHidden/>
    <w:rsid w:val="0049084C"/>
    <w:rPr>
      <w:b/>
      <w:bCs/>
      <w:sz w:val="20"/>
      <w:szCs w:val="20"/>
    </w:rPr>
  </w:style>
  <w:style w:type="paragraph" w:styleId="Textodeglobo">
    <w:name w:val="Balloon Text"/>
    <w:basedOn w:val="Normal"/>
    <w:link w:val="TextodegloboCar"/>
    <w:uiPriority w:val="99"/>
    <w:semiHidden/>
    <w:unhideWhenUsed/>
    <w:rsid w:val="0049084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9084C"/>
    <w:rPr>
      <w:rFonts w:ascii="Segoe UI" w:hAnsi="Segoe UI" w:cs="Segoe UI"/>
      <w:sz w:val="18"/>
      <w:szCs w:val="18"/>
    </w:rPr>
  </w:style>
  <w:style w:type="paragraph" w:styleId="Revisin">
    <w:name w:val="Revision"/>
    <w:hidden/>
    <w:uiPriority w:val="99"/>
    <w:semiHidden/>
    <w:rsid w:val="00030C5B"/>
  </w:style>
  <w:style w:type="character" w:styleId="Hipervnculo">
    <w:name w:val="Hyperlink"/>
    <w:basedOn w:val="Fuentedeprrafopredeter"/>
    <w:uiPriority w:val="99"/>
    <w:semiHidden/>
    <w:unhideWhenUsed/>
    <w:rsid w:val="00A91386"/>
    <w:rPr>
      <w:color w:val="0563C1"/>
      <w:u w:val="single"/>
    </w:rPr>
  </w:style>
  <w:style w:type="paragraph" w:styleId="Prrafodelista">
    <w:name w:val="List Paragraph"/>
    <w:basedOn w:val="Normal"/>
    <w:uiPriority w:val="34"/>
    <w:qFormat/>
    <w:rsid w:val="00A91386"/>
    <w:pPr>
      <w:ind w:left="720"/>
    </w:pPr>
    <w:rPr>
      <w:rFonts w:eastAsiaTheme="minorHAns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31456">
      <w:bodyDiv w:val="1"/>
      <w:marLeft w:val="0"/>
      <w:marRight w:val="0"/>
      <w:marTop w:val="0"/>
      <w:marBottom w:val="0"/>
      <w:divBdr>
        <w:top w:val="none" w:sz="0" w:space="0" w:color="auto"/>
        <w:left w:val="none" w:sz="0" w:space="0" w:color="auto"/>
        <w:bottom w:val="none" w:sz="0" w:space="0" w:color="auto"/>
        <w:right w:val="none" w:sz="0" w:space="0" w:color="auto"/>
      </w:divBdr>
    </w:div>
    <w:div w:id="1862864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iatravel.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titud@actitud.es"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www.consultiatravel.es/experiencias-transformadora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OfPv/Pg4/GxcYFjeuk3sZxnFKQ==">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901</Words>
  <Characters>4960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Rodrigo</dc:creator>
  <cp:lastModifiedBy>actitud1</cp:lastModifiedBy>
  <cp:revision>8</cp:revision>
  <dcterms:created xsi:type="dcterms:W3CDTF">2024-01-10T11:04:00Z</dcterms:created>
  <dcterms:modified xsi:type="dcterms:W3CDTF">2024-01-17T09:02:00Z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