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5" w:rsidRDefault="003E2AC5"/>
    <w:p w:rsidR="003E2AC5" w:rsidRDefault="00E42528">
      <w:pPr>
        <w:rPr>
          <w:i/>
        </w:rPr>
      </w:pPr>
      <w:r>
        <w:rPr>
          <w:i/>
        </w:rPr>
        <w:t>El COO y fundador de Consultia Business Travel</w:t>
      </w:r>
    </w:p>
    <w:p w:rsidR="003E2AC5" w:rsidRDefault="003E2AC5">
      <w:pPr>
        <w:jc w:val="center"/>
        <w:rPr>
          <w:i/>
          <w:sz w:val="24"/>
          <w:szCs w:val="24"/>
        </w:rPr>
      </w:pPr>
    </w:p>
    <w:p w:rsidR="003E2AC5" w:rsidRDefault="00E4252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Juan Manuel Baixauli, nuevo vocal del Consejo Asesor de </w:t>
      </w:r>
      <w:proofErr w:type="spellStart"/>
      <w:r>
        <w:rPr>
          <w:b/>
          <w:sz w:val="40"/>
          <w:szCs w:val="40"/>
        </w:rPr>
        <w:t>Scaleups</w:t>
      </w:r>
      <w:proofErr w:type="spellEnd"/>
      <w:r>
        <w:rPr>
          <w:b/>
          <w:sz w:val="40"/>
          <w:szCs w:val="40"/>
        </w:rPr>
        <w:t xml:space="preserve"> de Empresa y Sociedad</w:t>
      </w:r>
    </w:p>
    <w:p w:rsidR="003E2AC5" w:rsidRDefault="003E2AC5">
      <w:pPr>
        <w:jc w:val="both"/>
        <w:rPr>
          <w:b/>
          <w:i/>
        </w:rPr>
      </w:pPr>
    </w:p>
    <w:p w:rsidR="003E2AC5" w:rsidRDefault="00E425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4"/>
          <w:szCs w:val="24"/>
        </w:rPr>
      </w:pPr>
      <w:r>
        <w:rPr>
          <w:b/>
          <w:color w:val="000000"/>
        </w:rPr>
        <w:t xml:space="preserve">El Consejo Asesor de </w:t>
      </w:r>
      <w:proofErr w:type="spellStart"/>
      <w:r>
        <w:rPr>
          <w:b/>
          <w:color w:val="000000"/>
        </w:rPr>
        <w:t>Scaleups</w:t>
      </w:r>
      <w:proofErr w:type="spellEnd"/>
      <w:r>
        <w:rPr>
          <w:b/>
          <w:color w:val="000000"/>
        </w:rPr>
        <w:t xml:space="preserve"> de Fundación Empresa y Sociedad está formado por fundadores y </w:t>
      </w:r>
      <w:proofErr w:type="spellStart"/>
      <w:r>
        <w:rPr>
          <w:b/>
          <w:color w:val="000000"/>
        </w:rPr>
        <w:t>CEOs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scaleups</w:t>
      </w:r>
      <w:proofErr w:type="spellEnd"/>
      <w:r>
        <w:rPr>
          <w:b/>
          <w:color w:val="000000"/>
        </w:rPr>
        <w:t xml:space="preserve"> de referencia en su ámbito, con un alto componente digital </w:t>
      </w:r>
    </w:p>
    <w:p w:rsidR="003E2AC5" w:rsidRDefault="003E2AC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i/>
          <w:color w:val="000000"/>
          <w:sz w:val="24"/>
          <w:szCs w:val="24"/>
        </w:rPr>
      </w:pPr>
    </w:p>
    <w:p w:rsidR="003E2AC5" w:rsidRDefault="00E425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</w:rPr>
      </w:pPr>
      <w:r>
        <w:rPr>
          <w:b/>
          <w:color w:val="000000"/>
        </w:rPr>
        <w:t>Baix</w:t>
      </w:r>
      <w:r>
        <w:rPr>
          <w:b/>
        </w:rPr>
        <w:t>a</w:t>
      </w:r>
      <w:r>
        <w:rPr>
          <w:b/>
          <w:color w:val="000000"/>
        </w:rPr>
        <w:t xml:space="preserve">uli cuenta con más de 35 años de experiencia en la industria del turismo y, además de dirigir Consultia Business Travel, ha fundado otras empresas del sector y ha recibido varios galardones a lo largo de su trayectoria profesional </w:t>
      </w:r>
    </w:p>
    <w:p w:rsidR="003E2AC5" w:rsidRDefault="003E2AC5">
      <w:pPr>
        <w:jc w:val="both"/>
        <w:rPr>
          <w:b/>
          <w:i/>
          <w:sz w:val="24"/>
          <w:szCs w:val="24"/>
        </w:rPr>
      </w:pPr>
    </w:p>
    <w:p w:rsidR="003E2AC5" w:rsidRDefault="003E2AC5">
      <w:pPr>
        <w:jc w:val="both"/>
        <w:rPr>
          <w:b/>
          <w:sz w:val="24"/>
          <w:szCs w:val="24"/>
        </w:rPr>
      </w:pPr>
    </w:p>
    <w:p w:rsidR="003E2AC5" w:rsidRDefault="00E42528">
      <w:pPr>
        <w:jc w:val="both"/>
      </w:pPr>
      <w:r>
        <w:rPr>
          <w:b/>
        </w:rPr>
        <w:t xml:space="preserve">Madrid, 14 de febrero de 2023. </w:t>
      </w:r>
      <w:r>
        <w:t xml:space="preserve">Juan Manuel Baixauli, fundador, COO y presidente del Consejo de Administración de </w:t>
      </w:r>
      <w:hyperlink r:id="rId9">
        <w:r>
          <w:rPr>
            <w:b/>
            <w:color w:val="0000FF"/>
            <w:u w:val="single"/>
          </w:rPr>
          <w:t>Consultia Business Travel</w:t>
        </w:r>
      </w:hyperlink>
      <w:r>
        <w:t xml:space="preserve">, compañía española especializada en la gestión integral de viajes de negocio, ha sido nombrado vocal del </w:t>
      </w:r>
      <w:r>
        <w:rPr>
          <w:b/>
        </w:rPr>
        <w:t xml:space="preserve">Consejo Asesor de </w:t>
      </w:r>
      <w:proofErr w:type="spellStart"/>
      <w:r>
        <w:rPr>
          <w:b/>
        </w:rPr>
        <w:t>Scaleups</w:t>
      </w:r>
      <w:proofErr w:type="spellEnd"/>
      <w:r>
        <w:rPr>
          <w:b/>
        </w:rPr>
        <w:t xml:space="preserve"> de la </w:t>
      </w:r>
      <w:hyperlink r:id="rId10">
        <w:r>
          <w:rPr>
            <w:b/>
            <w:color w:val="0000FF"/>
            <w:u w:val="single"/>
          </w:rPr>
          <w:t>Fundación Empresa y Sociedad</w:t>
        </w:r>
      </w:hyperlink>
      <w:r>
        <w:t xml:space="preserve">. </w:t>
      </w:r>
    </w:p>
    <w:p w:rsidR="003E2AC5" w:rsidRDefault="003E2AC5">
      <w:pPr>
        <w:jc w:val="both"/>
      </w:pPr>
    </w:p>
    <w:p w:rsidR="003E2AC5" w:rsidRDefault="00E42528">
      <w:pPr>
        <w:jc w:val="both"/>
      </w:pPr>
      <w:bookmarkStart w:id="0" w:name="_GoBack"/>
      <w:bookmarkEnd w:id="0"/>
      <w:r w:rsidRPr="00591958">
        <w:t xml:space="preserve">Baixauli es fundador, COO, y presidente del Consejo de administración de </w:t>
      </w:r>
      <w:r w:rsidRPr="00591958">
        <w:rPr>
          <w:b/>
        </w:rPr>
        <w:t>Consultia Business Travel</w:t>
      </w:r>
      <w:r w:rsidRPr="00591958">
        <w:rPr>
          <w:rFonts w:ascii="Lato" w:eastAsia="Lato" w:hAnsi="Lato" w:cs="Lato"/>
          <w:b/>
          <w:sz w:val="24"/>
          <w:szCs w:val="24"/>
        </w:rPr>
        <w:t>.</w:t>
      </w:r>
      <w:r>
        <w:rPr>
          <w:rFonts w:ascii="Lato" w:eastAsia="Lato" w:hAnsi="Lato" w:cs="Lato"/>
          <w:b/>
          <w:sz w:val="24"/>
          <w:szCs w:val="24"/>
        </w:rPr>
        <w:t xml:space="preserve"> </w:t>
      </w:r>
      <w:r>
        <w:t xml:space="preserve">Cuenta con más de 35 años de experiencia en la industria del turismo y, además de dirigir Consultia Business Travel, es el fundador de empresas como Viajes </w:t>
      </w:r>
      <w:proofErr w:type="spellStart"/>
      <w:r>
        <w:t>Gheisa</w:t>
      </w:r>
      <w:proofErr w:type="spellEnd"/>
      <w:r>
        <w:t xml:space="preserve"> o del </w:t>
      </w:r>
      <w:proofErr w:type="spellStart"/>
      <w:r>
        <w:t>touroperador</w:t>
      </w:r>
      <w:proofErr w:type="spellEnd"/>
      <w:r>
        <w:t xml:space="preserve"> </w:t>
      </w:r>
      <w:proofErr w:type="spellStart"/>
      <w:r>
        <w:t>Go&amp;Golf</w:t>
      </w:r>
      <w:proofErr w:type="spellEnd"/>
      <w:r>
        <w:t xml:space="preserve">. Es experto en tecnología y estrategia turística para el Instituto Europeo del Viaje, presidente del Consejo de Administración de “la Alquería de Vilches”, y del consejo de administración de Valencia New </w:t>
      </w:r>
      <w:proofErr w:type="spellStart"/>
      <w:r>
        <w:t>Investments</w:t>
      </w:r>
      <w:proofErr w:type="spellEnd"/>
      <w:r>
        <w:t>. Así como presidente de honor del Club de Innovación de la Comunidad Valenciana, miembro de la Cátedra de Cultura Empresarial y presidente de la Asociación para el Fomento de la Cultura Empresarial.</w:t>
      </w:r>
    </w:p>
    <w:p w:rsidR="003E2AC5" w:rsidRDefault="003E2AC5">
      <w:pPr>
        <w:jc w:val="both"/>
      </w:pPr>
    </w:p>
    <w:p w:rsidR="003E2AC5" w:rsidRDefault="00E42528">
      <w:pPr>
        <w:jc w:val="both"/>
      </w:pPr>
      <w:r>
        <w:t>El COO de Consultia Business Travel ha recibido numerosos galardones a lo largo de su vida profesional. Ha sido distinguido como Emprendedor Nacional en 2002, premio Turismo (2003), Emprendedor CV del Año (2006), premio a la Tecnología e Innovación (2015) y a la Mejor Trayectoria Profesional (2015), entre otros.</w:t>
      </w:r>
    </w:p>
    <w:p w:rsidR="003E2AC5" w:rsidRDefault="003E2AC5">
      <w:pPr>
        <w:jc w:val="both"/>
      </w:pPr>
    </w:p>
    <w:p w:rsidR="003E2AC5" w:rsidRDefault="00E42528">
      <w:pPr>
        <w:jc w:val="both"/>
        <w:rPr>
          <w:b/>
        </w:rPr>
      </w:pPr>
      <w:r>
        <w:rPr>
          <w:b/>
        </w:rPr>
        <w:t>Clave de futuro de empresas y sociedad</w:t>
      </w:r>
    </w:p>
    <w:p w:rsidR="003E2AC5" w:rsidRDefault="003E2AC5">
      <w:pPr>
        <w:jc w:val="both"/>
      </w:pPr>
    </w:p>
    <w:p w:rsidR="003E2AC5" w:rsidRDefault="00E42528">
      <w:pPr>
        <w:jc w:val="both"/>
      </w:pPr>
      <w:bookmarkStart w:id="1" w:name="_heading=h.gjdgxs" w:colFirst="0" w:colLast="0"/>
      <w:bookmarkEnd w:id="1"/>
      <w:r>
        <w:t xml:space="preserve">Fundación Empresa y Sociedad ha incorporado el Consejo Asesor de </w:t>
      </w:r>
      <w:proofErr w:type="spellStart"/>
      <w:r>
        <w:t>Scaleups</w:t>
      </w:r>
      <w:proofErr w:type="spellEnd"/>
      <w:r>
        <w:t xml:space="preserve"> como complemento natural a su Consejo Empresarial Senior. Con esta acción </w:t>
      </w:r>
      <w:r>
        <w:rPr>
          <w:color w:val="111111"/>
          <w:highlight w:val="white"/>
        </w:rPr>
        <w:t xml:space="preserve">aspira a </w:t>
      </w:r>
      <w:r>
        <w:t xml:space="preserve">convertirse en la entidad de referencia para las </w:t>
      </w:r>
      <w:proofErr w:type="spellStart"/>
      <w:r>
        <w:t>scaleups</w:t>
      </w:r>
      <w:proofErr w:type="spellEnd"/>
      <w:r>
        <w:t xml:space="preserve"> y a optimizar colaborativamente el desarrollo de Negocio, el marketing y las ventas globales de las más de sesenta </w:t>
      </w:r>
      <w:proofErr w:type="spellStart"/>
      <w:r>
        <w:t>scaleups</w:t>
      </w:r>
      <w:proofErr w:type="spellEnd"/>
      <w:r>
        <w:t xml:space="preserve"> asociadas.</w:t>
      </w:r>
    </w:p>
    <w:p w:rsidR="003E2AC5" w:rsidRDefault="003E2AC5">
      <w:pPr>
        <w:jc w:val="both"/>
        <w:rPr>
          <w:color w:val="111111"/>
          <w:highlight w:val="white"/>
        </w:rPr>
      </w:pPr>
    </w:p>
    <w:p w:rsidR="003E2AC5" w:rsidRDefault="00E42528">
      <w:pPr>
        <w:jc w:val="both"/>
        <w:rPr>
          <w:color w:val="111111"/>
          <w:highlight w:val="white"/>
        </w:rPr>
      </w:pPr>
      <w:r>
        <w:rPr>
          <w:color w:val="111111"/>
          <w:highlight w:val="white"/>
        </w:rPr>
        <w:t xml:space="preserve">El Consejo Asesor de </w:t>
      </w:r>
      <w:proofErr w:type="spellStart"/>
      <w:r>
        <w:rPr>
          <w:color w:val="111111"/>
          <w:highlight w:val="white"/>
        </w:rPr>
        <w:t>Scaleups</w:t>
      </w:r>
      <w:proofErr w:type="spellEnd"/>
      <w:r>
        <w:rPr>
          <w:color w:val="111111"/>
          <w:highlight w:val="white"/>
        </w:rPr>
        <w:t xml:space="preserve"> está formado por fundadores y </w:t>
      </w:r>
      <w:proofErr w:type="spellStart"/>
      <w:r>
        <w:rPr>
          <w:color w:val="111111"/>
          <w:highlight w:val="white"/>
        </w:rPr>
        <w:t>CEOs</w:t>
      </w:r>
      <w:proofErr w:type="spellEnd"/>
      <w:r>
        <w:rPr>
          <w:color w:val="111111"/>
          <w:highlight w:val="white"/>
        </w:rPr>
        <w:t xml:space="preserve"> de </w:t>
      </w:r>
      <w:proofErr w:type="spellStart"/>
      <w:r>
        <w:rPr>
          <w:color w:val="111111"/>
          <w:highlight w:val="white"/>
        </w:rPr>
        <w:t>scaleups</w:t>
      </w:r>
      <w:proofErr w:type="spellEnd"/>
      <w:r>
        <w:rPr>
          <w:color w:val="111111"/>
          <w:highlight w:val="white"/>
        </w:rPr>
        <w:t xml:space="preserve"> de referencia en su ámbito, con un alto componente digital y genéticamente colaborativos, lo que le otorga un perfil singular y diferente del de los más habituales en los Consejos Asesores empresariales. Además de consultivo, técnico, operativo y </w:t>
      </w:r>
      <w:proofErr w:type="spellStart"/>
      <w:r>
        <w:rPr>
          <w:color w:val="111111"/>
          <w:highlight w:val="white"/>
        </w:rPr>
        <w:t>reputacional</w:t>
      </w:r>
      <w:proofErr w:type="spellEnd"/>
      <w:r>
        <w:rPr>
          <w:color w:val="111111"/>
          <w:highlight w:val="white"/>
        </w:rPr>
        <w:t xml:space="preserve">, suma el carácter no lucrativo de Empresa y Sociedad, es decir, que revierte en la generación de cambio social enfocado en </w:t>
      </w:r>
      <w:r>
        <w:rPr>
          <w:color w:val="111111"/>
          <w:highlight w:val="white"/>
        </w:rPr>
        <w:lastRenderedPageBreak/>
        <w:t>facilitar la evolución digital de las empresas y la creación de un nuevo tejido empresarial joven y tecnológico.</w:t>
      </w:r>
    </w:p>
    <w:p w:rsidR="003E2AC5" w:rsidRDefault="003E2AC5">
      <w:pPr>
        <w:jc w:val="both"/>
        <w:rPr>
          <w:color w:val="111111"/>
          <w:highlight w:val="white"/>
        </w:rPr>
      </w:pPr>
    </w:p>
    <w:p w:rsidR="003E2AC5" w:rsidRDefault="003E2AC5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:rsidR="003E2AC5" w:rsidRDefault="00E42528">
      <w:pPr>
        <w:ind w:right="-291"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Sobre Consultia Business Travel</w:t>
      </w:r>
    </w:p>
    <w:p w:rsidR="003E2AC5" w:rsidRDefault="00E42528">
      <w:pPr>
        <w:spacing w:before="240" w:after="240"/>
        <w:ind w:right="-30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Consultia Business Travel® es una compañía española especialista en la gestión integral de los viajes de negocios (Travel Management Company). Gracias a </w:t>
      </w:r>
      <w:proofErr w:type="spellStart"/>
      <w:r>
        <w:rPr>
          <w:sz w:val="18"/>
          <w:szCs w:val="18"/>
        </w:rPr>
        <w:t>Destinux</w:t>
      </w:r>
      <w:proofErr w:type="spellEnd"/>
      <w:r>
        <w:rPr>
          <w:sz w:val="18"/>
          <w:szCs w:val="18"/>
        </w:rPr>
        <w:t xml:space="preserve">®, su solución diferenciada basada en un software en la nube con un servicio de asesoramiento personalizado (Personal Travel </w:t>
      </w:r>
      <w:proofErr w:type="spellStart"/>
      <w:r>
        <w:rPr>
          <w:sz w:val="18"/>
          <w:szCs w:val="18"/>
        </w:rPr>
        <w:t>Assistant</w:t>
      </w:r>
      <w:proofErr w:type="spellEnd"/>
      <w:r>
        <w:rPr>
          <w:sz w:val="18"/>
          <w:szCs w:val="18"/>
        </w:rPr>
        <w:t>), ofrece una solución integral para la gestión de los viajes de empresa. Además, de gestionar las necesidades de reuniones, incentivos, congresos y eventos (MICE) que la empresa necesite.</w:t>
      </w:r>
    </w:p>
    <w:p w:rsidR="003E2AC5" w:rsidRDefault="00E42528">
      <w:pPr>
        <w:spacing w:before="240" w:after="240"/>
        <w:ind w:right="-30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compañía, de capital </w:t>
      </w:r>
      <w:proofErr w:type="gramStart"/>
      <w:r>
        <w:rPr>
          <w:sz w:val="18"/>
          <w:szCs w:val="18"/>
        </w:rPr>
        <w:t>español y fundada</w:t>
      </w:r>
      <w:proofErr w:type="gramEnd"/>
      <w:r>
        <w:rPr>
          <w:sz w:val="18"/>
          <w:szCs w:val="18"/>
        </w:rPr>
        <w:t xml:space="preserve"> en 2010, cuenta actualmente con sedes en España y Portugal. La </w:t>
      </w:r>
      <w:proofErr w:type="spellStart"/>
      <w:r>
        <w:rPr>
          <w:sz w:val="18"/>
          <w:szCs w:val="18"/>
        </w:rPr>
        <w:t>startup</w:t>
      </w:r>
      <w:proofErr w:type="spellEnd"/>
      <w:r>
        <w:rPr>
          <w:sz w:val="18"/>
          <w:szCs w:val="18"/>
        </w:rPr>
        <w:t xml:space="preserve"> en fase </w:t>
      </w:r>
      <w:proofErr w:type="spellStart"/>
      <w:r>
        <w:rPr>
          <w:sz w:val="18"/>
          <w:szCs w:val="18"/>
        </w:rPr>
        <w:t>Growth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Stage</w:t>
      </w:r>
      <w:proofErr w:type="spellEnd"/>
      <w:r>
        <w:rPr>
          <w:sz w:val="18"/>
          <w:szCs w:val="18"/>
        </w:rPr>
        <w:t xml:space="preserve">, ha integrado en su potente sistema de gestión cerca de 3 millones de hoteles, más de 600 compañías aéreas, 27 compañías de alquiler de coches distribuidas por todo el mundo y traslados privados en más de 160 países, RENFE, </w:t>
      </w:r>
      <w:proofErr w:type="spellStart"/>
      <w:r>
        <w:rPr>
          <w:sz w:val="18"/>
          <w:szCs w:val="18"/>
        </w:rPr>
        <w:t>Iryo</w:t>
      </w:r>
      <w:proofErr w:type="spellEnd"/>
      <w:r>
        <w:rPr>
          <w:sz w:val="18"/>
          <w:szCs w:val="18"/>
        </w:rPr>
        <w:t xml:space="preserve"> y taxis y VTC en más de 90 estados, con lo que consigue una conectividad online y eficiencia que destacan en el mercado del viaje de empresa.</w:t>
      </w:r>
    </w:p>
    <w:p w:rsidR="003E2AC5" w:rsidRDefault="00E42528">
      <w:pPr>
        <w:spacing w:before="240" w:after="240"/>
        <w:ind w:right="-30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E2AC5" w:rsidRDefault="00E42528">
      <w:pPr>
        <w:spacing w:before="240" w:after="240"/>
        <w:ind w:right="-300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CONTACTO</w:t>
      </w:r>
    </w:p>
    <w:p w:rsidR="003E2AC5" w:rsidRDefault="00E42528">
      <w:pPr>
        <w:spacing w:before="240" w:after="240"/>
        <w:ind w:right="-300"/>
        <w:jc w:val="both"/>
        <w:rPr>
          <w:sz w:val="18"/>
          <w:szCs w:val="18"/>
        </w:rPr>
      </w:pPr>
      <w:r>
        <w:rPr>
          <w:sz w:val="18"/>
          <w:szCs w:val="18"/>
        </w:rPr>
        <w:t>Actitud de Comunicación</w:t>
      </w:r>
    </w:p>
    <w:p w:rsidR="003E2AC5" w:rsidRDefault="00E42528">
      <w:pPr>
        <w:spacing w:before="240" w:after="240"/>
        <w:ind w:right="-300"/>
        <w:jc w:val="both"/>
        <w:rPr>
          <w:sz w:val="18"/>
          <w:szCs w:val="18"/>
        </w:rPr>
      </w:pPr>
      <w:r>
        <w:rPr>
          <w:sz w:val="18"/>
          <w:szCs w:val="18"/>
        </w:rPr>
        <w:t>actitud@actitud.es</w:t>
      </w:r>
    </w:p>
    <w:p w:rsidR="003E2AC5" w:rsidRDefault="00E42528">
      <w:pPr>
        <w:spacing w:before="240" w:after="240"/>
        <w:ind w:right="-300"/>
        <w:jc w:val="both"/>
        <w:rPr>
          <w:sz w:val="18"/>
          <w:szCs w:val="18"/>
        </w:rPr>
      </w:pPr>
      <w:r>
        <w:rPr>
          <w:sz w:val="18"/>
          <w:szCs w:val="18"/>
        </w:rPr>
        <w:t>Teléfono: 913022860</w:t>
      </w:r>
    </w:p>
    <w:p w:rsidR="003E2AC5" w:rsidRDefault="003E2AC5">
      <w:pPr>
        <w:rPr>
          <w:sz w:val="18"/>
          <w:szCs w:val="18"/>
        </w:rPr>
      </w:pPr>
    </w:p>
    <w:p w:rsidR="003E2AC5" w:rsidRDefault="003E2AC5"/>
    <w:sectPr w:rsidR="003E2AC5">
      <w:headerReference w:type="default" r:id="rId11"/>
      <w:pgSz w:w="11906" w:h="16838"/>
      <w:pgMar w:top="1985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BB" w:rsidRDefault="002313BB">
      <w:r>
        <w:separator/>
      </w:r>
    </w:p>
  </w:endnote>
  <w:endnote w:type="continuationSeparator" w:id="0">
    <w:p w:rsidR="002313BB" w:rsidRDefault="0023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BB" w:rsidRDefault="002313BB">
      <w:r>
        <w:separator/>
      </w:r>
    </w:p>
  </w:footnote>
  <w:footnote w:type="continuationSeparator" w:id="0">
    <w:p w:rsidR="002313BB" w:rsidRDefault="00231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AC5" w:rsidRDefault="00E425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3815715</wp:posOffset>
          </wp:positionH>
          <wp:positionV relativeFrom="paragraph">
            <wp:posOffset>-259079</wp:posOffset>
          </wp:positionV>
          <wp:extent cx="2352675" cy="772160"/>
          <wp:effectExtent l="0" t="0" r="0" b="0"/>
          <wp:wrapSquare wrapText="bothSides" distT="0" distB="0" distL="114300" distR="114300"/>
          <wp:docPr id="2" name="image1.jpg" descr="C:\Users\Actitud-pc1\Downloads\logo_consultia_RGB-sca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ctitud-pc1\Downloads\logo_consultia_RGB-scaled.jpg"/>
                  <pic:cNvPicPr preferRelativeResize="0"/>
                </pic:nvPicPr>
                <pic:blipFill>
                  <a:blip r:embed="rId1"/>
                  <a:srcRect l="14488" t="33500" r="15017" b="33750"/>
                  <a:stretch>
                    <a:fillRect/>
                  </a:stretch>
                </pic:blipFill>
                <pic:spPr>
                  <a:xfrm>
                    <a:off x="0" y="0"/>
                    <a:ext cx="2352675" cy="772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0147"/>
    <w:multiLevelType w:val="multilevel"/>
    <w:tmpl w:val="46E062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2AC5"/>
    <w:rsid w:val="00161D54"/>
    <w:rsid w:val="002313BB"/>
    <w:rsid w:val="003E2AC5"/>
    <w:rsid w:val="00591958"/>
    <w:rsid w:val="00E4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F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Sinespaciado">
    <w:name w:val="No Spacing"/>
    <w:uiPriority w:val="1"/>
    <w:qFormat/>
    <w:rsid w:val="00D47687"/>
  </w:style>
  <w:style w:type="character" w:styleId="Refdecomentario">
    <w:name w:val="annotation reference"/>
    <w:basedOn w:val="Fuentedeprrafopredeter"/>
    <w:uiPriority w:val="99"/>
    <w:semiHidden/>
    <w:unhideWhenUsed/>
    <w:rsid w:val="00182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0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207A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20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207A"/>
    <w:rPr>
      <w:rFonts w:ascii="Calibri" w:hAnsi="Calibri" w:cs="Calibri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5762E"/>
    <w:rPr>
      <w:rFonts w:cstheme="minorBidi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5762E"/>
    <w:rPr>
      <w:rFonts w:ascii="Calibri" w:hAnsi="Calibri"/>
      <w:szCs w:val="21"/>
      <w:lang w:val="en-US"/>
    </w:rPr>
  </w:style>
  <w:style w:type="paragraph" w:styleId="Revisin">
    <w:name w:val="Revision"/>
    <w:hidden/>
    <w:uiPriority w:val="99"/>
    <w:semiHidden/>
    <w:rsid w:val="00F47DAF"/>
  </w:style>
  <w:style w:type="character" w:customStyle="1" w:styleId="apple-converted-space">
    <w:name w:val="apple-converted-space"/>
    <w:basedOn w:val="Fuentedeprrafopredeter"/>
    <w:rsid w:val="008C355B"/>
  </w:style>
  <w:style w:type="paragraph" w:styleId="NormalWeb">
    <w:name w:val="Normal (Web)"/>
    <w:basedOn w:val="Normal"/>
    <w:uiPriority w:val="99"/>
    <w:unhideWhenUsed/>
    <w:rsid w:val="000D13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3D036E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F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Sinespaciado">
    <w:name w:val="No Spacing"/>
    <w:uiPriority w:val="1"/>
    <w:qFormat/>
    <w:rsid w:val="00D47687"/>
  </w:style>
  <w:style w:type="character" w:styleId="Refdecomentario">
    <w:name w:val="annotation reference"/>
    <w:basedOn w:val="Fuentedeprrafopredeter"/>
    <w:uiPriority w:val="99"/>
    <w:semiHidden/>
    <w:unhideWhenUsed/>
    <w:rsid w:val="00182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0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207A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20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207A"/>
    <w:rPr>
      <w:rFonts w:ascii="Calibri" w:hAnsi="Calibri" w:cs="Calibri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5762E"/>
    <w:rPr>
      <w:rFonts w:cstheme="minorBidi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5762E"/>
    <w:rPr>
      <w:rFonts w:ascii="Calibri" w:hAnsi="Calibri"/>
      <w:szCs w:val="21"/>
      <w:lang w:val="en-US"/>
    </w:rPr>
  </w:style>
  <w:style w:type="paragraph" w:styleId="Revisin">
    <w:name w:val="Revision"/>
    <w:hidden/>
    <w:uiPriority w:val="99"/>
    <w:semiHidden/>
    <w:rsid w:val="00F47DAF"/>
  </w:style>
  <w:style w:type="character" w:customStyle="1" w:styleId="apple-converted-space">
    <w:name w:val="apple-converted-space"/>
    <w:basedOn w:val="Fuentedeprrafopredeter"/>
    <w:rsid w:val="008C355B"/>
  </w:style>
  <w:style w:type="paragraph" w:styleId="NormalWeb">
    <w:name w:val="Normal (Web)"/>
    <w:basedOn w:val="Normal"/>
    <w:uiPriority w:val="99"/>
    <w:unhideWhenUsed/>
    <w:rsid w:val="000D13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3D036E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mpresaysociedad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iatravel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qqHyJWuUGtrdxVAIq8gZprGq7g==">AMUW2mWBlUKXcgdWDu6RJBTH9d2Fm07zLYcUbA1CrkO09MgHD2sEbtXHC+A2VeQayBKIZp/nIpWWoqjXPALExiyUw9c4r/wE2sf0PM4TqXoOaWcEbI4B+HmazDBCMTbrqSEE4hePhThl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ACTITUD</cp:lastModifiedBy>
  <cp:revision>3</cp:revision>
  <dcterms:created xsi:type="dcterms:W3CDTF">2023-02-06T11:46:00Z</dcterms:created>
  <dcterms:modified xsi:type="dcterms:W3CDTF">2023-02-06T11:48:00Z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0x010100F216AFD8C49A964A82E6063D63172A8A</vt:lpwstr>
  </property>
</Properties>
</file>