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la VIII Noche de las Telecomunicaciones de Madrid </w:t>
      </w:r>
    </w:p>
    <w:p w:rsidR="00000000" w:rsidDel="00000000" w:rsidP="00000000" w:rsidRDefault="00000000" w:rsidRPr="00000000" w14:paraId="00000006">
      <w:pPr>
        <w:spacing w:after="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2.00000000000003" w:lineRule="auto"/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Miguel Ángel Valero, delegado del director para Accesibilidad y Responsabilidad Social, recibe el Premio de Compromiso Social de AEIT-Madrid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52.00000000000003" w:lineRule="auto"/>
        <w:ind w:left="283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Junta Directiva ha decidido otorgar este premio a Valero por su investigación, desarrollo e innovación en la aplicación de la ingeniería de telecomunicación a los sectores social, de salud y sociosanitario </w:t>
      </w:r>
    </w:p>
    <w:p w:rsidR="00000000" w:rsidDel="00000000" w:rsidP="00000000" w:rsidRDefault="00000000" w:rsidRPr="00000000" w14:paraId="0000000A">
      <w:pPr>
        <w:spacing w:after="0" w:line="252.00000000000003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3492338" cy="3492338"/>
            <wp:effectExtent b="0" l="0" r="0" t="0"/>
            <wp:docPr id="3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2338" cy="3492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bih82du1l35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Pie de foto: La presidenta de la AEIT-Madrid, Inmaculada Sánchez Ramos; Miguel Ángel Valero Duboy, delegado del director para Accesibilidad y Responsabilidad Social; y </w:t>
      </w:r>
      <w:hyperlink r:id="rId9">
        <w:r w:rsidDel="00000000" w:rsidR="00000000" w:rsidRPr="00000000">
          <w:rPr>
            <w:rFonts w:ascii="Lato" w:cs="Lato" w:eastAsia="Lato" w:hAnsi="Lato"/>
            <w:sz w:val="18"/>
            <w:szCs w:val="18"/>
            <w:rtl w:val="0"/>
          </w:rPr>
          <w:t xml:space="preserve">Jose Luis Ruiz Mendoza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, vocal de la Junta Directiva de AEIT- Madrid.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111djxlj47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  <w:highlight w:val="white"/>
        </w:rPr>
      </w:pPr>
      <w:bookmarkStart w:colFirst="0" w:colLast="0" w:name="_heading=h.3znysh7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Madrid, 23 de abril de 2024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 </w:t>
      </w:r>
      <w:r w:rsidDel="00000000" w:rsidR="00000000" w:rsidRPr="00000000">
        <w:rPr>
          <w:sz w:val="24"/>
          <w:szCs w:val="24"/>
          <w:rtl w:val="0"/>
        </w:rPr>
        <w:t xml:space="preserve">Este año, en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el Premio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Compromiso Social de la AEIT-Madrid</w:t>
      </w:r>
      <w:r w:rsidDel="00000000" w:rsidR="00000000" w:rsidRPr="00000000">
        <w:rPr>
          <w:sz w:val="24"/>
          <w:szCs w:val="24"/>
          <w:rtl w:val="0"/>
        </w:rPr>
        <w:t xml:space="preserve"> se entregó a</w:t>
      </w:r>
      <w:r w:rsidDel="00000000" w:rsidR="00000000" w:rsidRPr="00000000">
        <w:rPr>
          <w:b w:val="1"/>
          <w:sz w:val="24"/>
          <w:szCs w:val="24"/>
          <w:rtl w:val="0"/>
        </w:rPr>
        <w:t xml:space="preserve"> Miguel Ángel Valero Duboy, delegado del director para Accesibilidad y Responsabilidad Social, </w:t>
      </w:r>
      <w:r w:rsidDel="00000000" w:rsidR="00000000" w:rsidRPr="00000000">
        <w:rPr>
          <w:sz w:val="24"/>
          <w:szCs w:val="24"/>
          <w:rtl w:val="0"/>
        </w:rPr>
        <w:t xml:space="preserve">por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su amplísima carrera centrada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 el análisis, diseño, desarrollo y evaluación de las TIC para el apoyo a las personas con discapacidad, mayores, entornos hospitalarios, rural, educativo y de cooperación al desarrollo. Valero es coautor de 7 registros software y 2 patentes relacionadas con productos y servicios TIC en el área de la ingeniería social y sanitaria y ha publicado alrededor de 150 artículos.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w7jw5miu5vh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aggdfmfcloez" w:id="6"/>
      <w:bookmarkEnd w:id="6"/>
      <w:r w:rsidDel="00000000" w:rsidR="00000000" w:rsidRPr="00000000">
        <w:rPr>
          <w:sz w:val="24"/>
          <w:szCs w:val="24"/>
          <w:rtl w:val="0"/>
        </w:rPr>
        <w:t xml:space="preserve">La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celebró en la noche de ayer,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en la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 reconocen las contribuciones que realizan empresas, instituciones y profesionales del sector TIC en la Comunidad de Madrid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sgt0i3p8gh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8"/>
      <w:bookmarkEnd w:id="8"/>
      <w:r w:rsidDel="00000000" w:rsidR="00000000" w:rsidRPr="00000000">
        <w:rPr>
          <w:sz w:val="24"/>
          <w:szCs w:val="24"/>
          <w:rtl w:val="0"/>
        </w:rPr>
        <w:t xml:space="preserve">Se trata de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evento de referencia para dicho ecosistema</w:t>
      </w:r>
      <w:r w:rsidDel="00000000" w:rsidR="00000000" w:rsidRPr="00000000">
        <w:rPr>
          <w:sz w:val="24"/>
          <w:szCs w:val="24"/>
          <w:rtl w:val="0"/>
        </w:rPr>
        <w:t xml:space="preserve"> que tiene por objetivo fomentar el encuentro entre los asociados, empresas, instituciones del sector digital para intercambiar experiencias y reconocer la labor de nuestra profesión.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6a3jbh18ble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xxwh5etizze5" w:id="10"/>
      <w:bookmarkEnd w:id="10"/>
      <w:r w:rsidDel="00000000" w:rsidR="00000000" w:rsidRPr="00000000">
        <w:rPr>
          <w:sz w:val="24"/>
          <w:szCs w:val="24"/>
          <w:rtl w:val="0"/>
        </w:rPr>
        <w:t xml:space="preserve">En palabras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Inmaculada Sánchez Ramos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presidenta de la AEIT-Madrid</w:t>
      </w:r>
      <w:r w:rsidDel="00000000" w:rsidR="00000000" w:rsidRPr="00000000">
        <w:rPr>
          <w:sz w:val="24"/>
          <w:szCs w:val="24"/>
          <w:rtl w:val="0"/>
        </w:rPr>
        <w:t xml:space="preserve">, “ahora más que nunca es fundamental que la sociedad, empresas e instituciones públicas cuenten con la Ingeniería de Telecomunicación para poder afrontar los enormes retos en los que estamos inmersos”. En su opinión, “nuestra profesión es fundamental para contribuir y apoyar los avances y desafíos que tenemos por delante, que nos permite impulsar y contribuir a que todos tengamos una sociedad desarrollada y a la vez segura con aspectos claves como la ciberseguridad, big data, movilidad, ética o la inteligencia artificial entre otras materias”.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Miguel Ángel es doctor ingeniero de Telecomunicación por la Universidad Politécnica de Madrid, delegado del director para Accesibilidad y Responsabilidad Social y profesor titular en la E.T.S.I.S de Telecomunicación de la UPM desde 2003, en el departamento de Ingeniería Telemática y Electrónica.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sz w:val="24"/>
          <w:szCs w:val="24"/>
        </w:rPr>
      </w:pPr>
      <w:bookmarkStart w:colFirst="0" w:colLast="0" w:name="_heading=h.d71ch2ua1d9u" w:id="11"/>
      <w:bookmarkEnd w:id="11"/>
      <w:r w:rsidDel="00000000" w:rsidR="00000000" w:rsidRPr="00000000">
        <w:rPr>
          <w:sz w:val="24"/>
          <w:szCs w:val="24"/>
          <w:rtl w:val="0"/>
        </w:rPr>
        <w:t xml:space="preserve">Entre 2014 y 2019 fue el director del Centro de Referencia Estatal de Autonomía Personal y Ayudas Técnicas (CEAPAT) del Imserso y en 2020 contribuyó a la creación y dirigió la Oficina de Accesibilidad del Ayuntamiento de Madrid. Su carrera profesional se ha centrado en el análisis, diseño, desarrollo y evaluación de las TIC para el apoyo a las personas con discapacidad y las personas mayores, en los entornos hospitalario, del hogar, rural, educativo y de cooperación al desarrollo. Es coautor de 7 registros software y 2 patentes relacionadas con productos y servicios TIC en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área de la ingeniería social y sanitaria</w:t>
      </w:r>
      <w:r w:rsidDel="00000000" w:rsidR="00000000" w:rsidRPr="00000000">
        <w:rPr>
          <w:sz w:val="24"/>
          <w:szCs w:val="24"/>
          <w:rtl w:val="0"/>
        </w:rPr>
        <w:t xml:space="preserve">. Ha publicado alrededor de 150 artículos en las áreas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salud digital, accesibilidad TIC, telemática para la salud, teleasistencia y telemedicina</w:t>
      </w:r>
      <w:r w:rsidDel="00000000" w:rsidR="00000000" w:rsidRPr="00000000">
        <w:rPr>
          <w:sz w:val="24"/>
          <w:szCs w:val="24"/>
          <w:rtl w:val="0"/>
        </w:rPr>
        <w:t xml:space="preserve">, en libros, revistas de impacto y congresos nacionales e internacionales.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y0yv0krgflcw" w:id="12"/>
      <w:bookmarkEnd w:id="12"/>
      <w:r w:rsidDel="00000000" w:rsidR="00000000" w:rsidRPr="00000000">
        <w:rPr>
          <w:sz w:val="24"/>
          <w:szCs w:val="24"/>
          <w:rtl w:val="0"/>
        </w:rPr>
        <w:t xml:space="preserve">Durante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también se ha otorgado el</w:t>
      </w:r>
      <w:r w:rsidDel="00000000" w:rsidR="00000000" w:rsidRPr="00000000">
        <w:rPr>
          <w:b w:val="1"/>
          <w:sz w:val="24"/>
          <w:szCs w:val="24"/>
          <w:rtl w:val="0"/>
        </w:rPr>
        <w:t xml:space="preserve"> premio IoT y Conectividad al Laboratorio IoTMADLab</w:t>
      </w:r>
      <w:r w:rsidDel="00000000" w:rsidR="00000000" w:rsidRPr="00000000">
        <w:rPr>
          <w:sz w:val="24"/>
          <w:szCs w:val="24"/>
          <w:rtl w:val="0"/>
        </w:rPr>
        <w:t xml:space="preserve">; el premio</w:t>
      </w:r>
      <w:r w:rsidDel="00000000" w:rsidR="00000000" w:rsidRPr="00000000">
        <w:rPr>
          <w:b w:val="1"/>
          <w:sz w:val="24"/>
          <w:szCs w:val="24"/>
          <w:rtl w:val="0"/>
        </w:rPr>
        <w:t xml:space="preserve"> Ciberseguridad a Agustín Muñoz Grandes, responsable de Accenture Security</w:t>
      </w:r>
      <w:r w:rsidDel="00000000" w:rsidR="00000000" w:rsidRPr="00000000">
        <w:rPr>
          <w:sz w:val="24"/>
          <w:szCs w:val="24"/>
          <w:rtl w:val="0"/>
        </w:rPr>
        <w:t xml:space="preserve">; premio a la</w:t>
      </w:r>
      <w:r w:rsidDel="00000000" w:rsidR="00000000" w:rsidRPr="00000000">
        <w:rPr>
          <w:b w:val="1"/>
          <w:sz w:val="24"/>
          <w:szCs w:val="24"/>
          <w:rtl w:val="0"/>
        </w:rPr>
        <w:t xml:space="preserve"> Identidad Digital a Albert Triola, director general para España de Oracle</w:t>
      </w:r>
      <w:r w:rsidDel="00000000" w:rsidR="00000000" w:rsidRPr="00000000">
        <w:rPr>
          <w:sz w:val="24"/>
          <w:szCs w:val="24"/>
          <w:rtl w:val="0"/>
        </w:rPr>
        <w:t xml:space="preserve"> y vicepresidente Senior de Oracle; y premio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Inteligencia Artificial y Big Data a Natalia Rodríguez, CEO y fundadora de Saturno Labs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52.0000000000000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8"/>
      <w:bookmarkEnd w:id="8"/>
      <w:r w:rsidDel="00000000" w:rsidR="00000000" w:rsidRPr="00000000">
        <w:rPr>
          <w:sz w:val="24"/>
          <w:szCs w:val="24"/>
          <w:rtl w:val="0"/>
        </w:rPr>
        <w:t xml:space="preserve">Además, el acto contó con la participación de altos representantes del sector privado y público como el viceconsejero de Vivienda, Transporte e Infraestructuras; el alcalde de Las Rozas; el vicerrector de Transformación y Educación Digital e Inteligencia Artificial de la Universidad Rey Juan Carlos; así como destacados representantes del sector privado entre los que se encontraban Aultesi, Digitales, Aslan, Fundación Empresa Seguridad y Sociedad Digital, Consorcio Madrid Capital Mundial MWCC, Alastria, AENOR y Recursos Humanos DCH y Club de amigos de la Sociedad de la Información.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5bdx8xtfz16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b w:val="1"/>
          <w:sz w:val="28"/>
          <w:szCs w:val="28"/>
        </w:rPr>
      </w:pPr>
      <w:bookmarkStart w:colFirst="0" w:colLast="0" w:name="_heading=h.fz09kffrd5th" w:id="14"/>
      <w:bookmarkEnd w:id="14"/>
      <w:r w:rsidDel="00000000" w:rsidR="00000000" w:rsidRPr="00000000">
        <w:rPr>
          <w:sz w:val="24"/>
          <w:szCs w:val="24"/>
          <w:rtl w:val="0"/>
        </w:rPr>
        <w:t xml:space="preserve">Durante el evento se realizó una mesa redonda sobre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el ecosistema del urbanismo y la edificación inteligente: el papel de los ingenieros de Telecomunicación</w:t>
      </w:r>
      <w:r w:rsidDel="00000000" w:rsidR="00000000" w:rsidRPr="00000000">
        <w:rPr>
          <w:sz w:val="24"/>
          <w:szCs w:val="24"/>
          <w:rtl w:val="0"/>
        </w:rPr>
        <w:t xml:space="preserve"> en la que participaron José Luis del Valle, presidente de LAR España Real Estate SOCIMI, y José María García Gómez, viceconsejero de Vivienda, Transportes e Infraestructuras de la Comunidad de Madrid.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2.0000000000000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hscwyk47fvv1" w:id="15"/>
      <w:bookmarkEnd w:id="15"/>
      <w:r w:rsidDel="00000000" w:rsidR="00000000" w:rsidRPr="00000000">
        <w:rPr>
          <w:sz w:val="24"/>
          <w:szCs w:val="24"/>
          <w:rtl w:val="0"/>
        </w:rPr>
        <w:t xml:space="preserve">Esta VIII Noche de las Telecomunicaciones de Madrid ha contado con la colaboración de colaboradores principales como Cellnex, Cisco, DXC Technology y Fundación Orange.</w:t>
      </w:r>
    </w:p>
    <w:p w:rsidR="00000000" w:rsidDel="00000000" w:rsidP="00000000" w:rsidRDefault="00000000" w:rsidRPr="00000000" w14:paraId="00000021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12xjd733rsp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7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Mónica Galván Heredia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hyperlink r:id="rId11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uiPriority w:val="9"/>
    <w:qFormat w:val="1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d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municacion@actitud.es" TargetMode="External"/><Relationship Id="rId10" Type="http://schemas.openxmlformats.org/officeDocument/2006/relationships/hyperlink" Target="https://www.aeitm.es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linkedin.com/in/ACoAAAcEXfIBUUixx_38E5aRULpORwZXx6MXIj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PLoeNVrTZePBcytfyiFYIeFHQ==">CgMxLjAyCWguMzBqMHpsbDIIaC5namRneHMyDmguYmloODJkdTFsMzVuMg5oLjExMWRqeGxqNDdwMDIJaC4zem55c2g3Mg5oLnc3anc1bWl1NXZoZjIOaC5hZ2dkZm1mY2xvZXoyDmguZXNndDBpM3A4Z2gxMg5oLm13ZmQyMndpdW5raTIOaC42YTNqYmgxOGJsZXoyDmgueHh3aDVldGl6emU1Mg5oLmQ3MWNoMnVhMWQ5dTIOaC55MHl2MGtyZ2ZsY3cyDmgubXdmZDIyd2l1bmtpMg5oLjViZHg4eHRmejE2bTIOaC5mejA5a2ZmcmQ1dGgyDmguaHNjd3lrNDdmdnYxMg5oLjEyeGpkNzMzcnNwdDgAciExcklqWTdMUnQ0VUxIQWZnQll4NDVfd1Byc3NDZXJ6a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