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FCF0123" w:rsidR="00FC2B03" w:rsidRPr="000C5C85" w:rsidRDefault="00027D3B">
      <w:pPr>
        <w:jc w:val="center"/>
        <w:rPr>
          <w:rFonts w:ascii="Nexa" w:hAnsi="Nexa"/>
          <w:b/>
          <w:sz w:val="28"/>
          <w:szCs w:val="28"/>
        </w:rPr>
      </w:pPr>
      <w:r w:rsidRPr="000C5C85">
        <w:rPr>
          <w:rFonts w:ascii="Nexa" w:hAnsi="Nexa"/>
          <w:b/>
          <w:sz w:val="28"/>
          <w:szCs w:val="28"/>
        </w:rPr>
        <w:t xml:space="preserve">V-Valley </w:t>
      </w:r>
      <w:r w:rsidR="00DE26F9" w:rsidRPr="000C5C85">
        <w:rPr>
          <w:rFonts w:ascii="Nexa" w:hAnsi="Nexa"/>
          <w:b/>
          <w:sz w:val="28"/>
          <w:szCs w:val="28"/>
        </w:rPr>
        <w:t xml:space="preserve">distribuirá la solución </w:t>
      </w:r>
      <w:proofErr w:type="spellStart"/>
      <w:r w:rsidR="00DE26F9" w:rsidRPr="000C5C85">
        <w:rPr>
          <w:rFonts w:ascii="Nexa" w:hAnsi="Nexa"/>
          <w:b/>
          <w:sz w:val="28"/>
          <w:szCs w:val="28"/>
        </w:rPr>
        <w:t>Destinux</w:t>
      </w:r>
      <w:proofErr w:type="spellEnd"/>
      <w:r w:rsidR="00DE26F9" w:rsidRPr="000C5C85">
        <w:rPr>
          <w:rFonts w:ascii="Nexa" w:hAnsi="Nexa"/>
          <w:b/>
          <w:sz w:val="28"/>
          <w:szCs w:val="28"/>
        </w:rPr>
        <w:t>™ de</w:t>
      </w:r>
      <w:r w:rsidRPr="000C5C85">
        <w:rPr>
          <w:rFonts w:ascii="Nexa" w:hAnsi="Nexa"/>
          <w:b/>
          <w:sz w:val="28"/>
          <w:szCs w:val="28"/>
        </w:rPr>
        <w:t xml:space="preserve"> Consultia Business Travel para digitalizar la gestión de los viajes y gastos de empresa en España y Portugal </w:t>
      </w:r>
    </w:p>
    <w:p w14:paraId="00000005" w14:textId="77777777" w:rsidR="00FC2B03" w:rsidRPr="00DE26F9" w:rsidRDefault="00FC2B03" w:rsidP="000C5C85">
      <w:pPr>
        <w:pBdr>
          <w:top w:val="nil"/>
          <w:left w:val="nil"/>
          <w:bottom w:val="nil"/>
          <w:right w:val="nil"/>
          <w:between w:val="nil"/>
        </w:pBdr>
        <w:spacing w:after="0"/>
        <w:jc w:val="center"/>
        <w:rPr>
          <w:rFonts w:ascii="Nexa" w:hAnsi="Nexa"/>
          <w:b/>
          <w:color w:val="000000"/>
          <w:sz w:val="20"/>
          <w:szCs w:val="20"/>
        </w:rPr>
      </w:pPr>
    </w:p>
    <w:p w14:paraId="00000006" w14:textId="028415B9" w:rsidR="00FC2B03" w:rsidRPr="00DE26F9" w:rsidRDefault="00027D3B" w:rsidP="000C5C85">
      <w:pPr>
        <w:pBdr>
          <w:top w:val="nil"/>
          <w:left w:val="nil"/>
          <w:bottom w:val="nil"/>
          <w:right w:val="nil"/>
          <w:between w:val="nil"/>
        </w:pBdr>
        <w:spacing w:after="0"/>
        <w:jc w:val="center"/>
        <w:rPr>
          <w:rFonts w:ascii="Nexa" w:hAnsi="Nexa"/>
          <w:bCs/>
          <w:i/>
          <w:iCs/>
          <w:color w:val="000000"/>
          <w:sz w:val="20"/>
          <w:szCs w:val="20"/>
        </w:rPr>
      </w:pPr>
      <w:r w:rsidRPr="00DE26F9">
        <w:rPr>
          <w:rFonts w:ascii="Nexa" w:hAnsi="Nexa"/>
          <w:bCs/>
          <w:i/>
          <w:iCs/>
          <w:color w:val="000000"/>
          <w:sz w:val="20"/>
          <w:szCs w:val="20"/>
        </w:rPr>
        <w:t xml:space="preserve">Con esta firma, Consultia Business Travel abre la comercialización de </w:t>
      </w:r>
      <w:proofErr w:type="spellStart"/>
      <w:r w:rsidRPr="00DE26F9">
        <w:rPr>
          <w:rFonts w:ascii="Nexa" w:hAnsi="Nexa"/>
          <w:bCs/>
          <w:i/>
          <w:iCs/>
          <w:color w:val="000000"/>
          <w:sz w:val="20"/>
          <w:szCs w:val="20"/>
        </w:rPr>
        <w:t>Destinux</w:t>
      </w:r>
      <w:proofErr w:type="spellEnd"/>
      <w:r w:rsidRPr="00DE26F9">
        <w:rPr>
          <w:rFonts w:ascii="Nexa" w:hAnsi="Nexa"/>
          <w:bCs/>
          <w:i/>
          <w:iCs/>
          <w:color w:val="000000"/>
          <w:sz w:val="20"/>
          <w:szCs w:val="20"/>
        </w:rPr>
        <w:t>™ a través del canal de V-Valley para llegar a más empresas en el mercado ibérico</w:t>
      </w:r>
    </w:p>
    <w:p w14:paraId="00000009" w14:textId="77777777" w:rsidR="00FC2B03" w:rsidRPr="00DE26F9" w:rsidRDefault="00FC2B03" w:rsidP="00DE26F9">
      <w:pPr>
        <w:jc w:val="both"/>
        <w:rPr>
          <w:rFonts w:ascii="Nexa" w:hAnsi="Nexa"/>
          <w:sz w:val="20"/>
          <w:szCs w:val="20"/>
        </w:rPr>
      </w:pPr>
    </w:p>
    <w:p w14:paraId="0000000A" w14:textId="2A3CCD74" w:rsidR="00FC2B03" w:rsidRPr="00DE26F9" w:rsidRDefault="00027D3B" w:rsidP="00DE26F9">
      <w:pPr>
        <w:jc w:val="both"/>
        <w:rPr>
          <w:rFonts w:ascii="Nexa" w:hAnsi="Nexa"/>
          <w:b/>
          <w:sz w:val="20"/>
          <w:szCs w:val="20"/>
        </w:rPr>
      </w:pPr>
      <w:r w:rsidRPr="00DE26F9">
        <w:rPr>
          <w:rFonts w:ascii="Nexa" w:hAnsi="Nexa"/>
          <w:b/>
          <w:sz w:val="20"/>
          <w:szCs w:val="20"/>
        </w:rPr>
        <w:t xml:space="preserve">Madrid, </w:t>
      </w:r>
      <w:r w:rsidR="000C5C85">
        <w:rPr>
          <w:rFonts w:ascii="Nexa" w:hAnsi="Nexa"/>
          <w:b/>
          <w:sz w:val="20"/>
          <w:szCs w:val="20"/>
        </w:rPr>
        <w:t>19</w:t>
      </w:r>
      <w:r w:rsidRPr="00DE26F9">
        <w:rPr>
          <w:rFonts w:ascii="Nexa" w:hAnsi="Nexa"/>
          <w:b/>
          <w:sz w:val="20"/>
          <w:szCs w:val="20"/>
        </w:rPr>
        <w:t xml:space="preserve"> de </w:t>
      </w:r>
      <w:r w:rsidR="000C5C85">
        <w:rPr>
          <w:rFonts w:ascii="Nexa" w:hAnsi="Nexa"/>
          <w:b/>
          <w:sz w:val="20"/>
          <w:szCs w:val="20"/>
        </w:rPr>
        <w:t>diciembre</w:t>
      </w:r>
      <w:r w:rsidRPr="00DE26F9">
        <w:rPr>
          <w:rFonts w:ascii="Nexa" w:hAnsi="Nexa"/>
          <w:b/>
          <w:sz w:val="20"/>
          <w:szCs w:val="20"/>
        </w:rPr>
        <w:t xml:space="preserve"> de 2023</w:t>
      </w:r>
      <w:r w:rsidRPr="00DE26F9">
        <w:rPr>
          <w:rFonts w:ascii="Nexa" w:hAnsi="Nexa"/>
          <w:sz w:val="20"/>
          <w:szCs w:val="20"/>
        </w:rPr>
        <w:t xml:space="preserve">. </w:t>
      </w:r>
      <w:r w:rsidRPr="00DE26F9">
        <w:rPr>
          <w:rFonts w:ascii="Nexa" w:hAnsi="Nexa"/>
          <w:b/>
          <w:bCs/>
          <w:sz w:val="20"/>
          <w:szCs w:val="20"/>
        </w:rPr>
        <w:t>Consultia Business Travel</w:t>
      </w:r>
      <w:r w:rsidRPr="00DE26F9">
        <w:rPr>
          <w:rFonts w:ascii="Nexa" w:hAnsi="Nexa"/>
          <w:sz w:val="20"/>
          <w:szCs w:val="20"/>
        </w:rPr>
        <w:t xml:space="preserve">, </w:t>
      </w:r>
      <w:r w:rsidR="00DE26F9">
        <w:rPr>
          <w:rFonts w:ascii="Nexa" w:hAnsi="Nexa"/>
          <w:sz w:val="20"/>
          <w:szCs w:val="20"/>
        </w:rPr>
        <w:t xml:space="preserve">la </w:t>
      </w:r>
      <w:proofErr w:type="spellStart"/>
      <w:r w:rsidRPr="00DE26F9">
        <w:rPr>
          <w:rFonts w:ascii="Nexa" w:hAnsi="Nexa"/>
          <w:sz w:val="20"/>
          <w:szCs w:val="20"/>
        </w:rPr>
        <w:t>scaleup</w:t>
      </w:r>
      <w:proofErr w:type="spellEnd"/>
      <w:r w:rsidRPr="00DE26F9">
        <w:rPr>
          <w:rFonts w:ascii="Nexa" w:hAnsi="Nexa"/>
          <w:sz w:val="20"/>
          <w:szCs w:val="20"/>
        </w:rPr>
        <w:t xml:space="preserve"> especializada en la gestión integral de viajes de negocio, ha firmado una alianza estratégica con </w:t>
      </w:r>
      <w:r w:rsidRPr="00DE26F9">
        <w:rPr>
          <w:rFonts w:ascii="Nexa" w:hAnsi="Nexa"/>
          <w:b/>
          <w:bCs/>
          <w:sz w:val="20"/>
          <w:szCs w:val="20"/>
        </w:rPr>
        <w:t>V-Valley</w:t>
      </w:r>
      <w:r w:rsidRPr="00DE26F9">
        <w:rPr>
          <w:rFonts w:ascii="Nexa" w:hAnsi="Nexa"/>
          <w:sz w:val="20"/>
          <w:szCs w:val="20"/>
        </w:rPr>
        <w:t xml:space="preserve">, distribuidor de referencia del mercado de </w:t>
      </w:r>
      <w:proofErr w:type="spellStart"/>
      <w:r w:rsidRPr="00DE26F9">
        <w:rPr>
          <w:rFonts w:ascii="Nexa" w:hAnsi="Nexa"/>
          <w:sz w:val="20"/>
          <w:szCs w:val="20"/>
        </w:rPr>
        <w:t>Advanced</w:t>
      </w:r>
      <w:proofErr w:type="spellEnd"/>
      <w:r w:rsidRPr="00DE26F9">
        <w:rPr>
          <w:rFonts w:ascii="Nexa" w:hAnsi="Nexa"/>
          <w:sz w:val="20"/>
          <w:szCs w:val="20"/>
        </w:rPr>
        <w:t xml:space="preserve"> </w:t>
      </w:r>
      <w:proofErr w:type="spellStart"/>
      <w:r w:rsidRPr="00DE26F9">
        <w:rPr>
          <w:rFonts w:ascii="Nexa" w:hAnsi="Nexa"/>
          <w:sz w:val="20"/>
          <w:szCs w:val="20"/>
        </w:rPr>
        <w:t>Solutions</w:t>
      </w:r>
      <w:proofErr w:type="spellEnd"/>
      <w:r w:rsidRPr="00DE26F9">
        <w:rPr>
          <w:rFonts w:ascii="Nexa" w:hAnsi="Nexa"/>
          <w:sz w:val="20"/>
          <w:szCs w:val="20"/>
        </w:rPr>
        <w:t xml:space="preserve"> perteneciente al Grupo Esprinet, </w:t>
      </w:r>
      <w:r w:rsidR="00DE26F9">
        <w:rPr>
          <w:rFonts w:ascii="Nexa" w:hAnsi="Nexa"/>
          <w:sz w:val="20"/>
          <w:szCs w:val="20"/>
        </w:rPr>
        <w:t xml:space="preserve">gracias a la cual podrá </w:t>
      </w:r>
      <w:r w:rsidRPr="00DE26F9">
        <w:rPr>
          <w:rFonts w:ascii="Nexa" w:hAnsi="Nexa"/>
          <w:sz w:val="20"/>
          <w:szCs w:val="20"/>
        </w:rPr>
        <w:t xml:space="preserve">ofrecer </w:t>
      </w:r>
      <w:r w:rsidR="00DE26F9">
        <w:rPr>
          <w:rFonts w:ascii="Nexa" w:hAnsi="Nexa"/>
          <w:sz w:val="20"/>
          <w:szCs w:val="20"/>
        </w:rPr>
        <w:t xml:space="preserve">a sus </w:t>
      </w:r>
      <w:proofErr w:type="spellStart"/>
      <w:r w:rsidR="00DE26F9">
        <w:rPr>
          <w:rFonts w:ascii="Nexa" w:hAnsi="Nexa"/>
          <w:sz w:val="20"/>
          <w:szCs w:val="20"/>
        </w:rPr>
        <w:t>partners</w:t>
      </w:r>
      <w:proofErr w:type="spellEnd"/>
      <w:r w:rsidR="00DE26F9">
        <w:rPr>
          <w:rFonts w:ascii="Nexa" w:hAnsi="Nexa"/>
          <w:sz w:val="20"/>
          <w:szCs w:val="20"/>
        </w:rPr>
        <w:t xml:space="preserve"> la  </w:t>
      </w:r>
      <w:r w:rsidRPr="00DE26F9">
        <w:rPr>
          <w:rFonts w:ascii="Nexa" w:hAnsi="Nexa"/>
          <w:sz w:val="20"/>
          <w:szCs w:val="20"/>
        </w:rPr>
        <w:t xml:space="preserve">solución integral </w:t>
      </w:r>
      <w:sdt>
        <w:sdtPr>
          <w:rPr>
            <w:rFonts w:ascii="Nexa" w:hAnsi="Nexa"/>
            <w:sz w:val="20"/>
            <w:szCs w:val="20"/>
          </w:rPr>
          <w:tag w:val="goog_rdk_2"/>
          <w:id w:val="-1375915940"/>
        </w:sdtPr>
        <w:sdtEndPr/>
        <w:sdtContent>
          <w:proofErr w:type="spellStart"/>
          <w:r w:rsidRPr="00DE26F9">
            <w:rPr>
              <w:rFonts w:ascii="Nexa" w:hAnsi="Nexa"/>
              <w:sz w:val="20"/>
              <w:szCs w:val="20"/>
            </w:rPr>
            <w:t>Destinux</w:t>
          </w:r>
          <w:proofErr w:type="spellEnd"/>
          <w:r w:rsidRPr="00DE26F9">
            <w:rPr>
              <w:rFonts w:ascii="Nexa" w:hAnsi="Nexa"/>
              <w:sz w:val="20"/>
              <w:szCs w:val="20"/>
            </w:rPr>
            <w:t xml:space="preserve"> </w:t>
          </w:r>
        </w:sdtContent>
      </w:sdt>
      <w:r w:rsidRPr="00DE26F9">
        <w:rPr>
          <w:rFonts w:ascii="Nexa" w:hAnsi="Nexa"/>
          <w:sz w:val="20"/>
          <w:szCs w:val="20"/>
        </w:rPr>
        <w:t>para digitalizar y automatizar la gestión de los viajes corporativos y gastos derivados eliminando procesos manuales e incrementando la eficiencia y productividad en la empresa</w:t>
      </w:r>
      <w:r w:rsidR="00DE26F9">
        <w:rPr>
          <w:rFonts w:ascii="Nexa" w:hAnsi="Nexa"/>
          <w:sz w:val="20"/>
          <w:szCs w:val="20"/>
        </w:rPr>
        <w:t xml:space="preserve">. </w:t>
      </w:r>
      <w:r w:rsidRPr="00DE26F9">
        <w:rPr>
          <w:rFonts w:ascii="Nexa" w:hAnsi="Nexa"/>
          <w:sz w:val="20"/>
          <w:szCs w:val="20"/>
        </w:rPr>
        <w:t xml:space="preserve"> </w:t>
      </w:r>
    </w:p>
    <w:p w14:paraId="0000000B" w14:textId="6DD99437" w:rsidR="00FC2B03" w:rsidRPr="00DE26F9" w:rsidRDefault="00027D3B" w:rsidP="00DE26F9">
      <w:pPr>
        <w:jc w:val="both"/>
        <w:rPr>
          <w:rFonts w:ascii="Nexa" w:hAnsi="Nexa"/>
          <w:sz w:val="20"/>
          <w:szCs w:val="20"/>
        </w:rPr>
      </w:pPr>
      <w:r w:rsidRPr="00DE26F9">
        <w:rPr>
          <w:rFonts w:ascii="Nexa" w:hAnsi="Nexa"/>
          <w:sz w:val="20"/>
          <w:szCs w:val="20"/>
        </w:rPr>
        <w:t xml:space="preserve">Con esta firma, </w:t>
      </w:r>
      <w:r w:rsidRPr="00DE26F9">
        <w:rPr>
          <w:rFonts w:ascii="Nexa" w:hAnsi="Nexa"/>
          <w:b/>
          <w:sz w:val="20"/>
          <w:szCs w:val="20"/>
        </w:rPr>
        <w:t>Consultia Business Travel</w:t>
      </w:r>
      <w:r w:rsidRPr="00DE26F9">
        <w:rPr>
          <w:rFonts w:ascii="Nexa" w:hAnsi="Nexa"/>
          <w:sz w:val="20"/>
          <w:szCs w:val="20"/>
        </w:rPr>
        <w:t xml:space="preserve"> abre </w:t>
      </w:r>
      <w:r w:rsidRPr="00DE26F9">
        <w:rPr>
          <w:rFonts w:ascii="Nexa" w:hAnsi="Nexa"/>
          <w:color w:val="000000"/>
          <w:sz w:val="20"/>
          <w:szCs w:val="20"/>
        </w:rPr>
        <w:t xml:space="preserve">la comercialización de </w:t>
      </w:r>
      <w:proofErr w:type="spellStart"/>
      <w:r w:rsidRPr="00DE26F9">
        <w:rPr>
          <w:rFonts w:ascii="Nexa" w:hAnsi="Nexa"/>
          <w:color w:val="000000"/>
          <w:sz w:val="20"/>
          <w:szCs w:val="20"/>
        </w:rPr>
        <w:t>Destinux</w:t>
      </w:r>
      <w:proofErr w:type="spellEnd"/>
      <w:r w:rsidRPr="00DE26F9">
        <w:rPr>
          <w:rFonts w:ascii="Nexa" w:hAnsi="Nexa"/>
          <w:color w:val="000000"/>
          <w:sz w:val="20"/>
          <w:szCs w:val="20"/>
        </w:rPr>
        <w:t xml:space="preserve"> a través del canal tecnológico para llegar a más empresas en España y Portugal</w:t>
      </w:r>
      <w:r w:rsidRPr="00DE26F9">
        <w:rPr>
          <w:rFonts w:ascii="Nexa" w:hAnsi="Nexa"/>
          <w:sz w:val="20"/>
          <w:szCs w:val="20"/>
        </w:rPr>
        <w:t xml:space="preserve">. Desde </w:t>
      </w:r>
      <w:r w:rsidRPr="00DE26F9">
        <w:rPr>
          <w:rFonts w:ascii="Nexa" w:hAnsi="Nexa"/>
          <w:b/>
          <w:sz w:val="20"/>
          <w:szCs w:val="20"/>
        </w:rPr>
        <w:t>V-Valley</w:t>
      </w:r>
      <w:r w:rsidRPr="00DE26F9">
        <w:rPr>
          <w:rFonts w:ascii="Nexa" w:hAnsi="Nexa"/>
          <w:sz w:val="20"/>
          <w:szCs w:val="20"/>
        </w:rPr>
        <w:t xml:space="preserve">, </w:t>
      </w:r>
      <w:sdt>
        <w:sdtPr>
          <w:rPr>
            <w:rFonts w:ascii="Nexa" w:hAnsi="Nexa"/>
            <w:sz w:val="20"/>
            <w:szCs w:val="20"/>
          </w:rPr>
          <w:tag w:val="goog_rdk_3"/>
          <w:id w:val="-2065475027"/>
        </w:sdtPr>
        <w:sdtEndPr/>
        <w:sdtContent>
          <w:r w:rsidRPr="00DE26F9">
            <w:rPr>
              <w:rFonts w:ascii="Nexa" w:hAnsi="Nexa"/>
              <w:sz w:val="20"/>
              <w:szCs w:val="20"/>
            </w:rPr>
            <w:t xml:space="preserve">y con la colaboración de </w:t>
          </w:r>
          <w:bookmarkStart w:id="0" w:name="_GoBack"/>
          <w:r w:rsidRPr="008A04F2">
            <w:rPr>
              <w:rFonts w:ascii="Nexa" w:hAnsi="Nexa"/>
              <w:b/>
              <w:sz w:val="20"/>
              <w:szCs w:val="20"/>
            </w:rPr>
            <w:t>Microsoft</w:t>
          </w:r>
          <w:bookmarkEnd w:id="0"/>
          <w:r w:rsidRPr="00DE26F9">
            <w:rPr>
              <w:rFonts w:ascii="Nexa" w:hAnsi="Nexa"/>
              <w:sz w:val="20"/>
              <w:szCs w:val="20"/>
            </w:rPr>
            <w:t xml:space="preserve">, </w:t>
          </w:r>
        </w:sdtContent>
      </w:sdt>
      <w:r w:rsidRPr="00DE26F9">
        <w:rPr>
          <w:rFonts w:ascii="Nexa" w:hAnsi="Nexa"/>
          <w:sz w:val="20"/>
          <w:szCs w:val="20"/>
        </w:rPr>
        <w:t xml:space="preserve">se pondrá a disposición de sus </w:t>
      </w:r>
      <w:proofErr w:type="spellStart"/>
      <w:r w:rsidRPr="00DE26F9">
        <w:rPr>
          <w:rFonts w:ascii="Nexa" w:hAnsi="Nexa"/>
          <w:sz w:val="20"/>
          <w:szCs w:val="20"/>
        </w:rPr>
        <w:t>partners</w:t>
      </w:r>
      <w:proofErr w:type="spellEnd"/>
      <w:r w:rsidRPr="00DE26F9">
        <w:rPr>
          <w:rFonts w:ascii="Nexa" w:hAnsi="Nexa"/>
          <w:sz w:val="20"/>
          <w:szCs w:val="20"/>
        </w:rPr>
        <w:t xml:space="preserve"> la oportunidad de ampliar su negocio con esta solución líder en el mercado </w:t>
      </w:r>
      <w:r w:rsidR="00946DF3" w:rsidRPr="00DE26F9">
        <w:rPr>
          <w:rFonts w:ascii="Nexa" w:hAnsi="Nexa"/>
          <w:sz w:val="20"/>
          <w:szCs w:val="20"/>
        </w:rPr>
        <w:t xml:space="preserve">en pleno proceso de expansión internacional y </w:t>
      </w:r>
      <w:r w:rsidR="00844B7C" w:rsidRPr="00DE26F9">
        <w:rPr>
          <w:rFonts w:ascii="Nexa" w:hAnsi="Nexa"/>
          <w:sz w:val="20"/>
          <w:szCs w:val="20"/>
        </w:rPr>
        <w:t xml:space="preserve">que ha duplicado cifras prepandemia </w:t>
      </w:r>
      <w:r w:rsidR="00883421" w:rsidRPr="00DE26F9">
        <w:rPr>
          <w:rFonts w:ascii="Nexa" w:hAnsi="Nexa"/>
          <w:sz w:val="20"/>
          <w:szCs w:val="20"/>
        </w:rPr>
        <w:t>en 20</w:t>
      </w:r>
      <w:r w:rsidR="00946DF3" w:rsidRPr="00DE26F9">
        <w:rPr>
          <w:rFonts w:ascii="Nexa" w:hAnsi="Nexa"/>
          <w:sz w:val="20"/>
          <w:szCs w:val="20"/>
        </w:rPr>
        <w:t>23</w:t>
      </w:r>
      <w:r w:rsidRPr="00DE26F9">
        <w:rPr>
          <w:rFonts w:ascii="Nexa" w:hAnsi="Nexa"/>
          <w:sz w:val="20"/>
          <w:szCs w:val="20"/>
        </w:rPr>
        <w:t xml:space="preserve">. </w:t>
      </w:r>
      <w:proofErr w:type="spellStart"/>
      <w:r w:rsidRPr="00DE26F9">
        <w:rPr>
          <w:rFonts w:ascii="Nexa" w:hAnsi="Nexa"/>
          <w:sz w:val="20"/>
          <w:szCs w:val="20"/>
        </w:rPr>
        <w:t>Destinux</w:t>
      </w:r>
      <w:proofErr w:type="spellEnd"/>
      <w:r w:rsidRPr="00DE26F9">
        <w:rPr>
          <w:rFonts w:ascii="Nexa" w:hAnsi="Nexa"/>
          <w:sz w:val="20"/>
          <w:szCs w:val="20"/>
        </w:rPr>
        <w:t xml:space="preserve"> </w:t>
      </w:r>
      <w:sdt>
        <w:sdtPr>
          <w:rPr>
            <w:rFonts w:ascii="Nexa" w:hAnsi="Nexa"/>
            <w:sz w:val="20"/>
            <w:szCs w:val="20"/>
          </w:rPr>
          <w:tag w:val="goog_rdk_6"/>
          <w:id w:val="-445542077"/>
        </w:sdtPr>
        <w:sdtEndPr/>
        <w:sdtContent>
          <w:r w:rsidRPr="00DE26F9">
            <w:rPr>
              <w:rFonts w:ascii="Nexa" w:hAnsi="Nexa"/>
              <w:sz w:val="20"/>
              <w:szCs w:val="20"/>
            </w:rPr>
            <w:t>es</w:t>
          </w:r>
        </w:sdtContent>
      </w:sdt>
      <w:sdt>
        <w:sdtPr>
          <w:rPr>
            <w:rFonts w:ascii="Nexa" w:hAnsi="Nexa"/>
            <w:sz w:val="20"/>
            <w:szCs w:val="20"/>
          </w:rPr>
          <w:tag w:val="goog_rdk_7"/>
          <w:id w:val="2082026083"/>
        </w:sdtPr>
        <w:sdtEndPr/>
        <w:sdtContent>
          <w:r w:rsidRPr="00DE26F9">
            <w:rPr>
              <w:rFonts w:ascii="Nexa" w:hAnsi="Nexa"/>
              <w:sz w:val="20"/>
              <w:szCs w:val="20"/>
            </w:rPr>
            <w:t>, además, la única</w:t>
          </w:r>
        </w:sdtContent>
      </w:sdt>
      <w:sdt>
        <w:sdtPr>
          <w:rPr>
            <w:rFonts w:ascii="Nexa" w:hAnsi="Nexa"/>
            <w:sz w:val="20"/>
            <w:szCs w:val="20"/>
          </w:rPr>
          <w:tag w:val="goog_rdk_8"/>
          <w:id w:val="1161272906"/>
        </w:sdtPr>
        <w:sdtEndPr/>
        <w:sdtContent>
          <w:r w:rsidRPr="00DE26F9">
            <w:rPr>
              <w:rFonts w:ascii="Nexa" w:hAnsi="Nexa"/>
              <w:b/>
              <w:sz w:val="20"/>
              <w:szCs w:val="20"/>
            </w:rPr>
            <w:t xml:space="preserve"> solución</w:t>
          </w:r>
        </w:sdtContent>
      </w:sdt>
      <w:r w:rsidRPr="00DE26F9">
        <w:rPr>
          <w:rFonts w:ascii="Nexa" w:hAnsi="Nexa"/>
          <w:b/>
          <w:sz w:val="20"/>
          <w:szCs w:val="20"/>
        </w:rPr>
        <w:t xml:space="preserve"> integrable con el ERP de</w:t>
      </w:r>
      <w:r w:rsidRPr="00DE26F9">
        <w:rPr>
          <w:rFonts w:ascii="Nexa" w:hAnsi="Nexa"/>
          <w:sz w:val="20"/>
          <w:szCs w:val="20"/>
        </w:rPr>
        <w:t xml:space="preserve"> </w:t>
      </w:r>
      <w:r w:rsidRPr="00DE26F9">
        <w:rPr>
          <w:rFonts w:ascii="Nexa" w:hAnsi="Nexa"/>
          <w:b/>
          <w:sz w:val="20"/>
          <w:szCs w:val="20"/>
        </w:rPr>
        <w:t>Microsoft</w:t>
      </w:r>
      <w:r w:rsidRPr="00DE26F9">
        <w:rPr>
          <w:rFonts w:ascii="Nexa" w:hAnsi="Nexa"/>
          <w:sz w:val="20"/>
          <w:szCs w:val="20"/>
        </w:rPr>
        <w:t xml:space="preserve">, Microsoft Business Central, lo que les permitirá introducirse en el mercado de la gestión de los viajes corporativos. </w:t>
      </w:r>
    </w:p>
    <w:p w14:paraId="00000010" w14:textId="77777777" w:rsidR="00FC2B03" w:rsidRPr="00DE26F9" w:rsidRDefault="00FC2B03" w:rsidP="00DE26F9">
      <w:pPr>
        <w:spacing w:after="0" w:line="240" w:lineRule="auto"/>
        <w:jc w:val="both"/>
        <w:rPr>
          <w:rFonts w:ascii="Nexa" w:hAnsi="Nexa"/>
          <w:sz w:val="20"/>
          <w:szCs w:val="20"/>
        </w:rPr>
      </w:pPr>
    </w:p>
    <w:p w14:paraId="00000011" w14:textId="77777777" w:rsidR="00FC2B03" w:rsidRPr="00DE26F9" w:rsidRDefault="00027D3B" w:rsidP="00DE26F9">
      <w:pPr>
        <w:jc w:val="both"/>
        <w:rPr>
          <w:rFonts w:ascii="Nexa" w:hAnsi="Nexa"/>
          <w:b/>
          <w:sz w:val="20"/>
          <w:szCs w:val="20"/>
        </w:rPr>
      </w:pPr>
      <w:r w:rsidRPr="00DE26F9">
        <w:rPr>
          <w:rFonts w:ascii="Nexa" w:hAnsi="Nexa"/>
          <w:b/>
          <w:sz w:val="20"/>
          <w:szCs w:val="20"/>
        </w:rPr>
        <w:t>Una solución global e integral</w:t>
      </w:r>
    </w:p>
    <w:p w14:paraId="00000012" w14:textId="77777777" w:rsidR="00FC2B03" w:rsidRPr="00DE26F9" w:rsidRDefault="00027D3B" w:rsidP="00DE26F9">
      <w:pPr>
        <w:jc w:val="both"/>
        <w:rPr>
          <w:rFonts w:ascii="Nexa" w:hAnsi="Nexa"/>
          <w:sz w:val="20"/>
          <w:szCs w:val="20"/>
        </w:rPr>
      </w:pPr>
      <w:proofErr w:type="spellStart"/>
      <w:r w:rsidRPr="00DE26F9">
        <w:rPr>
          <w:rFonts w:ascii="Nexa" w:hAnsi="Nexa"/>
          <w:b/>
          <w:sz w:val="20"/>
          <w:szCs w:val="20"/>
        </w:rPr>
        <w:t>Destinux</w:t>
      </w:r>
      <w:proofErr w:type="spellEnd"/>
      <w:r w:rsidRPr="00DE26F9">
        <w:rPr>
          <w:rFonts w:ascii="Nexa" w:hAnsi="Nexa"/>
          <w:b/>
          <w:sz w:val="20"/>
          <w:szCs w:val="20"/>
        </w:rPr>
        <w:t>™</w:t>
      </w:r>
      <w:r w:rsidRPr="00DE26F9">
        <w:rPr>
          <w:rFonts w:ascii="Nexa" w:hAnsi="Nexa"/>
          <w:sz w:val="20"/>
          <w:szCs w:val="20"/>
        </w:rPr>
        <w:t>, la solución integral (</w:t>
      </w:r>
      <w:proofErr w:type="spellStart"/>
      <w:r w:rsidRPr="00DE26F9">
        <w:rPr>
          <w:rFonts w:ascii="Nexa" w:hAnsi="Nexa"/>
          <w:sz w:val="20"/>
          <w:szCs w:val="20"/>
        </w:rPr>
        <w:t>end-to-end</w:t>
      </w:r>
      <w:proofErr w:type="spellEnd"/>
      <w:r w:rsidRPr="00DE26F9">
        <w:rPr>
          <w:rFonts w:ascii="Nexa" w:hAnsi="Nexa"/>
          <w:sz w:val="20"/>
          <w:szCs w:val="20"/>
        </w:rPr>
        <w:t xml:space="preserve">) de Consultia Business Travel, es un producto basado en la nube que permite la digitalización y automatización de todos los procesos de la gestión de viajes de negocios, así como la correcta asignación de gastos, el cumplimiento de la política de viajes, la eliminación de procesos administrativos y contables manuales, consiguiendo un ahorro de hasta el 20%. Se trata de un producto diferencial que es, además, integrable con múltiples </w:t>
      </w:r>
      <w:proofErr w:type="spellStart"/>
      <w:r w:rsidRPr="00DE26F9">
        <w:rPr>
          <w:rFonts w:ascii="Nexa" w:hAnsi="Nexa"/>
          <w:sz w:val="20"/>
          <w:szCs w:val="20"/>
        </w:rPr>
        <w:t>ERPs</w:t>
      </w:r>
      <w:proofErr w:type="spellEnd"/>
      <w:r w:rsidRPr="00DE26F9">
        <w:rPr>
          <w:rFonts w:ascii="Nexa" w:hAnsi="Nexa"/>
          <w:sz w:val="20"/>
          <w:szCs w:val="20"/>
        </w:rPr>
        <w:t>, lo que complementa a la perfección las soluciones de V-Valley y les permite ampliar y fidelizar el abanico de clientes.</w:t>
      </w:r>
    </w:p>
    <w:p w14:paraId="00000013" w14:textId="77AE3D57" w:rsidR="00FC2B03" w:rsidRPr="00641482" w:rsidRDefault="0051496E" w:rsidP="00DE26F9">
      <w:pPr>
        <w:jc w:val="both"/>
        <w:rPr>
          <w:rFonts w:ascii="Nexa" w:hAnsi="Nexa"/>
          <w:b/>
          <w:sz w:val="20"/>
          <w:szCs w:val="20"/>
        </w:rPr>
      </w:pPr>
      <w:r w:rsidRPr="0051496E">
        <w:rPr>
          <w:rFonts w:ascii="Nexa" w:hAnsi="Nexa"/>
          <w:i/>
          <w:iCs/>
          <w:sz w:val="20"/>
          <w:szCs w:val="20"/>
        </w:rPr>
        <w:t>“</w:t>
      </w:r>
      <w:r w:rsidRPr="0051496E">
        <w:rPr>
          <w:rStyle w:val="ui-provider"/>
          <w:rFonts w:ascii="Nexa" w:hAnsi="Nexa"/>
          <w:i/>
          <w:iCs/>
          <w:sz w:val="20"/>
          <w:szCs w:val="20"/>
        </w:rPr>
        <w:t>Nuestro compromiso con la digitalizaci</w:t>
      </w:r>
      <w:r>
        <w:rPr>
          <w:rStyle w:val="ui-provider"/>
          <w:rFonts w:ascii="Nexa" w:hAnsi="Nexa"/>
          <w:i/>
          <w:iCs/>
          <w:sz w:val="20"/>
          <w:szCs w:val="20"/>
        </w:rPr>
        <w:t>ón</w:t>
      </w:r>
      <w:r w:rsidRPr="0051496E">
        <w:rPr>
          <w:rStyle w:val="ui-provider"/>
          <w:rFonts w:ascii="Nexa" w:hAnsi="Nexa"/>
          <w:i/>
          <w:iCs/>
          <w:sz w:val="20"/>
          <w:szCs w:val="20"/>
        </w:rPr>
        <w:t xml:space="preserve"> </w:t>
      </w:r>
      <w:r>
        <w:rPr>
          <w:rStyle w:val="ui-provider"/>
          <w:rFonts w:ascii="Nexa" w:hAnsi="Nexa"/>
          <w:i/>
          <w:iCs/>
          <w:sz w:val="20"/>
          <w:szCs w:val="20"/>
        </w:rPr>
        <w:t xml:space="preserve">de las empresas continúa </w:t>
      </w:r>
      <w:r w:rsidRPr="0051496E">
        <w:rPr>
          <w:rStyle w:val="ui-provider"/>
          <w:rFonts w:ascii="Nexa" w:hAnsi="Nexa"/>
          <w:i/>
          <w:iCs/>
          <w:sz w:val="20"/>
          <w:szCs w:val="20"/>
        </w:rPr>
        <w:t xml:space="preserve">con la </w:t>
      </w:r>
      <w:r>
        <w:rPr>
          <w:rStyle w:val="ui-provider"/>
          <w:rFonts w:ascii="Nexa" w:hAnsi="Nexa"/>
          <w:i/>
          <w:iCs/>
          <w:sz w:val="20"/>
          <w:szCs w:val="20"/>
        </w:rPr>
        <w:t xml:space="preserve">incorporación de la </w:t>
      </w:r>
      <w:r w:rsidRPr="0051496E">
        <w:rPr>
          <w:rStyle w:val="ui-provider"/>
          <w:rFonts w:ascii="Nexa" w:hAnsi="Nexa"/>
          <w:i/>
          <w:iCs/>
          <w:sz w:val="20"/>
          <w:szCs w:val="20"/>
        </w:rPr>
        <w:t>soluci</w:t>
      </w:r>
      <w:r>
        <w:rPr>
          <w:rStyle w:val="ui-provider"/>
          <w:rFonts w:ascii="Nexa" w:hAnsi="Nexa"/>
          <w:i/>
          <w:iCs/>
          <w:sz w:val="20"/>
          <w:szCs w:val="20"/>
        </w:rPr>
        <w:t>ó</w:t>
      </w:r>
      <w:r w:rsidRPr="0051496E">
        <w:rPr>
          <w:rStyle w:val="ui-provider"/>
          <w:rFonts w:ascii="Nexa" w:hAnsi="Nexa"/>
          <w:i/>
          <w:iCs/>
          <w:sz w:val="20"/>
          <w:szCs w:val="20"/>
        </w:rPr>
        <w:t xml:space="preserve">n </w:t>
      </w:r>
      <w:proofErr w:type="spellStart"/>
      <w:r w:rsidRPr="0051496E">
        <w:rPr>
          <w:rStyle w:val="ui-provider"/>
          <w:rFonts w:ascii="Nexa" w:hAnsi="Nexa"/>
          <w:i/>
          <w:iCs/>
          <w:sz w:val="20"/>
          <w:szCs w:val="20"/>
        </w:rPr>
        <w:t>Destinux</w:t>
      </w:r>
      <w:proofErr w:type="spellEnd"/>
      <w:r w:rsidRPr="0051496E">
        <w:rPr>
          <w:rStyle w:val="ui-provider"/>
          <w:rFonts w:ascii="Nexa" w:hAnsi="Nexa"/>
          <w:i/>
          <w:iCs/>
          <w:sz w:val="20"/>
          <w:szCs w:val="20"/>
        </w:rPr>
        <w:t xml:space="preserve"> </w:t>
      </w:r>
      <w:r>
        <w:rPr>
          <w:rStyle w:val="ui-provider"/>
          <w:rFonts w:ascii="Nexa" w:hAnsi="Nexa"/>
          <w:i/>
          <w:iCs/>
          <w:sz w:val="20"/>
          <w:szCs w:val="20"/>
        </w:rPr>
        <w:t xml:space="preserve">y que </w:t>
      </w:r>
      <w:r w:rsidRPr="0051496E">
        <w:rPr>
          <w:rStyle w:val="ui-provider"/>
          <w:rFonts w:ascii="Nexa" w:hAnsi="Nexa"/>
          <w:i/>
          <w:iCs/>
          <w:sz w:val="20"/>
          <w:szCs w:val="20"/>
        </w:rPr>
        <w:t>cubre un</w:t>
      </w:r>
      <w:r>
        <w:rPr>
          <w:rStyle w:val="ui-provider"/>
          <w:rFonts w:ascii="Nexa" w:hAnsi="Nexa"/>
          <w:i/>
          <w:iCs/>
          <w:sz w:val="20"/>
          <w:szCs w:val="20"/>
        </w:rPr>
        <w:t xml:space="preserve"> área </w:t>
      </w:r>
      <w:r w:rsidRPr="0051496E">
        <w:rPr>
          <w:rStyle w:val="ui-provider"/>
          <w:rFonts w:ascii="Nexa" w:hAnsi="Nexa"/>
          <w:i/>
          <w:iCs/>
          <w:sz w:val="20"/>
          <w:szCs w:val="20"/>
        </w:rPr>
        <w:t>que en la mayor</w:t>
      </w:r>
      <w:r>
        <w:rPr>
          <w:rStyle w:val="ui-provider"/>
          <w:rFonts w:ascii="Nexa" w:hAnsi="Nexa"/>
          <w:i/>
          <w:iCs/>
          <w:sz w:val="20"/>
          <w:szCs w:val="20"/>
        </w:rPr>
        <w:t>í</w:t>
      </w:r>
      <w:r w:rsidRPr="0051496E">
        <w:rPr>
          <w:rStyle w:val="ui-provider"/>
          <w:rFonts w:ascii="Nexa" w:hAnsi="Nexa"/>
          <w:i/>
          <w:iCs/>
          <w:sz w:val="20"/>
          <w:szCs w:val="20"/>
        </w:rPr>
        <w:t>a de las empresas est</w:t>
      </w:r>
      <w:r w:rsidR="00641482">
        <w:rPr>
          <w:rStyle w:val="ui-provider"/>
          <w:rFonts w:ascii="Nexa" w:hAnsi="Nexa"/>
          <w:i/>
          <w:iCs/>
          <w:sz w:val="20"/>
          <w:szCs w:val="20"/>
        </w:rPr>
        <w:t>á</w:t>
      </w:r>
      <w:r w:rsidRPr="0051496E">
        <w:rPr>
          <w:rStyle w:val="ui-provider"/>
          <w:rFonts w:ascii="Nexa" w:hAnsi="Nexa"/>
          <w:i/>
          <w:iCs/>
          <w:sz w:val="20"/>
          <w:szCs w:val="20"/>
        </w:rPr>
        <w:t xml:space="preserve"> </w:t>
      </w:r>
      <w:r w:rsidR="00641482">
        <w:rPr>
          <w:rStyle w:val="ui-provider"/>
          <w:rFonts w:ascii="Nexa" w:hAnsi="Nexa"/>
          <w:i/>
          <w:iCs/>
          <w:sz w:val="20"/>
          <w:szCs w:val="20"/>
        </w:rPr>
        <w:t xml:space="preserve">aún </w:t>
      </w:r>
      <w:r w:rsidRPr="0051496E">
        <w:rPr>
          <w:rStyle w:val="ui-provider"/>
          <w:rFonts w:ascii="Nexa" w:hAnsi="Nexa"/>
          <w:i/>
          <w:iCs/>
          <w:sz w:val="20"/>
          <w:szCs w:val="20"/>
        </w:rPr>
        <w:t>por digitalizar</w:t>
      </w:r>
      <w:r>
        <w:rPr>
          <w:rStyle w:val="ui-provider"/>
          <w:rFonts w:ascii="Nexa" w:hAnsi="Nexa"/>
          <w:i/>
          <w:iCs/>
          <w:sz w:val="20"/>
          <w:szCs w:val="20"/>
        </w:rPr>
        <w:t xml:space="preserve">, el de la gestión </w:t>
      </w:r>
      <w:r w:rsidRPr="0051496E">
        <w:rPr>
          <w:rStyle w:val="ui-provider"/>
          <w:rFonts w:ascii="Nexa" w:hAnsi="Nexa"/>
          <w:i/>
          <w:iCs/>
          <w:sz w:val="20"/>
          <w:szCs w:val="20"/>
        </w:rPr>
        <w:t>los viajes de trabajo de forma eficiente y segura</w:t>
      </w:r>
      <w:r w:rsidR="00641482">
        <w:rPr>
          <w:rStyle w:val="ui-provider"/>
          <w:rFonts w:ascii="Nexa" w:hAnsi="Nexa"/>
          <w:i/>
          <w:iCs/>
          <w:sz w:val="20"/>
          <w:szCs w:val="20"/>
        </w:rPr>
        <w:t>. Este acuerdo supone u</w:t>
      </w:r>
      <w:r w:rsidRPr="0051496E">
        <w:rPr>
          <w:rStyle w:val="ui-provider"/>
          <w:rFonts w:ascii="Nexa" w:hAnsi="Nexa"/>
          <w:i/>
          <w:iCs/>
          <w:sz w:val="20"/>
          <w:szCs w:val="20"/>
        </w:rPr>
        <w:t xml:space="preserve">na oportunidad para que nuestros </w:t>
      </w:r>
      <w:proofErr w:type="spellStart"/>
      <w:r w:rsidRPr="0051496E">
        <w:rPr>
          <w:rStyle w:val="ui-provider"/>
          <w:rFonts w:ascii="Nexa" w:hAnsi="Nexa"/>
          <w:i/>
          <w:iCs/>
          <w:sz w:val="20"/>
          <w:szCs w:val="20"/>
        </w:rPr>
        <w:t>partners</w:t>
      </w:r>
      <w:proofErr w:type="spellEnd"/>
      <w:r w:rsidRPr="0051496E">
        <w:rPr>
          <w:rStyle w:val="ui-provider"/>
          <w:rFonts w:ascii="Nexa" w:hAnsi="Nexa"/>
          <w:i/>
          <w:iCs/>
          <w:sz w:val="20"/>
          <w:szCs w:val="20"/>
        </w:rPr>
        <w:t xml:space="preserve"> de</w:t>
      </w:r>
      <w:r w:rsidR="00641482">
        <w:rPr>
          <w:rStyle w:val="ui-provider"/>
          <w:rFonts w:ascii="Nexa" w:hAnsi="Nexa"/>
          <w:i/>
          <w:iCs/>
          <w:sz w:val="20"/>
          <w:szCs w:val="20"/>
        </w:rPr>
        <w:t>n</w:t>
      </w:r>
      <w:r w:rsidRPr="0051496E">
        <w:rPr>
          <w:rStyle w:val="ui-provider"/>
          <w:rFonts w:ascii="Nexa" w:hAnsi="Nexa"/>
          <w:i/>
          <w:iCs/>
          <w:sz w:val="20"/>
          <w:szCs w:val="20"/>
        </w:rPr>
        <w:t xml:space="preserve"> un servicio </w:t>
      </w:r>
      <w:r w:rsidR="00641482">
        <w:rPr>
          <w:rStyle w:val="ui-provider"/>
          <w:rFonts w:ascii="Nexa" w:hAnsi="Nexa"/>
          <w:i/>
          <w:iCs/>
          <w:sz w:val="20"/>
          <w:szCs w:val="20"/>
        </w:rPr>
        <w:t xml:space="preserve">de valor añadido </w:t>
      </w:r>
      <w:r w:rsidRPr="0051496E">
        <w:rPr>
          <w:rStyle w:val="ui-provider"/>
          <w:rFonts w:ascii="Nexa" w:hAnsi="Nexa"/>
          <w:i/>
          <w:iCs/>
          <w:sz w:val="20"/>
          <w:szCs w:val="20"/>
        </w:rPr>
        <w:t>a sus clientes”</w:t>
      </w:r>
      <w:r w:rsidR="00027D3B" w:rsidRPr="0051496E">
        <w:rPr>
          <w:rFonts w:ascii="Nexa" w:hAnsi="Nexa"/>
          <w:sz w:val="20"/>
          <w:szCs w:val="20"/>
        </w:rPr>
        <w:t xml:space="preserve"> asegura </w:t>
      </w:r>
      <w:r w:rsidR="00A12236" w:rsidRPr="0051496E">
        <w:rPr>
          <w:rFonts w:ascii="Nexa" w:hAnsi="Nexa"/>
          <w:b/>
          <w:sz w:val="20"/>
          <w:szCs w:val="20"/>
        </w:rPr>
        <w:t xml:space="preserve">Roberto Alonso, </w:t>
      </w:r>
      <w:r w:rsidR="00A12236" w:rsidRPr="00641482">
        <w:rPr>
          <w:rFonts w:ascii="Nexa" w:hAnsi="Nexa"/>
          <w:b/>
          <w:sz w:val="20"/>
          <w:szCs w:val="20"/>
        </w:rPr>
        <w:t xml:space="preserve">Head </w:t>
      </w:r>
      <w:proofErr w:type="spellStart"/>
      <w:r w:rsidR="00A12236" w:rsidRPr="00641482">
        <w:rPr>
          <w:rFonts w:ascii="Nexa" w:hAnsi="Nexa"/>
          <w:b/>
          <w:sz w:val="20"/>
          <w:szCs w:val="20"/>
        </w:rPr>
        <w:t>of</w:t>
      </w:r>
      <w:proofErr w:type="spellEnd"/>
      <w:r w:rsidR="00A12236" w:rsidRPr="00641482">
        <w:rPr>
          <w:rFonts w:ascii="Nexa" w:hAnsi="Nexa"/>
          <w:b/>
          <w:sz w:val="20"/>
          <w:szCs w:val="20"/>
        </w:rPr>
        <w:t xml:space="preserve"> Sales &amp; Marketing Cloud &amp; Software </w:t>
      </w:r>
      <w:proofErr w:type="spellStart"/>
      <w:r w:rsidR="00A12236" w:rsidRPr="00641482">
        <w:rPr>
          <w:rFonts w:ascii="Nexa" w:hAnsi="Nexa"/>
          <w:b/>
          <w:sz w:val="20"/>
          <w:szCs w:val="20"/>
        </w:rPr>
        <w:t>Area</w:t>
      </w:r>
      <w:proofErr w:type="spellEnd"/>
      <w:r w:rsidR="00A12236" w:rsidRPr="00641482">
        <w:rPr>
          <w:rFonts w:ascii="Nexa" w:hAnsi="Nexa"/>
          <w:b/>
          <w:sz w:val="20"/>
          <w:szCs w:val="20"/>
        </w:rPr>
        <w:t xml:space="preserve"> en V-Valley. </w:t>
      </w:r>
    </w:p>
    <w:p w14:paraId="00000014" w14:textId="7FABE64A" w:rsidR="00FC2B03" w:rsidRPr="00DE26F9" w:rsidRDefault="00027D3B" w:rsidP="00DE26F9">
      <w:pPr>
        <w:jc w:val="both"/>
        <w:rPr>
          <w:rFonts w:ascii="Nexa" w:hAnsi="Nexa"/>
          <w:sz w:val="20"/>
          <w:szCs w:val="20"/>
        </w:rPr>
      </w:pPr>
      <w:r w:rsidRPr="00DE26F9">
        <w:rPr>
          <w:rFonts w:ascii="Nexa" w:hAnsi="Nexa"/>
          <w:sz w:val="20"/>
          <w:szCs w:val="20"/>
        </w:rPr>
        <w:t>“</w:t>
      </w:r>
      <w:r w:rsidRPr="00DE26F9">
        <w:rPr>
          <w:rFonts w:ascii="Nexa" w:hAnsi="Nexa"/>
          <w:i/>
          <w:sz w:val="20"/>
          <w:szCs w:val="20"/>
        </w:rPr>
        <w:t xml:space="preserve">La colaboración con </w:t>
      </w:r>
      <w:r w:rsidR="00DE26F9">
        <w:rPr>
          <w:rFonts w:ascii="Nexa" w:hAnsi="Nexa"/>
          <w:i/>
          <w:sz w:val="20"/>
          <w:szCs w:val="20"/>
        </w:rPr>
        <w:t xml:space="preserve">V-Valley </w:t>
      </w:r>
      <w:r w:rsidRPr="00DE26F9">
        <w:rPr>
          <w:rFonts w:ascii="Nexa" w:hAnsi="Nexa"/>
          <w:i/>
          <w:sz w:val="20"/>
          <w:szCs w:val="20"/>
        </w:rPr>
        <w:t xml:space="preserve">supone un gran paso dentro de nuestra estrategia actual de democratizar </w:t>
      </w:r>
      <w:proofErr w:type="spellStart"/>
      <w:r w:rsidRPr="00DE26F9">
        <w:rPr>
          <w:rFonts w:ascii="Nexa" w:hAnsi="Nexa"/>
          <w:i/>
          <w:sz w:val="20"/>
          <w:szCs w:val="20"/>
        </w:rPr>
        <w:t>Destinux</w:t>
      </w:r>
      <w:proofErr w:type="spellEnd"/>
      <w:r w:rsidRPr="00DE26F9">
        <w:rPr>
          <w:rFonts w:ascii="Nexa" w:hAnsi="Nexa"/>
          <w:i/>
          <w:sz w:val="20"/>
          <w:szCs w:val="20"/>
        </w:rPr>
        <w:t xml:space="preserve"> y de crecer a nivel nacional e internacional. Estamos convencidos que V-Valle</w:t>
      </w:r>
      <w:r w:rsidR="00DE26F9">
        <w:rPr>
          <w:rFonts w:ascii="Nexa" w:hAnsi="Nexa"/>
          <w:i/>
          <w:sz w:val="20"/>
          <w:szCs w:val="20"/>
        </w:rPr>
        <w:t xml:space="preserve">y es </w:t>
      </w:r>
      <w:r w:rsidRPr="00DE26F9">
        <w:rPr>
          <w:rFonts w:ascii="Nexa" w:hAnsi="Nexa"/>
          <w:i/>
          <w:sz w:val="20"/>
          <w:szCs w:val="20"/>
        </w:rPr>
        <w:t>el socio idóneo para conseguir los objetivos que nos hemos marcado</w:t>
      </w:r>
      <w:r w:rsidRPr="00DE26F9">
        <w:rPr>
          <w:rFonts w:ascii="Nexa" w:hAnsi="Nexa"/>
          <w:sz w:val="20"/>
          <w:szCs w:val="20"/>
        </w:rPr>
        <w:t xml:space="preserve">.””, explica </w:t>
      </w:r>
      <w:r w:rsidRPr="00DE26F9">
        <w:rPr>
          <w:rFonts w:ascii="Nexa" w:hAnsi="Nexa"/>
          <w:b/>
          <w:sz w:val="20"/>
          <w:szCs w:val="20"/>
        </w:rPr>
        <w:t>Carlos Martinez, CEO de Consultia Business Travel.</w:t>
      </w:r>
    </w:p>
    <w:p w14:paraId="00000015" w14:textId="77777777" w:rsidR="00FC2B03" w:rsidRDefault="00FC2B03"/>
    <w:p w14:paraId="00000016" w14:textId="77777777" w:rsidR="00FC2B03" w:rsidRPr="00DE26F9" w:rsidRDefault="00027D3B" w:rsidP="00DE26F9">
      <w:pPr>
        <w:jc w:val="both"/>
        <w:rPr>
          <w:rFonts w:ascii="Nexa" w:hAnsi="Nexa"/>
          <w:b/>
          <w:sz w:val="16"/>
          <w:szCs w:val="16"/>
        </w:rPr>
      </w:pPr>
      <w:r w:rsidRPr="00DE26F9">
        <w:rPr>
          <w:rFonts w:ascii="Nexa" w:hAnsi="Nexa"/>
          <w:b/>
          <w:sz w:val="16"/>
          <w:szCs w:val="16"/>
        </w:rPr>
        <w:t>Sobre Consultia Business Travel</w:t>
      </w:r>
    </w:p>
    <w:p w14:paraId="00000017" w14:textId="77777777" w:rsidR="00FC2B03" w:rsidRPr="00DE26F9" w:rsidRDefault="00027D3B" w:rsidP="00DE26F9">
      <w:pPr>
        <w:jc w:val="both"/>
        <w:rPr>
          <w:rFonts w:ascii="Nexa" w:hAnsi="Nexa"/>
          <w:sz w:val="16"/>
          <w:szCs w:val="16"/>
        </w:rPr>
      </w:pPr>
      <w:r w:rsidRPr="00DE26F9">
        <w:rPr>
          <w:rFonts w:ascii="Nexa" w:hAnsi="Nexa"/>
          <w:sz w:val="16"/>
          <w:szCs w:val="16"/>
        </w:rPr>
        <w:t xml:space="preserve">Consultia Business Travel® es una compañía española especialista en la gestión integral de los viajes de negocios (Travel Management Company). Gracias a </w:t>
      </w:r>
      <w:proofErr w:type="spellStart"/>
      <w:r w:rsidRPr="00DE26F9">
        <w:rPr>
          <w:rFonts w:ascii="Nexa" w:hAnsi="Nexa"/>
          <w:sz w:val="16"/>
          <w:szCs w:val="16"/>
        </w:rPr>
        <w:t>Destinux</w:t>
      </w:r>
      <w:proofErr w:type="spellEnd"/>
      <w:r w:rsidRPr="00DE26F9">
        <w:rPr>
          <w:rFonts w:ascii="Nexa" w:hAnsi="Nexa"/>
          <w:sz w:val="16"/>
          <w:szCs w:val="16"/>
        </w:rPr>
        <w:t xml:space="preserve">®, su solución global diferenciada basada en un software en la nube con un servicio de asesoramiento personalizado (Personal Travel </w:t>
      </w:r>
      <w:proofErr w:type="spellStart"/>
      <w:r w:rsidRPr="00DE26F9">
        <w:rPr>
          <w:rFonts w:ascii="Nexa" w:hAnsi="Nexa"/>
          <w:sz w:val="16"/>
          <w:szCs w:val="16"/>
        </w:rPr>
        <w:t>Assistant</w:t>
      </w:r>
      <w:proofErr w:type="spellEnd"/>
      <w:r w:rsidRPr="00DE26F9">
        <w:rPr>
          <w:rFonts w:ascii="Nexa" w:hAnsi="Nexa"/>
          <w:sz w:val="16"/>
          <w:szCs w:val="16"/>
        </w:rPr>
        <w:t xml:space="preserve">), ofrece una solución integral para la gestión de los viajes de empresa. Además, de gestionar las necesidades de reuniones, incentivos, congresos y eventos (MICE) que la empresa necesite. </w:t>
      </w:r>
    </w:p>
    <w:p w14:paraId="00000018" w14:textId="77777777" w:rsidR="00FC2B03" w:rsidRPr="00DE26F9" w:rsidRDefault="00027D3B" w:rsidP="00DE26F9">
      <w:pPr>
        <w:jc w:val="both"/>
        <w:rPr>
          <w:rFonts w:ascii="Nexa" w:hAnsi="Nexa"/>
          <w:sz w:val="16"/>
          <w:szCs w:val="16"/>
        </w:rPr>
      </w:pPr>
      <w:r w:rsidRPr="00DE26F9">
        <w:rPr>
          <w:rFonts w:ascii="Nexa" w:hAnsi="Nexa"/>
          <w:sz w:val="16"/>
          <w:szCs w:val="16"/>
        </w:rPr>
        <w:t xml:space="preserve">La compañía, de capital español y fundada en 2010, cuenta actualmente con sedes en España y Portugal y presencia en 7 países. </w:t>
      </w:r>
      <w:proofErr w:type="gramStart"/>
      <w:r w:rsidRPr="00DE26F9">
        <w:rPr>
          <w:rFonts w:ascii="Nexa" w:hAnsi="Nexa"/>
          <w:sz w:val="16"/>
          <w:szCs w:val="16"/>
        </w:rPr>
        <w:t>La startup</w:t>
      </w:r>
      <w:proofErr w:type="gramEnd"/>
      <w:r w:rsidRPr="00DE26F9">
        <w:rPr>
          <w:rFonts w:ascii="Nexa" w:hAnsi="Nexa"/>
          <w:sz w:val="16"/>
          <w:szCs w:val="16"/>
        </w:rPr>
        <w:t xml:space="preserve"> en fase </w:t>
      </w:r>
      <w:proofErr w:type="spellStart"/>
      <w:r w:rsidRPr="00DE26F9">
        <w:rPr>
          <w:rFonts w:ascii="Nexa" w:hAnsi="Nexa"/>
          <w:sz w:val="16"/>
          <w:szCs w:val="16"/>
        </w:rPr>
        <w:t>Growth</w:t>
      </w:r>
      <w:proofErr w:type="spellEnd"/>
      <w:r w:rsidRPr="00DE26F9">
        <w:rPr>
          <w:rFonts w:ascii="Nexa" w:hAnsi="Nexa"/>
          <w:sz w:val="16"/>
          <w:szCs w:val="16"/>
        </w:rPr>
        <w:t xml:space="preserve"> </w:t>
      </w:r>
      <w:proofErr w:type="spellStart"/>
      <w:r w:rsidRPr="00DE26F9">
        <w:rPr>
          <w:rFonts w:ascii="Nexa" w:hAnsi="Nexa"/>
          <w:sz w:val="16"/>
          <w:szCs w:val="16"/>
        </w:rPr>
        <w:t>Stage</w:t>
      </w:r>
      <w:proofErr w:type="spellEnd"/>
      <w:r w:rsidRPr="00DE26F9">
        <w:rPr>
          <w:rFonts w:ascii="Nexa" w:hAnsi="Nexa"/>
          <w:sz w:val="16"/>
          <w:szCs w:val="16"/>
        </w:rPr>
        <w:t xml:space="preserve">, ha integrado en su potente sistema de gestión cerca de 3 millones de hoteles, más de 600 compañías aéreas, 27 compañías de alquiler de coches distribuidas por todo el mundo y traslados privados en más de 160 países, trenes, barcos </w:t>
      </w:r>
      <w:r w:rsidRPr="00DE26F9">
        <w:rPr>
          <w:rFonts w:ascii="Nexa" w:hAnsi="Nexa"/>
          <w:sz w:val="16"/>
          <w:szCs w:val="16"/>
        </w:rPr>
        <w:lastRenderedPageBreak/>
        <w:t>y taxis y VTC en más de 90 estados, con lo que consigue una conectividad online y eficiencia que destacan en el mercado del viaje de empresa.</w:t>
      </w:r>
    </w:p>
    <w:p w14:paraId="00000019" w14:textId="77777777" w:rsidR="00FC2B03" w:rsidRPr="00DE26F9" w:rsidRDefault="00FC2B03" w:rsidP="00DE26F9">
      <w:pPr>
        <w:jc w:val="both"/>
        <w:rPr>
          <w:rFonts w:ascii="Nexa" w:hAnsi="Nexa"/>
          <w:sz w:val="16"/>
          <w:szCs w:val="16"/>
        </w:rPr>
      </w:pPr>
    </w:p>
    <w:p w14:paraId="0000001A" w14:textId="77777777" w:rsidR="00FC2B03" w:rsidRPr="00DE26F9" w:rsidRDefault="00027D3B" w:rsidP="00DE26F9">
      <w:pPr>
        <w:jc w:val="both"/>
        <w:rPr>
          <w:rFonts w:ascii="Nexa" w:hAnsi="Nexa"/>
          <w:b/>
          <w:sz w:val="16"/>
          <w:szCs w:val="16"/>
        </w:rPr>
      </w:pPr>
      <w:r w:rsidRPr="00DE26F9">
        <w:rPr>
          <w:rFonts w:ascii="Nexa" w:hAnsi="Nexa"/>
          <w:b/>
          <w:sz w:val="16"/>
          <w:szCs w:val="16"/>
        </w:rPr>
        <w:t>Sobre V-Valley</w:t>
      </w:r>
    </w:p>
    <w:p w14:paraId="4427A24D" w14:textId="77777777" w:rsidR="00D5653C" w:rsidRPr="00C82B7C" w:rsidRDefault="00D5653C" w:rsidP="00D5653C">
      <w:pPr>
        <w:spacing w:line="240" w:lineRule="auto"/>
        <w:jc w:val="both"/>
        <w:rPr>
          <w:rFonts w:ascii="Nexa" w:eastAsia="Nexa" w:hAnsi="Nexa" w:cs="Nexa"/>
          <w:sz w:val="16"/>
          <w:szCs w:val="16"/>
        </w:rPr>
      </w:pPr>
      <w:r>
        <w:rPr>
          <w:rFonts w:ascii="Nexa" w:eastAsia="Nexa" w:hAnsi="Nexa" w:cs="Nexa"/>
          <w:sz w:val="16"/>
          <w:szCs w:val="16"/>
        </w:rPr>
        <w:t xml:space="preserve">V-Valley aspira a convertirse en el distribuidor de referencia del mercado de </w:t>
      </w:r>
      <w:proofErr w:type="spellStart"/>
      <w:r>
        <w:rPr>
          <w:rFonts w:ascii="Nexa" w:eastAsia="Nexa" w:hAnsi="Nexa" w:cs="Nexa"/>
          <w:sz w:val="16"/>
          <w:szCs w:val="16"/>
        </w:rPr>
        <w:t>Advanced</w:t>
      </w:r>
      <w:proofErr w:type="spellEnd"/>
      <w:r>
        <w:rPr>
          <w:rFonts w:ascii="Nexa" w:eastAsia="Nexa" w:hAnsi="Nexa" w:cs="Nexa"/>
          <w:sz w:val="16"/>
          <w:szCs w:val="16"/>
        </w:rPr>
        <w:t xml:space="preserve"> </w:t>
      </w:r>
      <w:proofErr w:type="spellStart"/>
      <w:r>
        <w:rPr>
          <w:rFonts w:ascii="Nexa" w:eastAsia="Nexa" w:hAnsi="Nexa" w:cs="Nexa"/>
          <w:sz w:val="16"/>
          <w:szCs w:val="16"/>
        </w:rPr>
        <w:t>Solutions</w:t>
      </w:r>
      <w:proofErr w:type="spellEnd"/>
      <w:r>
        <w:rPr>
          <w:rFonts w:ascii="Nexa" w:eastAsia="Nexa" w:hAnsi="Nexa" w:cs="Nexa"/>
          <w:sz w:val="16"/>
          <w:szCs w:val="16"/>
        </w:rPr>
        <w:t xml:space="preserve">, gracias a una amplia gama de tecnologías que se ofrecen en modelos </w:t>
      </w:r>
      <w:proofErr w:type="spellStart"/>
      <w:r>
        <w:rPr>
          <w:rFonts w:ascii="Nexa" w:eastAsia="Nexa" w:hAnsi="Nexa" w:cs="Nexa"/>
          <w:sz w:val="16"/>
          <w:szCs w:val="16"/>
        </w:rPr>
        <w:t>on-premise</w:t>
      </w:r>
      <w:proofErr w:type="spellEnd"/>
      <w:r>
        <w:rPr>
          <w:rFonts w:ascii="Nexa" w:eastAsia="Nexa" w:hAnsi="Nexa" w:cs="Nexa"/>
          <w:sz w:val="16"/>
          <w:szCs w:val="16"/>
        </w:rPr>
        <w:t xml:space="preserve"> o como servicio, una organización altamente especializada y un extenso conjunto de servicios a disposición de los </w:t>
      </w:r>
      <w:proofErr w:type="spellStart"/>
      <w:r>
        <w:rPr>
          <w:rFonts w:ascii="Nexa" w:eastAsia="Nexa" w:hAnsi="Nexa" w:cs="Nexa"/>
          <w:sz w:val="16"/>
          <w:szCs w:val="16"/>
        </w:rPr>
        <w:t>players</w:t>
      </w:r>
      <w:proofErr w:type="spellEnd"/>
      <w:r>
        <w:rPr>
          <w:rFonts w:ascii="Nexa" w:eastAsia="Nexa" w:hAnsi="Nexa" w:cs="Nexa"/>
          <w:sz w:val="16"/>
          <w:szCs w:val="16"/>
        </w:rPr>
        <w:t xml:space="preserve"> del sector.  </w:t>
      </w:r>
      <w:proofErr w:type="spellStart"/>
      <w:r>
        <w:rPr>
          <w:rFonts w:ascii="Nexa" w:eastAsia="Nexa" w:hAnsi="Nexa" w:cs="Nexa"/>
          <w:sz w:val="16"/>
          <w:szCs w:val="16"/>
        </w:rPr>
        <w:t>Enhancing</w:t>
      </w:r>
      <w:proofErr w:type="spellEnd"/>
      <w:r>
        <w:rPr>
          <w:rFonts w:ascii="Nexa" w:eastAsia="Nexa" w:hAnsi="Nexa" w:cs="Nexa"/>
          <w:sz w:val="16"/>
          <w:szCs w:val="16"/>
        </w:rPr>
        <w:t xml:space="preserve"> </w:t>
      </w:r>
      <w:proofErr w:type="spellStart"/>
      <w:r>
        <w:rPr>
          <w:rFonts w:ascii="Nexa" w:eastAsia="Nexa" w:hAnsi="Nexa" w:cs="Nexa"/>
          <w:sz w:val="16"/>
          <w:szCs w:val="16"/>
        </w:rPr>
        <w:t>Your</w:t>
      </w:r>
      <w:proofErr w:type="spellEnd"/>
      <w:r>
        <w:rPr>
          <w:rFonts w:ascii="Nexa" w:eastAsia="Nexa" w:hAnsi="Nexa" w:cs="Nexa"/>
          <w:sz w:val="16"/>
          <w:szCs w:val="16"/>
        </w:rPr>
        <w:t xml:space="preserve"> Business es el </w:t>
      </w:r>
      <w:proofErr w:type="spellStart"/>
      <w:r>
        <w:rPr>
          <w:rFonts w:ascii="Nexa" w:eastAsia="Nexa" w:hAnsi="Nexa" w:cs="Nexa"/>
          <w:sz w:val="16"/>
          <w:szCs w:val="16"/>
        </w:rPr>
        <w:t>payoff</w:t>
      </w:r>
      <w:proofErr w:type="spellEnd"/>
      <w:r>
        <w:rPr>
          <w:rFonts w:ascii="Nexa" w:eastAsia="Nexa" w:hAnsi="Nexa" w:cs="Nexa"/>
          <w:sz w:val="16"/>
          <w:szCs w:val="16"/>
        </w:rPr>
        <w:t xml:space="preserve"> que resume la misión de la compañía y que tiene como objetivo acompañar a los clientes a potenciar, aún más, sus proyectos de transformación digital dirigidos a clientes finales y Administraciones Públicas. V-Valley combina la experiencia de una multinacional, con la agilidad y el conocimiento del mercado local, para atender de manera eficiente y personalizada a sus </w:t>
      </w:r>
      <w:proofErr w:type="spellStart"/>
      <w:r>
        <w:rPr>
          <w:rFonts w:ascii="Nexa" w:eastAsia="Nexa" w:hAnsi="Nexa" w:cs="Nexa"/>
          <w:sz w:val="16"/>
          <w:szCs w:val="16"/>
        </w:rPr>
        <w:t>partners</w:t>
      </w:r>
      <w:proofErr w:type="spellEnd"/>
      <w:r>
        <w:rPr>
          <w:rFonts w:ascii="Nexa" w:eastAsia="Nexa" w:hAnsi="Nexa" w:cs="Nexa"/>
          <w:sz w:val="16"/>
          <w:szCs w:val="16"/>
        </w:rPr>
        <w:t xml:space="preserve">. V-Valley es una empresa del Grupo Esprinet, distribuidor líder en el Sur de Europa y entre los diez primeros a nivel mundial, cotiza en la Bolsa de Italia con una facturación de 4.700 millones de euros en 2022, 31.000 clientes activos, 650 marcas en su </w:t>
      </w:r>
      <w:proofErr w:type="gramStart"/>
      <w:r>
        <w:rPr>
          <w:rFonts w:ascii="Nexa" w:eastAsia="Nexa" w:hAnsi="Nexa" w:cs="Nexa"/>
          <w:sz w:val="16"/>
          <w:szCs w:val="16"/>
        </w:rPr>
        <w:t>portfolio</w:t>
      </w:r>
      <w:proofErr w:type="gramEnd"/>
      <w:r>
        <w:rPr>
          <w:rFonts w:ascii="Nexa" w:eastAsia="Nexa" w:hAnsi="Nexa" w:cs="Nexa"/>
          <w:sz w:val="16"/>
          <w:szCs w:val="16"/>
        </w:rPr>
        <w:t xml:space="preserve"> y más</w:t>
      </w:r>
      <w:r>
        <w:rPr>
          <w:rFonts w:ascii="Cambria" w:eastAsia="Cambria" w:hAnsi="Cambria" w:cs="Cambria"/>
          <w:sz w:val="16"/>
          <w:szCs w:val="16"/>
        </w:rPr>
        <w:t> </w:t>
      </w:r>
      <w:r>
        <w:rPr>
          <w:rFonts w:ascii="Nexa" w:eastAsia="Nexa" w:hAnsi="Nexa" w:cs="Nexa"/>
          <w:sz w:val="16"/>
          <w:szCs w:val="16"/>
        </w:rPr>
        <w:t>de 1.800 empleados.</w:t>
      </w:r>
    </w:p>
    <w:p w14:paraId="0000001E" w14:textId="77777777" w:rsidR="00FC2B03" w:rsidRDefault="00FC2B03"/>
    <w:p w14:paraId="5C6BAAE2" w14:textId="77777777" w:rsidR="00DE26F9" w:rsidRPr="002C457A" w:rsidRDefault="00DE26F9" w:rsidP="00DE26F9">
      <w:pPr>
        <w:jc w:val="both"/>
        <w:rPr>
          <w:rFonts w:ascii="Nexa" w:hAnsi="Nexa" w:cstheme="minorHAnsi"/>
          <w:b/>
          <w:sz w:val="14"/>
          <w:szCs w:val="14"/>
        </w:rPr>
      </w:pPr>
      <w:r w:rsidRPr="002C457A">
        <w:rPr>
          <w:rFonts w:ascii="Nexa" w:hAnsi="Nexa" w:cstheme="minorHAnsi"/>
          <w:b/>
          <w:sz w:val="14"/>
          <w:szCs w:val="14"/>
        </w:rPr>
        <w:t>Más información (sólo prensa)</w:t>
      </w:r>
    </w:p>
    <w:p w14:paraId="587D51F4" w14:textId="1155C4B1" w:rsidR="002C457A" w:rsidRPr="00D5653C" w:rsidRDefault="002C457A" w:rsidP="00DE26F9">
      <w:pPr>
        <w:jc w:val="both"/>
        <w:rPr>
          <w:rFonts w:ascii="Nexa" w:hAnsi="Nexa" w:cstheme="minorHAnsi"/>
          <w:b/>
          <w:sz w:val="14"/>
          <w:szCs w:val="14"/>
        </w:rPr>
      </w:pPr>
      <w:r w:rsidRPr="00D5653C">
        <w:rPr>
          <w:rFonts w:ascii="Nexa" w:hAnsi="Nexa" w:cstheme="minorHAnsi"/>
          <w:b/>
          <w:sz w:val="14"/>
          <w:szCs w:val="14"/>
        </w:rPr>
        <w:t xml:space="preserve">V-Valley </w:t>
      </w:r>
    </w:p>
    <w:p w14:paraId="29877A51" w14:textId="0C5CA046" w:rsidR="00DE26F9" w:rsidRPr="00D5653C" w:rsidRDefault="00DE26F9" w:rsidP="00DE26F9">
      <w:pPr>
        <w:jc w:val="both"/>
        <w:rPr>
          <w:rFonts w:ascii="Nexa" w:hAnsi="Nexa" w:cstheme="minorHAnsi"/>
          <w:sz w:val="14"/>
          <w:szCs w:val="14"/>
        </w:rPr>
      </w:pPr>
      <w:r w:rsidRPr="00D5653C">
        <w:rPr>
          <w:rFonts w:ascii="Nexa" w:hAnsi="Nexa" w:cstheme="minorHAnsi"/>
          <w:sz w:val="14"/>
          <w:szCs w:val="14"/>
        </w:rPr>
        <w:t xml:space="preserve">Silvia Sánchez                       </w:t>
      </w:r>
    </w:p>
    <w:p w14:paraId="4D6C4393" w14:textId="77777777" w:rsidR="00DE26F9" w:rsidRPr="00D5653C" w:rsidRDefault="00DE26F9" w:rsidP="00DE26F9">
      <w:pPr>
        <w:jc w:val="both"/>
        <w:rPr>
          <w:rFonts w:ascii="Nexa" w:hAnsi="Nexa" w:cstheme="minorHAnsi"/>
          <w:sz w:val="14"/>
          <w:szCs w:val="14"/>
        </w:rPr>
      </w:pPr>
      <w:r w:rsidRPr="00D5653C">
        <w:rPr>
          <w:rFonts w:ascii="Nexa" w:hAnsi="Nexa" w:cstheme="minorHAnsi"/>
          <w:sz w:val="14"/>
          <w:szCs w:val="14"/>
        </w:rPr>
        <w:t xml:space="preserve">+34 682145424                      </w:t>
      </w:r>
    </w:p>
    <w:p w14:paraId="26B363B7" w14:textId="76256C18" w:rsidR="00DE26F9" w:rsidRPr="00D5653C" w:rsidRDefault="00B24449" w:rsidP="002C457A">
      <w:pPr>
        <w:jc w:val="both"/>
        <w:rPr>
          <w:rFonts w:ascii="Nexa" w:hAnsi="Nexa" w:cstheme="minorHAnsi"/>
          <w:sz w:val="14"/>
          <w:szCs w:val="14"/>
        </w:rPr>
      </w:pPr>
      <w:hyperlink r:id="rId8" w:history="1">
        <w:r w:rsidR="00DE26F9" w:rsidRPr="00D5653C">
          <w:rPr>
            <w:rStyle w:val="Hipervnculo"/>
            <w:rFonts w:ascii="Nexa" w:hAnsi="Nexa" w:cstheme="minorHAnsi"/>
            <w:sz w:val="14"/>
            <w:szCs w:val="14"/>
          </w:rPr>
          <w:t>silvia.sanchez@v-valley.com</w:t>
        </w:r>
      </w:hyperlink>
      <w:r w:rsidR="00DE26F9" w:rsidRPr="00D5653C">
        <w:rPr>
          <w:rFonts w:ascii="Nexa" w:hAnsi="Nexa" w:cstheme="minorHAnsi"/>
          <w:sz w:val="14"/>
          <w:szCs w:val="14"/>
        </w:rPr>
        <w:t xml:space="preserve"> </w:t>
      </w:r>
    </w:p>
    <w:p w14:paraId="0000001F" w14:textId="14F218F0" w:rsidR="00FC2B03" w:rsidRPr="00D5653C" w:rsidRDefault="00027D3B" w:rsidP="002C457A">
      <w:pPr>
        <w:jc w:val="both"/>
        <w:rPr>
          <w:rFonts w:ascii="Nexa" w:hAnsi="Nexa" w:cstheme="minorHAnsi"/>
          <w:b/>
          <w:sz w:val="14"/>
          <w:szCs w:val="14"/>
        </w:rPr>
      </w:pPr>
      <w:r w:rsidRPr="00D5653C">
        <w:rPr>
          <w:rFonts w:ascii="Nexa" w:hAnsi="Nexa" w:cstheme="minorHAnsi"/>
          <w:b/>
          <w:sz w:val="14"/>
          <w:szCs w:val="14"/>
        </w:rPr>
        <w:t>Consultia Business Travel</w:t>
      </w:r>
    </w:p>
    <w:p w14:paraId="00000020" w14:textId="77777777" w:rsidR="00FC2B03" w:rsidRPr="002C457A" w:rsidRDefault="00027D3B" w:rsidP="00DE26F9">
      <w:pPr>
        <w:jc w:val="both"/>
        <w:rPr>
          <w:rFonts w:ascii="Nexa" w:hAnsi="Nexa" w:cstheme="minorHAnsi"/>
          <w:sz w:val="14"/>
          <w:szCs w:val="14"/>
        </w:rPr>
      </w:pPr>
      <w:r w:rsidRPr="002C457A">
        <w:rPr>
          <w:rFonts w:ascii="Nexa" w:hAnsi="Nexa" w:cstheme="minorHAnsi"/>
          <w:sz w:val="14"/>
          <w:szCs w:val="14"/>
        </w:rPr>
        <w:t>María Continente</w:t>
      </w:r>
    </w:p>
    <w:p w14:paraId="00000021" w14:textId="77777777" w:rsidR="00FC2B03" w:rsidRPr="002C457A" w:rsidRDefault="00027D3B" w:rsidP="00DE26F9">
      <w:pPr>
        <w:jc w:val="both"/>
        <w:rPr>
          <w:rFonts w:ascii="Nexa" w:hAnsi="Nexa" w:cstheme="minorHAnsi"/>
          <w:sz w:val="14"/>
          <w:szCs w:val="14"/>
        </w:rPr>
      </w:pPr>
      <w:r w:rsidRPr="002C457A">
        <w:rPr>
          <w:rFonts w:ascii="Nexa" w:hAnsi="Nexa" w:cstheme="minorHAnsi"/>
          <w:sz w:val="14"/>
          <w:szCs w:val="14"/>
        </w:rPr>
        <w:t xml:space="preserve">Actitud de Comunicación </w:t>
      </w:r>
    </w:p>
    <w:p w14:paraId="6D368B91" w14:textId="25F2DB7D" w:rsidR="00DE26F9" w:rsidRPr="002C457A" w:rsidRDefault="00B24449" w:rsidP="00DE26F9">
      <w:pPr>
        <w:jc w:val="both"/>
        <w:rPr>
          <w:rFonts w:ascii="Nexa" w:hAnsi="Nexa" w:cstheme="minorHAnsi"/>
          <w:sz w:val="14"/>
          <w:szCs w:val="14"/>
        </w:rPr>
      </w:pPr>
      <w:hyperlink r:id="rId9" w:history="1">
        <w:r w:rsidR="00DE26F9" w:rsidRPr="002C457A">
          <w:rPr>
            <w:rStyle w:val="Hipervnculo"/>
            <w:rFonts w:ascii="Nexa" w:hAnsi="Nexa" w:cstheme="minorHAnsi"/>
            <w:sz w:val="14"/>
            <w:szCs w:val="14"/>
          </w:rPr>
          <w:t>maria.continente@actitud.es</w:t>
        </w:r>
      </w:hyperlink>
    </w:p>
    <w:p w14:paraId="00000023" w14:textId="77777777" w:rsidR="00FC2B03" w:rsidRPr="002C457A" w:rsidRDefault="00027D3B" w:rsidP="00DE26F9">
      <w:pPr>
        <w:jc w:val="both"/>
        <w:rPr>
          <w:rFonts w:ascii="Nexa" w:hAnsi="Nexa" w:cstheme="minorHAnsi"/>
          <w:sz w:val="14"/>
          <w:szCs w:val="14"/>
        </w:rPr>
      </w:pPr>
      <w:r w:rsidRPr="002C457A">
        <w:rPr>
          <w:rFonts w:ascii="Nexa" w:hAnsi="Nexa" w:cstheme="minorHAnsi"/>
          <w:sz w:val="14"/>
          <w:szCs w:val="14"/>
        </w:rPr>
        <w:t>Teléfono: 91302286</w:t>
      </w:r>
    </w:p>
    <w:sectPr w:rsidR="00FC2B03" w:rsidRPr="002C457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7A188" w14:textId="77777777" w:rsidR="00B24449" w:rsidRDefault="00B24449" w:rsidP="00DE26F9">
      <w:pPr>
        <w:spacing w:after="0" w:line="240" w:lineRule="auto"/>
      </w:pPr>
      <w:r>
        <w:separator/>
      </w:r>
    </w:p>
  </w:endnote>
  <w:endnote w:type="continuationSeparator" w:id="0">
    <w:p w14:paraId="5C6F4A43" w14:textId="77777777" w:rsidR="00B24449" w:rsidRDefault="00B24449" w:rsidP="00DE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xa">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847B" w14:textId="77777777" w:rsidR="00A75697" w:rsidRDefault="00A75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669A" w14:textId="77777777" w:rsidR="00A75697" w:rsidRDefault="00A756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EDC" w14:textId="77777777" w:rsidR="00A75697" w:rsidRDefault="00A75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38523" w14:textId="77777777" w:rsidR="00B24449" w:rsidRDefault="00B24449" w:rsidP="00DE26F9">
      <w:pPr>
        <w:spacing w:after="0" w:line="240" w:lineRule="auto"/>
      </w:pPr>
      <w:r>
        <w:separator/>
      </w:r>
    </w:p>
  </w:footnote>
  <w:footnote w:type="continuationSeparator" w:id="0">
    <w:p w14:paraId="001BD184" w14:textId="77777777" w:rsidR="00B24449" w:rsidRDefault="00B24449" w:rsidP="00DE2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5442" w14:textId="77777777" w:rsidR="00A75697" w:rsidRDefault="00A756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CB82" w14:textId="74F33D38" w:rsidR="00DE26F9" w:rsidRDefault="00A75697">
    <w:pPr>
      <w:pStyle w:val="Encabezado"/>
    </w:pPr>
    <w:r>
      <w:rPr>
        <w:noProof/>
      </w:rPr>
      <w:drawing>
        <wp:anchor distT="0" distB="0" distL="114300" distR="114300" simplePos="0" relativeHeight="251660288" behindDoc="1" locked="0" layoutInCell="1" allowOverlap="1" wp14:anchorId="01B42F5B" wp14:editId="15E03164">
          <wp:simplePos x="0" y="0"/>
          <wp:positionH relativeFrom="margin">
            <wp:align>left</wp:align>
          </wp:positionH>
          <wp:positionV relativeFrom="paragraph">
            <wp:posOffset>102870</wp:posOffset>
          </wp:positionV>
          <wp:extent cx="1428750" cy="267176"/>
          <wp:effectExtent l="0" t="0" r="0" b="0"/>
          <wp:wrapTight wrapText="bothSides">
            <wp:wrapPolygon edited="0">
              <wp:start x="0" y="0"/>
              <wp:lineTo x="0" y="20057"/>
              <wp:lineTo x="21312" y="20057"/>
              <wp:lineTo x="2131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67176"/>
                  </a:xfrm>
                  <a:prstGeom prst="rect">
                    <a:avLst/>
                  </a:prstGeom>
                  <a:noFill/>
                  <a:ln>
                    <a:noFill/>
                  </a:ln>
                </pic:spPr>
              </pic:pic>
            </a:graphicData>
          </a:graphic>
          <wp14:sizeRelH relativeFrom="page">
            <wp14:pctWidth>0</wp14:pctWidth>
          </wp14:sizeRelH>
          <wp14:sizeRelV relativeFrom="page">
            <wp14:pctHeight>0</wp14:pctHeight>
          </wp14:sizeRelV>
        </wp:anchor>
      </w:drawing>
    </w:r>
    <w:r w:rsidR="00DE26F9">
      <w:rPr>
        <w:noProof/>
      </w:rPr>
      <w:drawing>
        <wp:anchor distT="0" distB="0" distL="114300" distR="114300" simplePos="0" relativeHeight="251659264" behindDoc="0" locked="0" layoutInCell="1" allowOverlap="0" wp14:anchorId="3E1D24AA" wp14:editId="1C839815">
          <wp:simplePos x="0" y="0"/>
          <wp:positionH relativeFrom="margin">
            <wp:align>right</wp:align>
          </wp:positionH>
          <wp:positionV relativeFrom="page">
            <wp:posOffset>373380</wp:posOffset>
          </wp:positionV>
          <wp:extent cx="1760220" cy="570865"/>
          <wp:effectExtent l="0" t="0" r="0" b="635"/>
          <wp:wrapTopAndBottom/>
          <wp:docPr id="7" name="Picture 7" descr="Un dibujo de una cara feliz&#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7" name="Picture 7" descr="Un dibujo de una cara feliz&#10;&#10;Descripción generada automáticamente con confianza baja"/>
                  <pic:cNvPicPr/>
                </pic:nvPicPr>
                <pic:blipFill>
                  <a:blip r:embed="rId2"/>
                  <a:stretch>
                    <a:fillRect/>
                  </a:stretch>
                </pic:blipFill>
                <pic:spPr>
                  <a:xfrm>
                    <a:off x="0" y="0"/>
                    <a:ext cx="1760220" cy="570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884C" w14:textId="77777777" w:rsidR="00A75697" w:rsidRDefault="00A756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32266"/>
    <w:multiLevelType w:val="multilevel"/>
    <w:tmpl w:val="C5E67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03"/>
    <w:rsid w:val="00027D3B"/>
    <w:rsid w:val="000C5C85"/>
    <w:rsid w:val="001072C1"/>
    <w:rsid w:val="00287D11"/>
    <w:rsid w:val="002C457A"/>
    <w:rsid w:val="00303AEE"/>
    <w:rsid w:val="0051496E"/>
    <w:rsid w:val="00524B03"/>
    <w:rsid w:val="00641482"/>
    <w:rsid w:val="00844B7C"/>
    <w:rsid w:val="00883421"/>
    <w:rsid w:val="008A04F2"/>
    <w:rsid w:val="00946DF3"/>
    <w:rsid w:val="00A12236"/>
    <w:rsid w:val="00A75697"/>
    <w:rsid w:val="00B24449"/>
    <w:rsid w:val="00D5653C"/>
    <w:rsid w:val="00DE26F9"/>
    <w:rsid w:val="00F142B4"/>
    <w:rsid w:val="00FC2B03"/>
    <w:rsid w:val="00FD3C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7DB42"/>
  <w15:docId w15:val="{C02C3A95-615F-4B04-B65A-00D1CFC7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513B5"/>
    <w:pPr>
      <w:ind w:left="720"/>
      <w:contextualSpacing/>
    </w:pPr>
  </w:style>
  <w:style w:type="paragraph" w:styleId="Revisin">
    <w:name w:val="Revision"/>
    <w:hidden/>
    <w:uiPriority w:val="99"/>
    <w:semiHidden/>
    <w:rsid w:val="002E7563"/>
    <w:pPr>
      <w:spacing w:after="0" w:line="240" w:lineRule="auto"/>
    </w:pPr>
  </w:style>
  <w:style w:type="paragraph" w:styleId="Textodeglobo">
    <w:name w:val="Balloon Text"/>
    <w:basedOn w:val="Normal"/>
    <w:link w:val="TextodegloboCar"/>
    <w:uiPriority w:val="99"/>
    <w:semiHidden/>
    <w:unhideWhenUsed/>
    <w:rsid w:val="006A30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3046"/>
    <w:rPr>
      <w:rFonts w:ascii="Segoe UI" w:hAnsi="Segoe UI" w:cs="Segoe UI"/>
      <w:sz w:val="18"/>
      <w:szCs w:val="18"/>
    </w:rPr>
  </w:style>
  <w:style w:type="character" w:styleId="Refdecomentario">
    <w:name w:val="annotation reference"/>
    <w:basedOn w:val="Fuentedeprrafopredeter"/>
    <w:uiPriority w:val="99"/>
    <w:semiHidden/>
    <w:unhideWhenUsed/>
    <w:rsid w:val="006A3046"/>
    <w:rPr>
      <w:sz w:val="16"/>
      <w:szCs w:val="16"/>
    </w:rPr>
  </w:style>
  <w:style w:type="paragraph" w:styleId="Textocomentario">
    <w:name w:val="annotation text"/>
    <w:basedOn w:val="Normal"/>
    <w:link w:val="TextocomentarioCar"/>
    <w:uiPriority w:val="99"/>
    <w:semiHidden/>
    <w:unhideWhenUsed/>
    <w:rsid w:val="006A30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3046"/>
    <w:rPr>
      <w:sz w:val="20"/>
      <w:szCs w:val="20"/>
    </w:rPr>
  </w:style>
  <w:style w:type="paragraph" w:styleId="Asuntodelcomentario">
    <w:name w:val="annotation subject"/>
    <w:basedOn w:val="Textocomentario"/>
    <w:next w:val="Textocomentario"/>
    <w:link w:val="AsuntodelcomentarioCar"/>
    <w:uiPriority w:val="99"/>
    <w:semiHidden/>
    <w:unhideWhenUsed/>
    <w:rsid w:val="006A3046"/>
    <w:rPr>
      <w:b/>
      <w:bCs/>
    </w:rPr>
  </w:style>
  <w:style w:type="character" w:customStyle="1" w:styleId="AsuntodelcomentarioCar">
    <w:name w:val="Asunto del comentario Car"/>
    <w:basedOn w:val="TextocomentarioCar"/>
    <w:link w:val="Asuntodelcomentario"/>
    <w:uiPriority w:val="99"/>
    <w:semiHidden/>
    <w:rsid w:val="006A3046"/>
    <w:rPr>
      <w:b/>
      <w:bCs/>
      <w:sz w:val="20"/>
      <w:szCs w:val="20"/>
    </w:rPr>
  </w:style>
  <w:style w:type="paragraph" w:styleId="NormalWeb">
    <w:name w:val="Normal (Web)"/>
    <w:basedOn w:val="Normal"/>
    <w:uiPriority w:val="99"/>
    <w:semiHidden/>
    <w:unhideWhenUsed/>
    <w:rsid w:val="00965D40"/>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FD3CF2"/>
    <w:rPr>
      <w:b/>
      <w:bCs/>
    </w:rPr>
  </w:style>
  <w:style w:type="paragraph" w:styleId="Encabezado">
    <w:name w:val="header"/>
    <w:basedOn w:val="Normal"/>
    <w:link w:val="EncabezadoCar"/>
    <w:uiPriority w:val="99"/>
    <w:unhideWhenUsed/>
    <w:rsid w:val="00DE26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6F9"/>
  </w:style>
  <w:style w:type="paragraph" w:styleId="Piedepgina">
    <w:name w:val="footer"/>
    <w:basedOn w:val="Normal"/>
    <w:link w:val="PiedepginaCar"/>
    <w:uiPriority w:val="99"/>
    <w:unhideWhenUsed/>
    <w:rsid w:val="00DE26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6F9"/>
  </w:style>
  <w:style w:type="character" w:styleId="Hipervnculo">
    <w:name w:val="Hyperlink"/>
    <w:basedOn w:val="Fuentedeprrafopredeter"/>
    <w:uiPriority w:val="99"/>
    <w:unhideWhenUsed/>
    <w:rsid w:val="00DE26F9"/>
    <w:rPr>
      <w:color w:val="0563C1" w:themeColor="hyperlink"/>
      <w:u w:val="single"/>
    </w:rPr>
  </w:style>
  <w:style w:type="character" w:styleId="Mencinsinresolver">
    <w:name w:val="Unresolved Mention"/>
    <w:basedOn w:val="Fuentedeprrafopredeter"/>
    <w:uiPriority w:val="99"/>
    <w:semiHidden/>
    <w:unhideWhenUsed/>
    <w:rsid w:val="00DE26F9"/>
    <w:rPr>
      <w:color w:val="605E5C"/>
      <w:shd w:val="clear" w:color="auto" w:fill="E1DFDD"/>
    </w:rPr>
  </w:style>
  <w:style w:type="character" w:customStyle="1" w:styleId="ui-provider">
    <w:name w:val="ui-provider"/>
    <w:basedOn w:val="Fuentedeprrafopredeter"/>
    <w:rsid w:val="0051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ilvia.sanchez@v-valle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continente@actitud.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oFu1IqqxNdmFzmvDsFX04x+nQ==">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3d0bf4a-9429-4ebf-a2b7-bb3754a44025}" enabled="0" method="" siteId="{23d0bf4a-9429-4ebf-a2b7-bb3754a4402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4519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Rodrigo | Consultia Business Travel ES</dc:creator>
  <cp:lastModifiedBy>actitud1</cp:lastModifiedBy>
  <cp:revision>2</cp:revision>
  <dcterms:created xsi:type="dcterms:W3CDTF">2023-12-19T10:14:00Z</dcterms:created>
  <dcterms:modified xsi:type="dcterms:W3CDTF">2023-12-19T10:14:00Z</dcterms:modified>
</cp:coreProperties>
</file>