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B7E3" w14:textId="77777777" w:rsidR="00F952CD" w:rsidRDefault="00F952CD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</w:p>
    <w:p w14:paraId="3854661F" w14:textId="0E209D63" w:rsidR="00F952CD" w:rsidRPr="006D6933" w:rsidRDefault="00FE609B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  <w:r w:rsidRPr="006D6933">
        <w:rPr>
          <w:b/>
          <w:color w:val="FF8400"/>
          <w:sz w:val="28"/>
          <w:szCs w:val="28"/>
        </w:rPr>
        <w:t>eRetail Congress 2025: Estrategias de transformación para entornos omnicanales y experiencias memorables</w:t>
      </w:r>
    </w:p>
    <w:p w14:paraId="591B492B" w14:textId="77777777" w:rsidR="00FE609B" w:rsidRPr="006D6933" w:rsidRDefault="00FE609B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</w:p>
    <w:p w14:paraId="18DE77E6" w14:textId="77777777" w:rsidR="00F952CD" w:rsidRPr="006D6933" w:rsidRDefault="00F952CD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</w:p>
    <w:p w14:paraId="1DA593D3" w14:textId="1FB3C952" w:rsidR="000D6224" w:rsidRPr="006D6933" w:rsidRDefault="000D6224" w:rsidP="000D6224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i/>
          <w:color w:val="222222"/>
          <w:sz w:val="24"/>
          <w:szCs w:val="24"/>
        </w:rPr>
      </w:pPr>
      <w:r w:rsidRPr="006D6933">
        <w:rPr>
          <w:b/>
          <w:i/>
          <w:color w:val="222222"/>
          <w:sz w:val="24"/>
          <w:szCs w:val="24"/>
        </w:rPr>
        <w:t xml:space="preserve">La IV Edición de eRetail Congress </w:t>
      </w:r>
      <w:r w:rsidR="00FB769C" w:rsidRPr="006D6933">
        <w:rPr>
          <w:b/>
          <w:i/>
          <w:color w:val="222222"/>
          <w:sz w:val="24"/>
          <w:szCs w:val="24"/>
        </w:rPr>
        <w:t>ha reunido</w:t>
      </w:r>
      <w:r w:rsidRPr="006D6933">
        <w:rPr>
          <w:b/>
          <w:i/>
          <w:color w:val="222222"/>
          <w:sz w:val="24"/>
          <w:szCs w:val="24"/>
        </w:rPr>
        <w:t xml:space="preserve"> a </w:t>
      </w:r>
      <w:r w:rsidR="00FB769C" w:rsidRPr="006D6933">
        <w:rPr>
          <w:b/>
          <w:i/>
          <w:color w:val="222222"/>
          <w:sz w:val="24"/>
          <w:szCs w:val="24"/>
        </w:rPr>
        <w:t xml:space="preserve">líderes y </w:t>
      </w:r>
      <w:r w:rsidRPr="006D6933">
        <w:rPr>
          <w:b/>
          <w:i/>
          <w:color w:val="222222"/>
          <w:sz w:val="24"/>
          <w:szCs w:val="24"/>
        </w:rPr>
        <w:t xml:space="preserve">referentes del sector para analizar las tendencias que están redefiniendo el </w:t>
      </w:r>
      <w:proofErr w:type="spellStart"/>
      <w:r w:rsidRPr="006D6933">
        <w:rPr>
          <w:b/>
          <w:i/>
          <w:color w:val="222222"/>
          <w:sz w:val="24"/>
          <w:szCs w:val="24"/>
        </w:rPr>
        <w:t>Retail</w:t>
      </w:r>
      <w:proofErr w:type="spellEnd"/>
      <w:r w:rsidRPr="006D6933">
        <w:rPr>
          <w:b/>
          <w:i/>
          <w:color w:val="222222"/>
          <w:sz w:val="24"/>
          <w:szCs w:val="24"/>
        </w:rPr>
        <w:t xml:space="preserve"> y el </w:t>
      </w:r>
      <w:proofErr w:type="spellStart"/>
      <w:r w:rsidRPr="006D6933">
        <w:rPr>
          <w:b/>
          <w:i/>
          <w:color w:val="222222"/>
          <w:sz w:val="24"/>
          <w:szCs w:val="24"/>
        </w:rPr>
        <w:t>eCommerce</w:t>
      </w:r>
      <w:proofErr w:type="spellEnd"/>
      <w:r w:rsidRPr="006D6933">
        <w:rPr>
          <w:b/>
          <w:i/>
          <w:color w:val="222222"/>
          <w:sz w:val="24"/>
          <w:szCs w:val="24"/>
        </w:rPr>
        <w:t xml:space="preserve"> en un entorno </w:t>
      </w:r>
      <w:proofErr w:type="spellStart"/>
      <w:r w:rsidRPr="006D6933">
        <w:rPr>
          <w:b/>
          <w:i/>
          <w:color w:val="222222"/>
          <w:sz w:val="24"/>
          <w:szCs w:val="24"/>
        </w:rPr>
        <w:t>omnicanal</w:t>
      </w:r>
      <w:proofErr w:type="spellEnd"/>
      <w:r w:rsidRPr="006D6933">
        <w:rPr>
          <w:b/>
          <w:i/>
          <w:color w:val="222222"/>
          <w:sz w:val="24"/>
          <w:szCs w:val="24"/>
        </w:rPr>
        <w:t>.</w:t>
      </w:r>
    </w:p>
    <w:p w14:paraId="218EF098" w14:textId="688D3C38" w:rsidR="00DD6C96" w:rsidRPr="006D6933" w:rsidRDefault="00DD6C96" w:rsidP="000D6224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i/>
          <w:color w:val="222222"/>
          <w:sz w:val="24"/>
          <w:szCs w:val="24"/>
        </w:rPr>
      </w:pPr>
      <w:r w:rsidRPr="006D6933">
        <w:rPr>
          <w:b/>
          <w:i/>
          <w:color w:val="222222"/>
          <w:sz w:val="24"/>
          <w:szCs w:val="24"/>
        </w:rPr>
        <w:t>La convergencia entre tecnología, datos y experiencia marcó el rumbo del sector: la transformación digital, la omnicanalidad, la analítica avanzada y la personalización se consolidaron como directrices estratégicas para fortalecer la competitividad en la era digital.</w:t>
      </w:r>
    </w:p>
    <w:p w14:paraId="43EF89D8" w14:textId="77777777" w:rsidR="000D6224" w:rsidRPr="006D6933" w:rsidRDefault="000D6224" w:rsidP="000D622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i/>
          <w:color w:val="222222"/>
          <w:sz w:val="24"/>
          <w:szCs w:val="24"/>
        </w:rPr>
      </w:pPr>
    </w:p>
    <w:p w14:paraId="3EA3FE4B" w14:textId="2996DF3D" w:rsidR="00DD6C96" w:rsidRPr="006D6933" w:rsidRDefault="00000000" w:rsidP="006D6933">
      <w:pPr>
        <w:shd w:val="clear" w:color="auto" w:fill="FFFFFF"/>
        <w:spacing w:after="120"/>
        <w:jc w:val="both"/>
        <w:rPr>
          <w:b/>
          <w:bCs/>
          <w:color w:val="222222"/>
          <w:sz w:val="24"/>
          <w:szCs w:val="24"/>
        </w:rPr>
      </w:pPr>
      <w:r w:rsidRPr="006D6933">
        <w:rPr>
          <w:b/>
          <w:color w:val="222222"/>
          <w:sz w:val="24"/>
          <w:szCs w:val="24"/>
        </w:rPr>
        <w:t>2</w:t>
      </w:r>
      <w:r w:rsidR="00FE609B" w:rsidRPr="006D6933">
        <w:rPr>
          <w:b/>
          <w:color w:val="222222"/>
          <w:sz w:val="24"/>
          <w:szCs w:val="24"/>
        </w:rPr>
        <w:t>9</w:t>
      </w:r>
      <w:r w:rsidRPr="006D6933">
        <w:rPr>
          <w:b/>
          <w:color w:val="222222"/>
          <w:sz w:val="24"/>
          <w:szCs w:val="24"/>
        </w:rPr>
        <w:t xml:space="preserve"> de </w:t>
      </w:r>
      <w:r w:rsidR="00FE609B" w:rsidRPr="006D6933">
        <w:rPr>
          <w:b/>
          <w:color w:val="222222"/>
          <w:sz w:val="24"/>
          <w:szCs w:val="24"/>
        </w:rPr>
        <w:t>mayo</w:t>
      </w:r>
      <w:r w:rsidRPr="006D6933">
        <w:rPr>
          <w:b/>
          <w:color w:val="222222"/>
          <w:sz w:val="24"/>
          <w:szCs w:val="24"/>
        </w:rPr>
        <w:t xml:space="preserve"> de 2025.</w:t>
      </w:r>
      <w:r w:rsidRPr="006D6933">
        <w:rPr>
          <w:color w:val="222222"/>
          <w:sz w:val="24"/>
          <w:szCs w:val="24"/>
        </w:rPr>
        <w:t xml:space="preserve"> – </w:t>
      </w:r>
      <w:r w:rsidR="006F14AF" w:rsidRPr="006D6933">
        <w:rPr>
          <w:b/>
          <w:bCs/>
          <w:color w:val="222222"/>
          <w:sz w:val="24"/>
          <w:szCs w:val="24"/>
        </w:rPr>
        <w:t xml:space="preserve">El </w:t>
      </w:r>
      <w:proofErr w:type="spellStart"/>
      <w:r w:rsidR="006F14AF" w:rsidRPr="006D6933">
        <w:rPr>
          <w:b/>
          <w:bCs/>
          <w:color w:val="222222"/>
          <w:sz w:val="24"/>
          <w:szCs w:val="24"/>
        </w:rPr>
        <w:t>Retail</w:t>
      </w:r>
      <w:proofErr w:type="spellEnd"/>
      <w:r w:rsidR="006F14AF" w:rsidRPr="006D6933">
        <w:rPr>
          <w:b/>
          <w:bCs/>
          <w:color w:val="222222"/>
          <w:sz w:val="24"/>
          <w:szCs w:val="24"/>
        </w:rPr>
        <w:t xml:space="preserve"> inicia una nueva etapa marcada por un alto potencial de crecimiento y </w:t>
      </w:r>
      <w:r w:rsidR="00DD6C96" w:rsidRPr="006D6933">
        <w:rPr>
          <w:b/>
          <w:bCs/>
          <w:color w:val="222222"/>
          <w:sz w:val="24"/>
          <w:szCs w:val="24"/>
        </w:rPr>
        <w:t xml:space="preserve">una </w:t>
      </w:r>
      <w:r w:rsidR="006F14AF" w:rsidRPr="006D6933">
        <w:rPr>
          <w:b/>
          <w:bCs/>
          <w:color w:val="222222"/>
          <w:sz w:val="24"/>
          <w:szCs w:val="24"/>
        </w:rPr>
        <w:t xml:space="preserve">transformación estratégica en entornos omnicanales. En este contexto, la consolidación de modelos </w:t>
      </w:r>
      <w:proofErr w:type="spellStart"/>
      <w:r w:rsidR="006F14AF" w:rsidRPr="006D6933">
        <w:rPr>
          <w:b/>
          <w:bCs/>
          <w:i/>
          <w:iCs/>
          <w:color w:val="222222"/>
          <w:sz w:val="24"/>
          <w:szCs w:val="24"/>
        </w:rPr>
        <w:t>phygital</w:t>
      </w:r>
      <w:proofErr w:type="spellEnd"/>
      <w:r w:rsidR="006F14AF" w:rsidRPr="006D6933">
        <w:rPr>
          <w:b/>
          <w:bCs/>
          <w:color w:val="222222"/>
          <w:sz w:val="24"/>
          <w:szCs w:val="24"/>
        </w:rPr>
        <w:t xml:space="preserve">, </w:t>
      </w:r>
      <w:r w:rsidR="00DD6C96" w:rsidRPr="006D6933">
        <w:rPr>
          <w:b/>
          <w:bCs/>
          <w:color w:val="222222"/>
          <w:sz w:val="24"/>
          <w:szCs w:val="24"/>
        </w:rPr>
        <w:t xml:space="preserve">el auge del comercio unificado y la adopción de tecnologías avanzadas delinean el futuro del mercado, mientras que la digitalización y la </w:t>
      </w:r>
      <w:proofErr w:type="spellStart"/>
      <w:r w:rsidR="00DD6C96" w:rsidRPr="006D6933">
        <w:rPr>
          <w:b/>
          <w:bCs/>
          <w:color w:val="222222"/>
          <w:sz w:val="24"/>
          <w:szCs w:val="24"/>
        </w:rPr>
        <w:t>hiperpersonalización</w:t>
      </w:r>
      <w:proofErr w:type="spellEnd"/>
      <w:r w:rsidR="00DD6C96" w:rsidRPr="006D6933">
        <w:rPr>
          <w:b/>
          <w:bCs/>
          <w:color w:val="222222"/>
          <w:sz w:val="24"/>
          <w:szCs w:val="24"/>
        </w:rPr>
        <w:t xml:space="preserve"> se consolidan como factores claves para impulsar la competitividad y la eficiencia.</w:t>
      </w:r>
    </w:p>
    <w:p w14:paraId="65772A43" w14:textId="23E58F6F" w:rsidR="00FD527C" w:rsidRPr="006D6933" w:rsidRDefault="006F14AF" w:rsidP="006D6933">
      <w:pPr>
        <w:shd w:val="clear" w:color="auto" w:fill="FFFFFF"/>
        <w:spacing w:after="120"/>
        <w:jc w:val="both"/>
        <w:rPr>
          <w:color w:val="222222"/>
          <w:sz w:val="24"/>
          <w:szCs w:val="24"/>
        </w:rPr>
      </w:pPr>
      <w:r w:rsidRPr="006D6933">
        <w:rPr>
          <w:color w:val="222222"/>
          <w:sz w:val="24"/>
          <w:szCs w:val="24"/>
        </w:rPr>
        <w:t xml:space="preserve">En esta IV edición de </w:t>
      </w:r>
      <w:hyperlink r:id="rId8" w:history="1">
        <w:r w:rsidRPr="006D6933">
          <w:rPr>
            <w:b/>
            <w:color w:val="FF8400"/>
            <w:sz w:val="24"/>
            <w:szCs w:val="24"/>
          </w:rPr>
          <w:t>eRetail Congress</w:t>
        </w:r>
      </w:hyperlink>
      <w:r w:rsidRPr="006D6933">
        <w:rPr>
          <w:color w:val="222222"/>
          <w:sz w:val="24"/>
          <w:szCs w:val="24"/>
        </w:rPr>
        <w:t xml:space="preserve">, organizado por </w:t>
      </w:r>
      <w:hyperlink r:id="rId9" w:history="1">
        <w:r w:rsidRPr="006D6933">
          <w:rPr>
            <w:b/>
            <w:color w:val="FF8400"/>
            <w:sz w:val="24"/>
            <w:szCs w:val="24"/>
          </w:rPr>
          <w:t>Dir&amp;Ge</w:t>
        </w:r>
      </w:hyperlink>
      <w:r w:rsidRPr="006D6933">
        <w:rPr>
          <w:color w:val="222222"/>
          <w:sz w:val="24"/>
          <w:szCs w:val="24"/>
        </w:rPr>
        <w:t xml:space="preserve">, </w:t>
      </w:r>
      <w:r w:rsidR="00DD6C96" w:rsidRPr="006D6933">
        <w:rPr>
          <w:color w:val="222222"/>
          <w:sz w:val="24"/>
          <w:szCs w:val="24"/>
        </w:rPr>
        <w:t xml:space="preserve">destacados </w:t>
      </w:r>
      <w:r w:rsidRPr="006D6933">
        <w:rPr>
          <w:color w:val="222222"/>
          <w:sz w:val="24"/>
          <w:szCs w:val="24"/>
        </w:rPr>
        <w:t xml:space="preserve">profesionales de marcas líderes se reunieron para analizar </w:t>
      </w:r>
      <w:r w:rsidRPr="006D6933">
        <w:rPr>
          <w:b/>
          <w:bCs/>
          <w:color w:val="222222"/>
          <w:sz w:val="24"/>
          <w:szCs w:val="24"/>
        </w:rPr>
        <w:t xml:space="preserve">los desafíos y </w:t>
      </w:r>
      <w:r w:rsidR="00DD6C96" w:rsidRPr="006D6933">
        <w:rPr>
          <w:b/>
          <w:bCs/>
          <w:color w:val="222222"/>
          <w:sz w:val="24"/>
          <w:szCs w:val="24"/>
        </w:rPr>
        <w:t xml:space="preserve">las </w:t>
      </w:r>
      <w:r w:rsidRPr="006D6933">
        <w:rPr>
          <w:b/>
          <w:bCs/>
          <w:color w:val="222222"/>
          <w:sz w:val="24"/>
          <w:szCs w:val="24"/>
        </w:rPr>
        <w:t>oportunidades que definirán la evolución del sector</w:t>
      </w:r>
      <w:r w:rsidRPr="006D6933">
        <w:rPr>
          <w:color w:val="222222"/>
          <w:sz w:val="24"/>
          <w:szCs w:val="24"/>
        </w:rPr>
        <w:t xml:space="preserve">. A través del intercambio de experiencias reales, buenas prácticas y soluciones </w:t>
      </w:r>
      <w:r w:rsidR="00DD6C96" w:rsidRPr="006D6933">
        <w:rPr>
          <w:color w:val="222222"/>
          <w:sz w:val="24"/>
          <w:szCs w:val="24"/>
        </w:rPr>
        <w:t>disruptivas</w:t>
      </w:r>
      <w:r w:rsidRPr="006D6933">
        <w:rPr>
          <w:color w:val="222222"/>
          <w:sz w:val="24"/>
          <w:szCs w:val="24"/>
        </w:rPr>
        <w:t xml:space="preserve">, abordaron los enfoques más innovadores en </w:t>
      </w:r>
      <w:r w:rsidRPr="006D6933">
        <w:rPr>
          <w:b/>
          <w:bCs/>
          <w:color w:val="222222"/>
          <w:sz w:val="24"/>
          <w:szCs w:val="24"/>
        </w:rPr>
        <w:t>la integración de la IA</w:t>
      </w:r>
      <w:r w:rsidR="00FD527C" w:rsidRPr="006D6933">
        <w:rPr>
          <w:color w:val="222222"/>
          <w:sz w:val="24"/>
          <w:szCs w:val="24"/>
        </w:rPr>
        <w:t xml:space="preserve"> para impulsar </w:t>
      </w:r>
      <w:r w:rsidRPr="006D6933">
        <w:rPr>
          <w:b/>
          <w:bCs/>
          <w:color w:val="222222"/>
          <w:sz w:val="24"/>
          <w:szCs w:val="24"/>
        </w:rPr>
        <w:t>el equilibrio entre tecnología y factor humano</w:t>
      </w:r>
      <w:r w:rsidR="00FD527C" w:rsidRPr="006D6933">
        <w:rPr>
          <w:b/>
          <w:bCs/>
          <w:color w:val="222222"/>
          <w:sz w:val="24"/>
          <w:szCs w:val="24"/>
        </w:rPr>
        <w:t>,</w:t>
      </w:r>
      <w:r w:rsidR="00FD527C" w:rsidRPr="006D6933">
        <w:rPr>
          <w:color w:val="222222"/>
          <w:sz w:val="24"/>
          <w:szCs w:val="24"/>
        </w:rPr>
        <w:t xml:space="preserve"> y optimizar el </w:t>
      </w:r>
      <w:r w:rsidR="00FD527C" w:rsidRPr="006D6933">
        <w:rPr>
          <w:i/>
          <w:iCs/>
          <w:color w:val="222222"/>
          <w:sz w:val="24"/>
          <w:szCs w:val="24"/>
        </w:rPr>
        <w:t>Customer Journey</w:t>
      </w:r>
      <w:r w:rsidRPr="006D6933">
        <w:rPr>
          <w:color w:val="222222"/>
          <w:sz w:val="24"/>
          <w:szCs w:val="24"/>
        </w:rPr>
        <w:t xml:space="preserve">. </w:t>
      </w:r>
      <w:r w:rsidR="00FD527C" w:rsidRPr="006D6933">
        <w:rPr>
          <w:color w:val="222222"/>
          <w:sz w:val="24"/>
          <w:szCs w:val="24"/>
        </w:rPr>
        <w:t>El</w:t>
      </w:r>
      <w:r w:rsidRPr="006D6933">
        <w:rPr>
          <w:color w:val="222222"/>
          <w:sz w:val="24"/>
          <w:szCs w:val="24"/>
        </w:rPr>
        <w:t xml:space="preserve"> encuentro </w:t>
      </w:r>
      <w:r w:rsidR="00DD6C96" w:rsidRPr="006D6933">
        <w:rPr>
          <w:color w:val="222222"/>
          <w:sz w:val="24"/>
          <w:szCs w:val="24"/>
        </w:rPr>
        <w:t xml:space="preserve">puso de manifiesto que la transformación digital no solo impulsa la competitividad, sino que también abre la puerta a la consolidación de modelos organizativos más sostenibles y resilientes, </w:t>
      </w:r>
      <w:r w:rsidR="00977CAB" w:rsidRPr="006D6933">
        <w:rPr>
          <w:color w:val="222222"/>
          <w:sz w:val="24"/>
          <w:szCs w:val="24"/>
        </w:rPr>
        <w:t>aptos</w:t>
      </w:r>
      <w:r w:rsidR="00DD6C96" w:rsidRPr="006D6933">
        <w:rPr>
          <w:color w:val="222222"/>
          <w:sz w:val="24"/>
          <w:szCs w:val="24"/>
        </w:rPr>
        <w:t xml:space="preserve"> para enfrentar la constante </w:t>
      </w:r>
      <w:r w:rsidR="00977CAB" w:rsidRPr="006D6933">
        <w:rPr>
          <w:color w:val="222222"/>
          <w:sz w:val="24"/>
          <w:szCs w:val="24"/>
        </w:rPr>
        <w:t>evolución</w:t>
      </w:r>
      <w:r w:rsidR="00DD6C96" w:rsidRPr="006D6933">
        <w:rPr>
          <w:color w:val="222222"/>
          <w:sz w:val="24"/>
          <w:szCs w:val="24"/>
        </w:rPr>
        <w:t xml:space="preserve"> del mercado</w:t>
      </w:r>
      <w:r w:rsidRPr="006D6933">
        <w:rPr>
          <w:color w:val="222222"/>
          <w:sz w:val="24"/>
          <w:szCs w:val="24"/>
        </w:rPr>
        <w:t>.</w:t>
      </w:r>
    </w:p>
    <w:p w14:paraId="1D32D893" w14:textId="77777777" w:rsidR="006D6933" w:rsidRPr="006D6933" w:rsidRDefault="006D6933" w:rsidP="006D6933">
      <w:pPr>
        <w:shd w:val="clear" w:color="auto" w:fill="FFFFFF"/>
        <w:spacing w:after="120"/>
        <w:jc w:val="both"/>
        <w:rPr>
          <w:color w:val="222222"/>
          <w:sz w:val="24"/>
          <w:szCs w:val="24"/>
        </w:rPr>
      </w:pPr>
    </w:p>
    <w:p w14:paraId="49CCACDD" w14:textId="19B647DC" w:rsidR="000C6200" w:rsidRPr="006D6933" w:rsidRDefault="000C6200" w:rsidP="006D6933">
      <w:pPr>
        <w:shd w:val="clear" w:color="auto" w:fill="FFFFFF"/>
        <w:spacing w:after="120"/>
        <w:jc w:val="both"/>
        <w:rPr>
          <w:b/>
          <w:color w:val="FF8400"/>
          <w:sz w:val="24"/>
          <w:szCs w:val="24"/>
          <w:u w:val="single"/>
        </w:rPr>
      </w:pPr>
      <w:proofErr w:type="spellStart"/>
      <w:r w:rsidRPr="006D6933">
        <w:rPr>
          <w:b/>
          <w:color w:val="FF8400"/>
          <w:sz w:val="24"/>
          <w:szCs w:val="24"/>
          <w:u w:val="single"/>
        </w:rPr>
        <w:t>Retail</w:t>
      </w:r>
      <w:proofErr w:type="spellEnd"/>
      <w:r w:rsidRPr="006D6933">
        <w:rPr>
          <w:b/>
          <w:color w:val="FF8400"/>
          <w:sz w:val="24"/>
          <w:szCs w:val="24"/>
          <w:u w:val="single"/>
        </w:rPr>
        <w:t xml:space="preserve"> Digital: Competitividad desde la Transformación y el Dato</w:t>
      </w:r>
    </w:p>
    <w:p w14:paraId="0F72DAA0" w14:textId="42D8D340" w:rsidR="000C6200" w:rsidRPr="006D6933" w:rsidRDefault="000C6200" w:rsidP="006D6933">
      <w:pPr>
        <w:spacing w:after="120"/>
        <w:jc w:val="both"/>
        <w:rPr>
          <w:sz w:val="24"/>
          <w:szCs w:val="24"/>
        </w:rPr>
      </w:pPr>
      <w:r w:rsidRPr="006D6933">
        <w:rPr>
          <w:sz w:val="24"/>
          <w:szCs w:val="24"/>
        </w:rPr>
        <w:t xml:space="preserve">La digitalización y la gestión avanzada de datos se consolidan como motores estratégicos para </w:t>
      </w:r>
      <w:r w:rsidRPr="006D6933">
        <w:rPr>
          <w:b/>
          <w:bCs/>
          <w:sz w:val="24"/>
          <w:szCs w:val="24"/>
        </w:rPr>
        <w:t xml:space="preserve">ganar competitividad en el </w:t>
      </w:r>
      <w:proofErr w:type="spellStart"/>
      <w:r w:rsidR="00977CAB" w:rsidRPr="006D6933">
        <w:rPr>
          <w:b/>
          <w:bCs/>
          <w:sz w:val="24"/>
          <w:szCs w:val="24"/>
        </w:rPr>
        <w:t>e</w:t>
      </w:r>
      <w:r w:rsidR="006D6933" w:rsidRPr="006D6933">
        <w:rPr>
          <w:b/>
          <w:bCs/>
          <w:sz w:val="24"/>
          <w:szCs w:val="24"/>
        </w:rPr>
        <w:t>C</w:t>
      </w:r>
      <w:r w:rsidR="00977CAB" w:rsidRPr="006D6933">
        <w:rPr>
          <w:b/>
          <w:bCs/>
          <w:sz w:val="24"/>
          <w:szCs w:val="24"/>
        </w:rPr>
        <w:t>ommerce</w:t>
      </w:r>
      <w:proofErr w:type="spellEnd"/>
      <w:r w:rsidRPr="006D6933">
        <w:rPr>
          <w:sz w:val="24"/>
          <w:szCs w:val="24"/>
        </w:rPr>
        <w:t>. La clave está en personalizar, garantizar la transparencia y rentabilizar cada interacción.</w:t>
      </w:r>
    </w:p>
    <w:p w14:paraId="5B9C8EA8" w14:textId="5CE31A3F" w:rsidR="000C6200" w:rsidRPr="006D6933" w:rsidRDefault="000C6200" w:rsidP="006D6933">
      <w:pPr>
        <w:spacing w:after="120"/>
        <w:jc w:val="both"/>
        <w:rPr>
          <w:sz w:val="24"/>
          <w:szCs w:val="24"/>
        </w:rPr>
      </w:pPr>
      <w:r w:rsidRPr="006D6933">
        <w:rPr>
          <w:sz w:val="24"/>
          <w:szCs w:val="24"/>
        </w:rPr>
        <w:t xml:space="preserve">La ponencia inaugural, a cargo de </w:t>
      </w:r>
      <w:r w:rsidRPr="006D6933">
        <w:rPr>
          <w:b/>
          <w:bCs/>
          <w:sz w:val="24"/>
          <w:szCs w:val="24"/>
        </w:rPr>
        <w:t>Fernando Siles</w:t>
      </w:r>
      <w:r w:rsidRPr="006D6933">
        <w:rPr>
          <w:sz w:val="24"/>
          <w:szCs w:val="24"/>
        </w:rPr>
        <w:t xml:space="preserve">, Head of Online Marketing de </w:t>
      </w:r>
      <w:r w:rsidRPr="006D6933">
        <w:rPr>
          <w:b/>
          <w:bCs/>
          <w:sz w:val="24"/>
          <w:szCs w:val="24"/>
        </w:rPr>
        <w:t>Worten</w:t>
      </w:r>
      <w:r w:rsidRPr="006D6933">
        <w:rPr>
          <w:sz w:val="24"/>
          <w:szCs w:val="24"/>
        </w:rPr>
        <w:t xml:space="preserve">, destacó la transformación hacia entornos 100% digitales como una </w:t>
      </w:r>
      <w:r w:rsidRPr="006D6933">
        <w:rPr>
          <w:b/>
          <w:bCs/>
          <w:sz w:val="24"/>
          <w:szCs w:val="24"/>
        </w:rPr>
        <w:t>oportunidad estratégica única</w:t>
      </w:r>
      <w:r w:rsidRPr="006D6933">
        <w:rPr>
          <w:sz w:val="24"/>
          <w:szCs w:val="24"/>
        </w:rPr>
        <w:t xml:space="preserve"> que está redefiniendo la competitividad en </w:t>
      </w:r>
      <w:proofErr w:type="spellStart"/>
      <w:r w:rsidRPr="006D6933">
        <w:rPr>
          <w:sz w:val="24"/>
          <w:szCs w:val="24"/>
        </w:rPr>
        <w:t>Retail</w:t>
      </w:r>
      <w:proofErr w:type="spellEnd"/>
      <w:r w:rsidRPr="006D6933">
        <w:rPr>
          <w:sz w:val="24"/>
          <w:szCs w:val="24"/>
        </w:rPr>
        <w:t xml:space="preserve">. “En este proceso, </w:t>
      </w:r>
      <w:r w:rsidRPr="006D6933">
        <w:rPr>
          <w:b/>
          <w:bCs/>
          <w:sz w:val="24"/>
          <w:szCs w:val="24"/>
        </w:rPr>
        <w:t xml:space="preserve">la transparencia, la agilidad en la entrega y una atención personalizada </w:t>
      </w:r>
      <w:r w:rsidRPr="006D6933">
        <w:rPr>
          <w:sz w:val="24"/>
          <w:szCs w:val="24"/>
        </w:rPr>
        <w:t xml:space="preserve">se convierten en factores decisivos para destacar en un mercado online altamente exigente”, subrayó. La clave está en desarrollar </w:t>
      </w:r>
      <w:r w:rsidRPr="006D6933">
        <w:rPr>
          <w:b/>
          <w:bCs/>
          <w:sz w:val="24"/>
          <w:szCs w:val="24"/>
        </w:rPr>
        <w:t>propuestas de valor especializadas</w:t>
      </w:r>
      <w:r w:rsidRPr="006D6933">
        <w:rPr>
          <w:sz w:val="24"/>
          <w:szCs w:val="24"/>
        </w:rPr>
        <w:t xml:space="preserve">, respaldadas por garantías de servicio y en colaboración con los fabricantes, </w:t>
      </w:r>
      <w:r w:rsidRPr="006D6933">
        <w:rPr>
          <w:b/>
          <w:bCs/>
          <w:sz w:val="24"/>
          <w:szCs w:val="24"/>
        </w:rPr>
        <w:t>centradas en el cliente</w:t>
      </w:r>
      <w:r w:rsidRPr="006D6933">
        <w:rPr>
          <w:sz w:val="24"/>
          <w:szCs w:val="24"/>
        </w:rPr>
        <w:t>.</w:t>
      </w:r>
    </w:p>
    <w:p w14:paraId="574F3086" w14:textId="1EDDBB6E" w:rsidR="00FD527C" w:rsidRPr="006D6933" w:rsidRDefault="000C6200" w:rsidP="006D6933">
      <w:pPr>
        <w:spacing w:after="120"/>
        <w:jc w:val="both"/>
        <w:rPr>
          <w:sz w:val="24"/>
          <w:szCs w:val="24"/>
        </w:rPr>
      </w:pPr>
      <w:r w:rsidRPr="006D6933">
        <w:rPr>
          <w:b/>
          <w:bCs/>
          <w:sz w:val="24"/>
          <w:szCs w:val="24"/>
        </w:rPr>
        <w:t>Paco Lobo</w:t>
      </w:r>
      <w:r w:rsidRPr="006D6933">
        <w:rPr>
          <w:sz w:val="24"/>
          <w:szCs w:val="24"/>
        </w:rPr>
        <w:t xml:space="preserve">, </w:t>
      </w:r>
      <w:proofErr w:type="gramStart"/>
      <w:r w:rsidRPr="006D6933">
        <w:rPr>
          <w:sz w:val="24"/>
          <w:szCs w:val="24"/>
        </w:rPr>
        <w:t>Director</w:t>
      </w:r>
      <w:proofErr w:type="gramEnd"/>
      <w:r w:rsidRPr="006D6933">
        <w:rPr>
          <w:sz w:val="24"/>
          <w:szCs w:val="24"/>
        </w:rPr>
        <w:t xml:space="preserve"> de Desarrollo de Negocio de </w:t>
      </w:r>
      <w:r w:rsidRPr="006D6933">
        <w:rPr>
          <w:b/>
          <w:bCs/>
          <w:sz w:val="24"/>
          <w:szCs w:val="24"/>
        </w:rPr>
        <w:t>EMRED</w:t>
      </w:r>
      <w:r w:rsidRPr="006D6933">
        <w:rPr>
          <w:sz w:val="24"/>
          <w:szCs w:val="24"/>
        </w:rPr>
        <w:t xml:space="preserve">, resaltó </w:t>
      </w:r>
      <w:r w:rsidRPr="006D6933">
        <w:rPr>
          <w:b/>
          <w:bCs/>
          <w:sz w:val="24"/>
          <w:szCs w:val="24"/>
        </w:rPr>
        <w:t>el valor estratégico de los datos unificados</w:t>
      </w:r>
      <w:r w:rsidRPr="006D6933">
        <w:rPr>
          <w:sz w:val="24"/>
          <w:szCs w:val="24"/>
        </w:rPr>
        <w:t xml:space="preserve"> como base para diseñar </w:t>
      </w:r>
      <w:proofErr w:type="spellStart"/>
      <w:r w:rsidRPr="006D6933">
        <w:rPr>
          <w:i/>
          <w:iCs/>
          <w:sz w:val="24"/>
          <w:szCs w:val="24"/>
        </w:rPr>
        <w:t>customer</w:t>
      </w:r>
      <w:proofErr w:type="spellEnd"/>
      <w:r w:rsidRPr="006D6933">
        <w:rPr>
          <w:i/>
          <w:iCs/>
          <w:sz w:val="24"/>
          <w:szCs w:val="24"/>
        </w:rPr>
        <w:t xml:space="preserve"> </w:t>
      </w:r>
      <w:proofErr w:type="spellStart"/>
      <w:r w:rsidRPr="006D6933">
        <w:rPr>
          <w:i/>
          <w:iCs/>
          <w:sz w:val="24"/>
          <w:szCs w:val="24"/>
        </w:rPr>
        <w:t>journeys</w:t>
      </w:r>
      <w:proofErr w:type="spellEnd"/>
      <w:r w:rsidRPr="006D6933">
        <w:rPr>
          <w:sz w:val="24"/>
          <w:szCs w:val="24"/>
        </w:rPr>
        <w:t xml:space="preserve"> </w:t>
      </w:r>
      <w:r w:rsidRPr="006D6933">
        <w:rPr>
          <w:b/>
          <w:bCs/>
          <w:sz w:val="24"/>
          <w:szCs w:val="24"/>
        </w:rPr>
        <w:t>personalizados</w:t>
      </w:r>
      <w:r w:rsidRPr="006D6933">
        <w:rPr>
          <w:sz w:val="24"/>
          <w:szCs w:val="24"/>
        </w:rPr>
        <w:t xml:space="preserve"> y </w:t>
      </w:r>
      <w:r w:rsidRPr="006D6933">
        <w:rPr>
          <w:b/>
          <w:bCs/>
          <w:sz w:val="24"/>
          <w:szCs w:val="24"/>
        </w:rPr>
        <w:t>eficaces</w:t>
      </w:r>
      <w:r w:rsidRPr="006D6933">
        <w:rPr>
          <w:sz w:val="24"/>
          <w:szCs w:val="24"/>
        </w:rPr>
        <w:t xml:space="preserve">. “Es imposible construir una experiencia sólida sin datos integrados; sin ellos, se pierde valor”, explicó. En este sentido, el </w:t>
      </w:r>
      <w:proofErr w:type="spellStart"/>
      <w:r w:rsidRPr="006D6933">
        <w:rPr>
          <w:sz w:val="24"/>
          <w:szCs w:val="24"/>
        </w:rPr>
        <w:t>Customer</w:t>
      </w:r>
      <w:proofErr w:type="spellEnd"/>
      <w:r w:rsidRPr="006D6933">
        <w:rPr>
          <w:sz w:val="24"/>
          <w:szCs w:val="24"/>
        </w:rPr>
        <w:t xml:space="preserve"> Data </w:t>
      </w:r>
      <w:proofErr w:type="spellStart"/>
      <w:r w:rsidRPr="006D6933">
        <w:rPr>
          <w:sz w:val="24"/>
          <w:szCs w:val="24"/>
        </w:rPr>
        <w:t>Platform</w:t>
      </w:r>
      <w:proofErr w:type="spellEnd"/>
      <w:r w:rsidRPr="006D6933">
        <w:rPr>
          <w:sz w:val="24"/>
          <w:szCs w:val="24"/>
        </w:rPr>
        <w:t xml:space="preserve"> (CDP) surge como </w:t>
      </w:r>
      <w:r w:rsidR="00977CAB" w:rsidRPr="006D6933">
        <w:rPr>
          <w:sz w:val="24"/>
          <w:szCs w:val="24"/>
        </w:rPr>
        <w:t xml:space="preserve">una </w:t>
      </w:r>
      <w:r w:rsidRPr="006D6933">
        <w:rPr>
          <w:b/>
          <w:bCs/>
          <w:sz w:val="24"/>
          <w:szCs w:val="24"/>
        </w:rPr>
        <w:t>herramienta clave para integrar, activar y comprender</w:t>
      </w:r>
      <w:r w:rsidRPr="006D6933">
        <w:rPr>
          <w:sz w:val="24"/>
          <w:szCs w:val="24"/>
        </w:rPr>
        <w:t xml:space="preserve"> la información de todos los puntos de contacto, facilitando recorridos relevantes para cada cliente. Para ello, destacó la necesidad de definir con claridad </w:t>
      </w:r>
      <w:r w:rsidRPr="006D6933">
        <w:rPr>
          <w:b/>
          <w:bCs/>
          <w:sz w:val="24"/>
          <w:szCs w:val="24"/>
        </w:rPr>
        <w:t>una arquitectura sólida y una estrategia de datos</w:t>
      </w:r>
      <w:r w:rsidRPr="006D6933">
        <w:rPr>
          <w:sz w:val="24"/>
          <w:szCs w:val="24"/>
        </w:rPr>
        <w:t xml:space="preserve"> que maximice el impacto de cada interacción.</w:t>
      </w:r>
    </w:p>
    <w:p w14:paraId="37497FBD" w14:textId="77777777" w:rsidR="00DA76E1" w:rsidRPr="006D6933" w:rsidRDefault="00DA76E1" w:rsidP="006D6933">
      <w:pPr>
        <w:shd w:val="clear" w:color="auto" w:fill="FFFFFF"/>
        <w:spacing w:after="120"/>
        <w:jc w:val="both"/>
        <w:rPr>
          <w:b/>
          <w:color w:val="FF8400"/>
          <w:sz w:val="24"/>
          <w:szCs w:val="24"/>
          <w:u w:val="single"/>
        </w:rPr>
      </w:pPr>
      <w:r w:rsidRPr="006D6933">
        <w:rPr>
          <w:b/>
          <w:color w:val="FF8400"/>
          <w:sz w:val="24"/>
          <w:szCs w:val="24"/>
          <w:u w:val="single"/>
        </w:rPr>
        <w:t>Tecnología Estratégica: IA, Automatización y Conexión Humana</w:t>
      </w:r>
    </w:p>
    <w:p w14:paraId="1D26CAB7" w14:textId="132D1180" w:rsidR="00977CAB" w:rsidRPr="006D6933" w:rsidRDefault="00977CAB" w:rsidP="006D6933">
      <w:pPr>
        <w:shd w:val="clear" w:color="auto" w:fill="FFFFFF"/>
        <w:spacing w:after="120"/>
        <w:jc w:val="both"/>
        <w:rPr>
          <w:sz w:val="24"/>
          <w:szCs w:val="24"/>
        </w:rPr>
      </w:pPr>
      <w:r w:rsidRPr="006D6933">
        <w:rPr>
          <w:sz w:val="24"/>
          <w:szCs w:val="24"/>
        </w:rPr>
        <w:t>La tecnología se convierte en un aliado estratégico cuando equilibra la automatización con la empatía, optimiza procesos sin renunciar a la humanidad y personaliza a escala, sin perder de vista el propósito intrínseco de las marcas</w:t>
      </w:r>
      <w:r w:rsidR="006D6933" w:rsidRPr="006D6933">
        <w:rPr>
          <w:sz w:val="24"/>
          <w:szCs w:val="24"/>
        </w:rPr>
        <w:t>.</w:t>
      </w:r>
    </w:p>
    <w:p w14:paraId="1B3AEB47" w14:textId="6D1F6D40" w:rsidR="000C6200" w:rsidRPr="006D6933" w:rsidRDefault="000C6200" w:rsidP="006D6933">
      <w:pPr>
        <w:shd w:val="clear" w:color="auto" w:fill="FFFFFF"/>
        <w:spacing w:after="120"/>
        <w:jc w:val="both"/>
        <w:rPr>
          <w:b/>
          <w:color w:val="FF8400"/>
          <w:sz w:val="24"/>
          <w:szCs w:val="24"/>
          <w:u w:val="single"/>
        </w:rPr>
      </w:pPr>
      <w:r w:rsidRPr="006D6933">
        <w:rPr>
          <w:sz w:val="24"/>
          <w:szCs w:val="24"/>
        </w:rPr>
        <w:t xml:space="preserve">Para una integración eficiente, “debemos buscar el verdadero valor de la tecnología sin alejarnos de nuestros objetivos”, destacó </w:t>
      </w:r>
      <w:r w:rsidRPr="006D6933">
        <w:rPr>
          <w:b/>
          <w:bCs/>
          <w:sz w:val="24"/>
          <w:szCs w:val="24"/>
        </w:rPr>
        <w:t>Antonio Aparicio</w:t>
      </w:r>
      <w:r w:rsidRPr="006D6933">
        <w:rPr>
          <w:sz w:val="24"/>
          <w:szCs w:val="24"/>
        </w:rPr>
        <w:t xml:space="preserve">, Digital &amp; AI </w:t>
      </w:r>
      <w:proofErr w:type="spellStart"/>
      <w:r w:rsidRPr="006D6933">
        <w:rPr>
          <w:sz w:val="24"/>
          <w:szCs w:val="24"/>
        </w:rPr>
        <w:t>Solutioning</w:t>
      </w:r>
      <w:proofErr w:type="spellEnd"/>
      <w:r w:rsidRPr="006D6933">
        <w:rPr>
          <w:sz w:val="24"/>
          <w:szCs w:val="24"/>
        </w:rPr>
        <w:t xml:space="preserve"> Sales Director de </w:t>
      </w:r>
      <w:proofErr w:type="spellStart"/>
      <w:r w:rsidRPr="006D6933">
        <w:rPr>
          <w:b/>
          <w:bCs/>
          <w:sz w:val="24"/>
          <w:szCs w:val="24"/>
        </w:rPr>
        <w:t>Transcom</w:t>
      </w:r>
      <w:proofErr w:type="spellEnd"/>
      <w:r w:rsidRPr="006D6933">
        <w:rPr>
          <w:b/>
          <w:bCs/>
          <w:sz w:val="24"/>
          <w:szCs w:val="24"/>
        </w:rPr>
        <w:t xml:space="preserve"> EMEA/South</w:t>
      </w:r>
      <w:r w:rsidRPr="006D6933">
        <w:rPr>
          <w:sz w:val="24"/>
          <w:szCs w:val="24"/>
        </w:rPr>
        <w:t xml:space="preserve">, quien estuvo a cargo de moderar la primera mesa de debate </w:t>
      </w:r>
      <w:r w:rsidRPr="006D6933">
        <w:rPr>
          <w:i/>
          <w:iCs/>
          <w:sz w:val="24"/>
          <w:szCs w:val="24"/>
        </w:rPr>
        <w:t>“IA, Automatización y Conexión Humana: el equilibrio entre Personalización y Tecnología”</w:t>
      </w:r>
      <w:r w:rsidRPr="006D6933">
        <w:rPr>
          <w:sz w:val="24"/>
          <w:szCs w:val="24"/>
        </w:rPr>
        <w:t xml:space="preserve">, impulsada por </w:t>
      </w:r>
      <w:proofErr w:type="spellStart"/>
      <w:r w:rsidRPr="006D6933">
        <w:rPr>
          <w:b/>
          <w:bCs/>
          <w:sz w:val="24"/>
          <w:szCs w:val="24"/>
        </w:rPr>
        <w:t>Transcom</w:t>
      </w:r>
      <w:proofErr w:type="spellEnd"/>
      <w:r w:rsidR="00977CAB" w:rsidRPr="006D6933">
        <w:rPr>
          <w:sz w:val="24"/>
          <w:szCs w:val="24"/>
        </w:rPr>
        <w:t>,</w:t>
      </w:r>
      <w:r w:rsidRPr="006D6933">
        <w:rPr>
          <w:sz w:val="24"/>
          <w:szCs w:val="24"/>
        </w:rPr>
        <w:t xml:space="preserve"> en la que participaron </w:t>
      </w:r>
      <w:r w:rsidRPr="006D6933">
        <w:rPr>
          <w:b/>
          <w:bCs/>
          <w:sz w:val="24"/>
          <w:szCs w:val="24"/>
        </w:rPr>
        <w:t>David Carnero</w:t>
      </w:r>
      <w:r w:rsidRPr="006D6933">
        <w:rPr>
          <w:sz w:val="24"/>
          <w:szCs w:val="24"/>
        </w:rPr>
        <w:t xml:space="preserve">, Global Director of </w:t>
      </w:r>
      <w:proofErr w:type="spellStart"/>
      <w:r w:rsidRPr="006D6933">
        <w:rPr>
          <w:sz w:val="24"/>
          <w:szCs w:val="24"/>
        </w:rPr>
        <w:t>Operations</w:t>
      </w:r>
      <w:proofErr w:type="spellEnd"/>
      <w:r w:rsidRPr="006D6933">
        <w:rPr>
          <w:sz w:val="24"/>
          <w:szCs w:val="24"/>
        </w:rPr>
        <w:t xml:space="preserve"> and </w:t>
      </w:r>
      <w:proofErr w:type="spellStart"/>
      <w:r w:rsidRPr="006D6933">
        <w:rPr>
          <w:sz w:val="24"/>
          <w:szCs w:val="24"/>
        </w:rPr>
        <w:t>Omnichannel</w:t>
      </w:r>
      <w:proofErr w:type="spellEnd"/>
      <w:r w:rsidRPr="006D6933">
        <w:rPr>
          <w:sz w:val="24"/>
          <w:szCs w:val="24"/>
        </w:rPr>
        <w:t xml:space="preserve"> de </w:t>
      </w:r>
      <w:proofErr w:type="spellStart"/>
      <w:r w:rsidRPr="006D6933">
        <w:rPr>
          <w:b/>
          <w:bCs/>
          <w:sz w:val="24"/>
          <w:szCs w:val="24"/>
        </w:rPr>
        <w:t>Tendam</w:t>
      </w:r>
      <w:proofErr w:type="spellEnd"/>
      <w:r w:rsidRPr="006D6933">
        <w:rPr>
          <w:sz w:val="24"/>
          <w:szCs w:val="24"/>
        </w:rPr>
        <w:t xml:space="preserve">, </w:t>
      </w:r>
      <w:r w:rsidRPr="006D6933">
        <w:rPr>
          <w:b/>
          <w:bCs/>
          <w:sz w:val="24"/>
          <w:szCs w:val="24"/>
        </w:rPr>
        <w:t>Viviana Echeverry</w:t>
      </w:r>
      <w:r w:rsidRPr="006D6933">
        <w:rPr>
          <w:sz w:val="24"/>
          <w:szCs w:val="24"/>
        </w:rPr>
        <w:t xml:space="preserve">, Global </w:t>
      </w:r>
      <w:proofErr w:type="spellStart"/>
      <w:r w:rsidRPr="006D6933">
        <w:rPr>
          <w:sz w:val="24"/>
          <w:szCs w:val="24"/>
        </w:rPr>
        <w:t>Chief</w:t>
      </w:r>
      <w:proofErr w:type="spellEnd"/>
      <w:r w:rsidRPr="006D6933">
        <w:rPr>
          <w:sz w:val="24"/>
          <w:szCs w:val="24"/>
        </w:rPr>
        <w:t xml:space="preserve"> Digital Enterprise </w:t>
      </w:r>
      <w:proofErr w:type="spellStart"/>
      <w:r w:rsidRPr="006D6933">
        <w:rPr>
          <w:sz w:val="24"/>
          <w:szCs w:val="24"/>
        </w:rPr>
        <w:t>Architect</w:t>
      </w:r>
      <w:proofErr w:type="spellEnd"/>
      <w:r w:rsidRPr="006D6933">
        <w:rPr>
          <w:sz w:val="24"/>
          <w:szCs w:val="24"/>
        </w:rPr>
        <w:t xml:space="preserve"> – New Business / </w:t>
      </w:r>
      <w:proofErr w:type="spellStart"/>
      <w:r w:rsidRPr="006D6933">
        <w:rPr>
          <w:sz w:val="24"/>
          <w:szCs w:val="24"/>
        </w:rPr>
        <w:t>Growth</w:t>
      </w:r>
      <w:proofErr w:type="spellEnd"/>
      <w:r w:rsidRPr="006D6933">
        <w:rPr>
          <w:sz w:val="24"/>
          <w:szCs w:val="24"/>
        </w:rPr>
        <w:t xml:space="preserve"> &amp; Marketing de </w:t>
      </w:r>
      <w:r w:rsidRPr="006D6933">
        <w:rPr>
          <w:b/>
          <w:bCs/>
          <w:sz w:val="24"/>
          <w:szCs w:val="24"/>
        </w:rPr>
        <w:t>IKEA</w:t>
      </w:r>
      <w:r w:rsidRPr="006D6933">
        <w:rPr>
          <w:sz w:val="24"/>
          <w:szCs w:val="24"/>
        </w:rPr>
        <w:t xml:space="preserve">, </w:t>
      </w:r>
      <w:r w:rsidRPr="006D6933">
        <w:rPr>
          <w:b/>
          <w:bCs/>
          <w:sz w:val="24"/>
          <w:szCs w:val="24"/>
        </w:rPr>
        <w:t>Juan Carlos Peña</w:t>
      </w:r>
      <w:r w:rsidRPr="006D6933">
        <w:rPr>
          <w:sz w:val="24"/>
          <w:szCs w:val="24"/>
        </w:rPr>
        <w:t xml:space="preserve">, </w:t>
      </w:r>
      <w:proofErr w:type="spellStart"/>
      <w:r w:rsidRPr="006D6933">
        <w:rPr>
          <w:sz w:val="24"/>
          <w:szCs w:val="24"/>
        </w:rPr>
        <w:t>eCommerce</w:t>
      </w:r>
      <w:proofErr w:type="spellEnd"/>
      <w:r w:rsidRPr="006D6933">
        <w:rPr>
          <w:sz w:val="24"/>
          <w:szCs w:val="24"/>
        </w:rPr>
        <w:t xml:space="preserve"> &amp; </w:t>
      </w:r>
      <w:proofErr w:type="spellStart"/>
      <w:r w:rsidRPr="006D6933">
        <w:rPr>
          <w:sz w:val="24"/>
          <w:szCs w:val="24"/>
        </w:rPr>
        <w:t>ReCommerce</w:t>
      </w:r>
      <w:proofErr w:type="spellEnd"/>
      <w:r w:rsidRPr="006D6933">
        <w:rPr>
          <w:sz w:val="24"/>
          <w:szCs w:val="24"/>
        </w:rPr>
        <w:t xml:space="preserve"> Director de </w:t>
      </w:r>
      <w:r w:rsidRPr="006D6933">
        <w:rPr>
          <w:b/>
          <w:bCs/>
          <w:sz w:val="24"/>
          <w:szCs w:val="24"/>
        </w:rPr>
        <w:t xml:space="preserve">Cash </w:t>
      </w:r>
      <w:proofErr w:type="spellStart"/>
      <w:r w:rsidRPr="006D6933">
        <w:rPr>
          <w:b/>
          <w:bCs/>
          <w:sz w:val="24"/>
          <w:szCs w:val="24"/>
        </w:rPr>
        <w:t>Converters</w:t>
      </w:r>
      <w:proofErr w:type="spellEnd"/>
      <w:r w:rsidRPr="006D6933">
        <w:rPr>
          <w:sz w:val="24"/>
          <w:szCs w:val="24"/>
        </w:rPr>
        <w:t xml:space="preserve"> y </w:t>
      </w:r>
      <w:r w:rsidRPr="006D6933">
        <w:rPr>
          <w:b/>
          <w:bCs/>
          <w:sz w:val="24"/>
          <w:szCs w:val="24"/>
        </w:rPr>
        <w:t>Ramiro Bresler</w:t>
      </w:r>
      <w:r w:rsidRPr="006D6933">
        <w:rPr>
          <w:sz w:val="24"/>
          <w:szCs w:val="24"/>
        </w:rPr>
        <w:t xml:space="preserve">, Director de </w:t>
      </w:r>
      <w:proofErr w:type="spellStart"/>
      <w:r w:rsidRPr="006D6933">
        <w:rPr>
          <w:sz w:val="24"/>
          <w:szCs w:val="24"/>
        </w:rPr>
        <w:t>eCommerce</w:t>
      </w:r>
      <w:proofErr w:type="spellEnd"/>
      <w:r w:rsidRPr="006D6933">
        <w:rPr>
          <w:sz w:val="24"/>
          <w:szCs w:val="24"/>
        </w:rPr>
        <w:t xml:space="preserve"> y Marketing de </w:t>
      </w:r>
      <w:r w:rsidRPr="006D6933">
        <w:rPr>
          <w:b/>
          <w:bCs/>
          <w:sz w:val="24"/>
          <w:szCs w:val="24"/>
        </w:rPr>
        <w:t>123tinta.es</w:t>
      </w:r>
      <w:r w:rsidRPr="006D6933">
        <w:rPr>
          <w:sz w:val="24"/>
          <w:szCs w:val="24"/>
        </w:rPr>
        <w:t>.</w:t>
      </w:r>
    </w:p>
    <w:p w14:paraId="3E60B48C" w14:textId="77777777" w:rsidR="000C6200" w:rsidRPr="006D6933" w:rsidRDefault="000C6200" w:rsidP="006D6933">
      <w:pPr>
        <w:spacing w:after="120" w:line="278" w:lineRule="auto"/>
        <w:jc w:val="both"/>
        <w:rPr>
          <w:sz w:val="24"/>
          <w:szCs w:val="24"/>
        </w:rPr>
      </w:pPr>
      <w:r w:rsidRPr="006D6933">
        <w:rPr>
          <w:sz w:val="24"/>
          <w:szCs w:val="24"/>
        </w:rPr>
        <w:t>Los directivos coincidieron en que la IA debe ser una aliada para</w:t>
      </w:r>
      <w:r w:rsidRPr="006D6933">
        <w:rPr>
          <w:b/>
          <w:bCs/>
          <w:sz w:val="24"/>
          <w:szCs w:val="24"/>
        </w:rPr>
        <w:t xml:space="preserve"> potenciar la propuesta de valor sin deshumanizar la relación con el cliente</w:t>
      </w:r>
      <w:r w:rsidRPr="006D6933">
        <w:rPr>
          <w:sz w:val="24"/>
          <w:szCs w:val="24"/>
        </w:rPr>
        <w:t xml:space="preserve">. Además, subrayaron que </w:t>
      </w:r>
      <w:r w:rsidRPr="006D6933">
        <w:rPr>
          <w:b/>
          <w:bCs/>
          <w:sz w:val="24"/>
          <w:szCs w:val="24"/>
        </w:rPr>
        <w:t xml:space="preserve">el verdadero reto </w:t>
      </w:r>
      <w:r w:rsidRPr="006D6933">
        <w:rPr>
          <w:sz w:val="24"/>
          <w:szCs w:val="24"/>
        </w:rPr>
        <w:t>no está en su adopción, sino en</w:t>
      </w:r>
      <w:r w:rsidRPr="006D6933">
        <w:rPr>
          <w:b/>
          <w:bCs/>
          <w:sz w:val="24"/>
          <w:szCs w:val="24"/>
        </w:rPr>
        <w:t xml:space="preserve"> equilibrar automatización, personalización </w:t>
      </w:r>
      <w:r w:rsidRPr="006D6933">
        <w:rPr>
          <w:sz w:val="24"/>
          <w:szCs w:val="24"/>
        </w:rPr>
        <w:t>y</w:t>
      </w:r>
      <w:r w:rsidRPr="006D6933">
        <w:rPr>
          <w:b/>
          <w:bCs/>
          <w:sz w:val="24"/>
          <w:szCs w:val="24"/>
        </w:rPr>
        <w:t xml:space="preserve"> conexión humana</w:t>
      </w:r>
      <w:r w:rsidRPr="006D6933">
        <w:rPr>
          <w:sz w:val="24"/>
          <w:szCs w:val="24"/>
        </w:rPr>
        <w:t xml:space="preserve">. La IA se consolida como herramienta estratégica para </w:t>
      </w:r>
      <w:r w:rsidRPr="006D6933">
        <w:rPr>
          <w:b/>
          <w:bCs/>
          <w:sz w:val="24"/>
          <w:szCs w:val="24"/>
        </w:rPr>
        <w:t>optimizar procesos</w:t>
      </w:r>
      <w:r w:rsidRPr="006D6933">
        <w:rPr>
          <w:sz w:val="24"/>
          <w:szCs w:val="24"/>
        </w:rPr>
        <w:t xml:space="preserve">, como la atención al cliente, gestión de inventario, seguridad y predicción de la demanda, pero siempre bajo la supervisión humana, </w:t>
      </w:r>
      <w:r w:rsidRPr="006D6933">
        <w:rPr>
          <w:b/>
          <w:bCs/>
          <w:sz w:val="24"/>
          <w:szCs w:val="24"/>
        </w:rPr>
        <w:t>garantizando la empatía y la interacción personalizada</w:t>
      </w:r>
      <w:r w:rsidRPr="006D6933">
        <w:rPr>
          <w:sz w:val="24"/>
          <w:szCs w:val="24"/>
        </w:rPr>
        <w:t>.</w:t>
      </w:r>
    </w:p>
    <w:p w14:paraId="477A7E49" w14:textId="77777777" w:rsidR="000C6200" w:rsidRPr="006D6933" w:rsidRDefault="000C6200" w:rsidP="006D6933">
      <w:pPr>
        <w:spacing w:after="120"/>
        <w:jc w:val="both"/>
        <w:rPr>
          <w:sz w:val="24"/>
          <w:szCs w:val="24"/>
        </w:rPr>
      </w:pPr>
      <w:r w:rsidRPr="006D6933">
        <w:rPr>
          <w:b/>
          <w:bCs/>
          <w:sz w:val="24"/>
          <w:szCs w:val="24"/>
        </w:rPr>
        <w:t>Joan Miró</w:t>
      </w:r>
      <w:r w:rsidRPr="006D6933">
        <w:rPr>
          <w:sz w:val="24"/>
          <w:szCs w:val="24"/>
        </w:rPr>
        <w:t xml:space="preserve">, CEO de </w:t>
      </w:r>
      <w:proofErr w:type="spellStart"/>
      <w:r w:rsidRPr="006D6933">
        <w:rPr>
          <w:b/>
          <w:bCs/>
          <w:sz w:val="24"/>
          <w:szCs w:val="24"/>
        </w:rPr>
        <w:t>Kraz</w:t>
      </w:r>
      <w:proofErr w:type="spellEnd"/>
      <w:r w:rsidRPr="006D6933">
        <w:rPr>
          <w:b/>
          <w:bCs/>
          <w:sz w:val="24"/>
          <w:szCs w:val="24"/>
        </w:rPr>
        <w:t xml:space="preserve"> AI </w:t>
      </w:r>
      <w:proofErr w:type="spellStart"/>
      <w:r w:rsidRPr="006D6933">
        <w:rPr>
          <w:b/>
          <w:bCs/>
          <w:sz w:val="24"/>
          <w:szCs w:val="24"/>
        </w:rPr>
        <w:t>Solutions</w:t>
      </w:r>
      <w:proofErr w:type="spellEnd"/>
      <w:r w:rsidRPr="006D6933">
        <w:rPr>
          <w:sz w:val="24"/>
          <w:szCs w:val="24"/>
        </w:rPr>
        <w:t xml:space="preserve">, señaló el valor de la IA para potenciar el impacto de las estrategias de marketing. </w:t>
      </w:r>
      <w:r w:rsidRPr="006D6933">
        <w:rPr>
          <w:b/>
          <w:bCs/>
          <w:sz w:val="24"/>
          <w:szCs w:val="24"/>
        </w:rPr>
        <w:t xml:space="preserve">“Hay un nuevo miembro en el equipo. </w:t>
      </w:r>
      <w:r w:rsidRPr="006D6933">
        <w:rPr>
          <w:sz w:val="24"/>
          <w:szCs w:val="24"/>
        </w:rPr>
        <w:t xml:space="preserve">Los </w:t>
      </w:r>
      <w:r w:rsidRPr="006D6933">
        <w:rPr>
          <w:b/>
          <w:bCs/>
          <w:sz w:val="24"/>
          <w:szCs w:val="24"/>
        </w:rPr>
        <w:t xml:space="preserve">agentes de IA </w:t>
      </w:r>
      <w:r w:rsidRPr="006D6933">
        <w:rPr>
          <w:sz w:val="24"/>
          <w:szCs w:val="24"/>
        </w:rPr>
        <w:t>son una herramienta capaz de</w:t>
      </w:r>
      <w:r w:rsidRPr="006D6933">
        <w:rPr>
          <w:b/>
          <w:bCs/>
          <w:sz w:val="24"/>
          <w:szCs w:val="24"/>
        </w:rPr>
        <w:t xml:space="preserve"> aprender tareas, interactuar en tiempo real y ofrecer respuestas personalizadas </w:t>
      </w:r>
      <w:r w:rsidRPr="006D6933">
        <w:rPr>
          <w:sz w:val="24"/>
          <w:szCs w:val="24"/>
        </w:rPr>
        <w:t xml:space="preserve">según el contexto y el histórico de cada producto, facilitando </w:t>
      </w:r>
      <w:r w:rsidRPr="006D6933">
        <w:rPr>
          <w:b/>
          <w:bCs/>
          <w:sz w:val="24"/>
          <w:szCs w:val="24"/>
        </w:rPr>
        <w:t>decisiones más ágiles y precisas</w:t>
      </w:r>
      <w:r w:rsidRPr="006D6933">
        <w:rPr>
          <w:sz w:val="24"/>
          <w:szCs w:val="24"/>
        </w:rPr>
        <w:t xml:space="preserve">”. Además, destacó que su integración, combinada con </w:t>
      </w:r>
      <w:r w:rsidRPr="006D6933">
        <w:rPr>
          <w:b/>
          <w:bCs/>
          <w:sz w:val="24"/>
          <w:szCs w:val="24"/>
        </w:rPr>
        <w:t xml:space="preserve">social </w:t>
      </w:r>
      <w:proofErr w:type="spellStart"/>
      <w:r w:rsidRPr="006D6933">
        <w:rPr>
          <w:b/>
          <w:bCs/>
          <w:sz w:val="24"/>
          <w:szCs w:val="24"/>
        </w:rPr>
        <w:t>listening</w:t>
      </w:r>
      <w:proofErr w:type="spellEnd"/>
      <w:r w:rsidRPr="006D6933">
        <w:rPr>
          <w:b/>
          <w:bCs/>
          <w:sz w:val="24"/>
          <w:szCs w:val="24"/>
        </w:rPr>
        <w:t xml:space="preserve"> </w:t>
      </w:r>
      <w:r w:rsidRPr="006D6933">
        <w:rPr>
          <w:sz w:val="24"/>
          <w:szCs w:val="24"/>
        </w:rPr>
        <w:t xml:space="preserve">y </w:t>
      </w:r>
      <w:r w:rsidRPr="006D6933">
        <w:rPr>
          <w:b/>
          <w:bCs/>
          <w:sz w:val="24"/>
          <w:szCs w:val="24"/>
        </w:rPr>
        <w:t>automatización predictiva</w:t>
      </w:r>
      <w:r w:rsidRPr="006D6933">
        <w:rPr>
          <w:sz w:val="24"/>
          <w:szCs w:val="24"/>
        </w:rPr>
        <w:t>, permite diseñar</w:t>
      </w:r>
      <w:r w:rsidRPr="006D6933">
        <w:rPr>
          <w:b/>
          <w:bCs/>
          <w:sz w:val="24"/>
          <w:szCs w:val="24"/>
        </w:rPr>
        <w:t xml:space="preserve"> experiencias conectadas y adaptadas a un entorno </w:t>
      </w:r>
      <w:proofErr w:type="spellStart"/>
      <w:r w:rsidRPr="006D6933">
        <w:rPr>
          <w:b/>
          <w:bCs/>
          <w:i/>
          <w:iCs/>
          <w:sz w:val="24"/>
          <w:szCs w:val="24"/>
        </w:rPr>
        <w:t>phygital</w:t>
      </w:r>
      <w:proofErr w:type="spellEnd"/>
      <w:r w:rsidRPr="006D6933">
        <w:rPr>
          <w:b/>
          <w:bCs/>
          <w:sz w:val="24"/>
          <w:szCs w:val="24"/>
        </w:rPr>
        <w:t xml:space="preserve"> </w:t>
      </w:r>
      <w:r w:rsidRPr="006D6933">
        <w:rPr>
          <w:sz w:val="24"/>
          <w:szCs w:val="24"/>
        </w:rPr>
        <w:t>en constante evolución.</w:t>
      </w:r>
    </w:p>
    <w:p w14:paraId="414B868B" w14:textId="77777777" w:rsidR="000C6200" w:rsidRPr="006D6933" w:rsidRDefault="000C6200" w:rsidP="006D6933">
      <w:pPr>
        <w:spacing w:after="120"/>
        <w:jc w:val="both"/>
        <w:rPr>
          <w:sz w:val="24"/>
          <w:szCs w:val="24"/>
        </w:rPr>
      </w:pPr>
      <w:r w:rsidRPr="006D6933">
        <w:rPr>
          <w:b/>
          <w:bCs/>
          <w:sz w:val="24"/>
          <w:szCs w:val="24"/>
        </w:rPr>
        <w:t>Mario García Lainez</w:t>
      </w:r>
      <w:r w:rsidRPr="006D6933">
        <w:rPr>
          <w:sz w:val="24"/>
          <w:szCs w:val="24"/>
        </w:rPr>
        <w:t xml:space="preserve">, </w:t>
      </w:r>
      <w:proofErr w:type="gramStart"/>
      <w:r w:rsidRPr="006D6933">
        <w:rPr>
          <w:sz w:val="24"/>
          <w:szCs w:val="24"/>
        </w:rPr>
        <w:t>Director</w:t>
      </w:r>
      <w:proofErr w:type="gramEnd"/>
      <w:r w:rsidRPr="006D6933">
        <w:rPr>
          <w:sz w:val="24"/>
          <w:szCs w:val="24"/>
        </w:rPr>
        <w:t xml:space="preserve"> Soluciones IA Aplicada en </w:t>
      </w:r>
      <w:r w:rsidRPr="006D6933">
        <w:rPr>
          <w:b/>
          <w:bCs/>
          <w:sz w:val="24"/>
          <w:szCs w:val="24"/>
        </w:rPr>
        <w:t>Evoluciona – Intelcia</w:t>
      </w:r>
      <w:r w:rsidRPr="006D6933">
        <w:rPr>
          <w:sz w:val="24"/>
          <w:szCs w:val="24"/>
        </w:rPr>
        <w:t xml:space="preserve">, subrayó que </w:t>
      </w:r>
      <w:r w:rsidRPr="006D6933">
        <w:rPr>
          <w:b/>
          <w:bCs/>
          <w:sz w:val="24"/>
          <w:szCs w:val="24"/>
        </w:rPr>
        <w:t>la omnicanalidad</w:t>
      </w:r>
      <w:r w:rsidRPr="006D6933">
        <w:rPr>
          <w:sz w:val="24"/>
          <w:szCs w:val="24"/>
        </w:rPr>
        <w:t xml:space="preserve"> exige </w:t>
      </w:r>
      <w:r w:rsidRPr="006D6933">
        <w:rPr>
          <w:b/>
          <w:bCs/>
          <w:sz w:val="24"/>
          <w:szCs w:val="24"/>
        </w:rPr>
        <w:t>una interacción ágil, coherente y eficaz en todos los puntos de contacto</w:t>
      </w:r>
      <w:r w:rsidRPr="006D6933">
        <w:rPr>
          <w:sz w:val="24"/>
          <w:szCs w:val="24"/>
        </w:rPr>
        <w:t xml:space="preserve">. Para ello, la logística y la atención al cliente son factores determinantes en la </w:t>
      </w:r>
      <w:r w:rsidRPr="006D6933">
        <w:rPr>
          <w:b/>
          <w:bCs/>
          <w:sz w:val="24"/>
          <w:szCs w:val="24"/>
        </w:rPr>
        <w:t>reputación</w:t>
      </w:r>
      <w:r w:rsidRPr="006D6933">
        <w:rPr>
          <w:sz w:val="24"/>
          <w:szCs w:val="24"/>
        </w:rPr>
        <w:t xml:space="preserve"> y </w:t>
      </w:r>
      <w:r w:rsidRPr="006D6933">
        <w:rPr>
          <w:b/>
          <w:bCs/>
          <w:sz w:val="24"/>
          <w:szCs w:val="24"/>
        </w:rPr>
        <w:t>confianza de las marcas</w:t>
      </w:r>
      <w:r w:rsidRPr="006D6933">
        <w:rPr>
          <w:sz w:val="24"/>
          <w:szCs w:val="24"/>
        </w:rPr>
        <w:t>. “Hoy, los consumidores, más informados y exigentes, reclaman</w:t>
      </w:r>
      <w:r w:rsidRPr="006D6933">
        <w:rPr>
          <w:b/>
          <w:bCs/>
          <w:sz w:val="24"/>
          <w:szCs w:val="24"/>
        </w:rPr>
        <w:t xml:space="preserve"> procesos simples, transparentes y personalizados</w:t>
      </w:r>
      <w:r w:rsidRPr="006D6933">
        <w:rPr>
          <w:sz w:val="24"/>
          <w:szCs w:val="24"/>
        </w:rPr>
        <w:t xml:space="preserve">. En este contexto, los asistentes conversacionales y la formación de los agentes, apoyados por IA, son determinantes para convertir interacciones en ventas. Además, “la tecnología debe aplicarse con </w:t>
      </w:r>
      <w:r w:rsidRPr="006D6933">
        <w:rPr>
          <w:b/>
          <w:bCs/>
          <w:sz w:val="24"/>
          <w:szCs w:val="24"/>
        </w:rPr>
        <w:t>sentido</w:t>
      </w:r>
      <w:r w:rsidRPr="006D6933">
        <w:rPr>
          <w:sz w:val="24"/>
          <w:szCs w:val="24"/>
        </w:rPr>
        <w:t xml:space="preserve">, aportando </w:t>
      </w:r>
      <w:r w:rsidRPr="006D6933">
        <w:rPr>
          <w:b/>
          <w:bCs/>
          <w:sz w:val="24"/>
          <w:szCs w:val="24"/>
        </w:rPr>
        <w:t>valor a la experiencia</w:t>
      </w:r>
      <w:r w:rsidRPr="006D6933">
        <w:rPr>
          <w:sz w:val="24"/>
          <w:szCs w:val="24"/>
        </w:rPr>
        <w:t xml:space="preserve"> del cliente”, concluyó.</w:t>
      </w:r>
    </w:p>
    <w:p w14:paraId="0411F21A" w14:textId="0C73A760" w:rsidR="00DA76E1" w:rsidRPr="006D6933" w:rsidRDefault="00DA76E1" w:rsidP="006D6933">
      <w:pPr>
        <w:shd w:val="clear" w:color="auto" w:fill="FFFFFF"/>
        <w:spacing w:after="120"/>
        <w:jc w:val="both"/>
        <w:rPr>
          <w:b/>
          <w:color w:val="FF8400"/>
          <w:sz w:val="24"/>
          <w:szCs w:val="24"/>
          <w:u w:val="single"/>
        </w:rPr>
      </w:pPr>
      <w:r w:rsidRPr="006D6933">
        <w:rPr>
          <w:b/>
          <w:color w:val="FF8400"/>
          <w:sz w:val="24"/>
          <w:szCs w:val="24"/>
          <w:u w:val="single"/>
        </w:rPr>
        <w:t>Omnicanalidad eficiente: Nuevos Modelos Comerciales y Ecosistemas Digitales</w:t>
      </w:r>
    </w:p>
    <w:p w14:paraId="5973F5A4" w14:textId="4114433D" w:rsidR="00DA76E1" w:rsidRPr="006D6933" w:rsidRDefault="00DA76E1" w:rsidP="006D6933">
      <w:pPr>
        <w:spacing w:after="120"/>
        <w:jc w:val="both"/>
        <w:rPr>
          <w:sz w:val="24"/>
          <w:szCs w:val="24"/>
        </w:rPr>
      </w:pPr>
      <w:r w:rsidRPr="006D6933">
        <w:rPr>
          <w:sz w:val="24"/>
          <w:szCs w:val="24"/>
        </w:rPr>
        <w:t xml:space="preserve">El </w:t>
      </w:r>
      <w:proofErr w:type="spellStart"/>
      <w:r w:rsidRPr="006D6933">
        <w:rPr>
          <w:sz w:val="24"/>
          <w:szCs w:val="24"/>
        </w:rPr>
        <w:t>Retail</w:t>
      </w:r>
      <w:proofErr w:type="spellEnd"/>
      <w:r w:rsidRPr="006D6933">
        <w:rPr>
          <w:sz w:val="24"/>
          <w:szCs w:val="24"/>
        </w:rPr>
        <w:t xml:space="preserve"> Media, el </w:t>
      </w:r>
      <w:r w:rsidRPr="006D6933">
        <w:rPr>
          <w:i/>
          <w:iCs/>
          <w:sz w:val="24"/>
          <w:szCs w:val="24"/>
        </w:rPr>
        <w:t xml:space="preserve">social </w:t>
      </w:r>
      <w:proofErr w:type="spellStart"/>
      <w:r w:rsidRPr="006D6933">
        <w:rPr>
          <w:i/>
          <w:iCs/>
          <w:sz w:val="24"/>
          <w:szCs w:val="24"/>
        </w:rPr>
        <w:t>commerce</w:t>
      </w:r>
      <w:proofErr w:type="spellEnd"/>
      <w:r w:rsidRPr="006D6933">
        <w:rPr>
          <w:sz w:val="24"/>
          <w:szCs w:val="24"/>
        </w:rPr>
        <w:t xml:space="preserve"> y los modelos híbridos están redefiniendo la venta, exigiendo experiencias conectadas, comunidades segmentadas y mensajes consistentes en todos los canales.</w:t>
      </w:r>
    </w:p>
    <w:p w14:paraId="09755C0A" w14:textId="7CF83771" w:rsidR="000C6200" w:rsidRPr="006D6933" w:rsidRDefault="00DA76E1" w:rsidP="006D6933">
      <w:pPr>
        <w:spacing w:after="120"/>
        <w:jc w:val="both"/>
        <w:rPr>
          <w:sz w:val="24"/>
          <w:szCs w:val="24"/>
        </w:rPr>
      </w:pPr>
      <w:r w:rsidRPr="006D6933">
        <w:rPr>
          <w:sz w:val="24"/>
          <w:szCs w:val="24"/>
        </w:rPr>
        <w:t>Durante su ponencia,</w:t>
      </w:r>
      <w:r w:rsidRPr="006D6933">
        <w:rPr>
          <w:b/>
          <w:bCs/>
          <w:sz w:val="24"/>
          <w:szCs w:val="24"/>
        </w:rPr>
        <w:t xml:space="preserve"> </w:t>
      </w:r>
      <w:r w:rsidR="000C6200" w:rsidRPr="006D6933">
        <w:rPr>
          <w:b/>
          <w:bCs/>
          <w:sz w:val="24"/>
          <w:szCs w:val="24"/>
        </w:rPr>
        <w:t>Virginia Hernández</w:t>
      </w:r>
      <w:r w:rsidR="000C6200" w:rsidRPr="006D6933">
        <w:rPr>
          <w:sz w:val="24"/>
          <w:szCs w:val="24"/>
        </w:rPr>
        <w:t xml:space="preserve">, Country Marketing &amp; </w:t>
      </w:r>
      <w:proofErr w:type="spellStart"/>
      <w:r w:rsidR="000C6200" w:rsidRPr="006D6933">
        <w:rPr>
          <w:sz w:val="24"/>
          <w:szCs w:val="24"/>
        </w:rPr>
        <w:t>Development</w:t>
      </w:r>
      <w:proofErr w:type="spellEnd"/>
      <w:r w:rsidR="000C6200" w:rsidRPr="006D6933">
        <w:rPr>
          <w:sz w:val="24"/>
          <w:szCs w:val="24"/>
        </w:rPr>
        <w:t xml:space="preserve"> Manager, </w:t>
      </w:r>
      <w:proofErr w:type="spellStart"/>
      <w:r w:rsidR="000C6200" w:rsidRPr="006D6933">
        <w:rPr>
          <w:b/>
          <w:bCs/>
          <w:sz w:val="24"/>
          <w:szCs w:val="24"/>
        </w:rPr>
        <w:t>Showroomprivé</w:t>
      </w:r>
      <w:proofErr w:type="spellEnd"/>
      <w:r w:rsidR="000C6200" w:rsidRPr="006D6933">
        <w:rPr>
          <w:sz w:val="24"/>
          <w:szCs w:val="24"/>
        </w:rPr>
        <w:t xml:space="preserve">, compartió su experiencia en la </w:t>
      </w:r>
      <w:r w:rsidR="000C6200" w:rsidRPr="006D6933">
        <w:rPr>
          <w:b/>
          <w:bCs/>
          <w:sz w:val="24"/>
          <w:szCs w:val="24"/>
        </w:rPr>
        <w:t>transformación de los modelos de ventas</w:t>
      </w:r>
      <w:r w:rsidR="000C6200" w:rsidRPr="006D6933">
        <w:rPr>
          <w:sz w:val="24"/>
          <w:szCs w:val="24"/>
        </w:rPr>
        <w:t xml:space="preserve">, que se ha convertido en un motor clave del </w:t>
      </w:r>
      <w:proofErr w:type="spellStart"/>
      <w:r w:rsidR="000C6200" w:rsidRPr="006D6933">
        <w:rPr>
          <w:b/>
          <w:bCs/>
          <w:sz w:val="24"/>
          <w:szCs w:val="24"/>
        </w:rPr>
        <w:t>Retail</w:t>
      </w:r>
      <w:proofErr w:type="spellEnd"/>
      <w:r w:rsidR="000C6200" w:rsidRPr="006D6933">
        <w:rPr>
          <w:b/>
          <w:bCs/>
          <w:sz w:val="24"/>
          <w:szCs w:val="24"/>
        </w:rPr>
        <w:t xml:space="preserve"> Media</w:t>
      </w:r>
      <w:r w:rsidR="000C6200" w:rsidRPr="006D6933">
        <w:rPr>
          <w:sz w:val="24"/>
          <w:szCs w:val="24"/>
        </w:rPr>
        <w:t xml:space="preserve">. En este sentido, “es fundamental </w:t>
      </w:r>
      <w:r w:rsidR="000C6200" w:rsidRPr="006D6933">
        <w:rPr>
          <w:b/>
          <w:bCs/>
          <w:sz w:val="24"/>
          <w:szCs w:val="24"/>
        </w:rPr>
        <w:t>reflejar el ADN de las marcas</w:t>
      </w:r>
      <w:r w:rsidR="000C6200" w:rsidRPr="006D6933">
        <w:rPr>
          <w:sz w:val="24"/>
          <w:szCs w:val="24"/>
        </w:rPr>
        <w:t xml:space="preserve"> y ofrecer una experiencia 360º que, mediante el análisis de datos, permite una personalización más precisa y mejora la relación con el cliente”. Además, resaltó el valor </w:t>
      </w:r>
      <w:r w:rsidR="000C6200" w:rsidRPr="006D6933">
        <w:rPr>
          <w:b/>
          <w:bCs/>
          <w:sz w:val="24"/>
          <w:szCs w:val="24"/>
        </w:rPr>
        <w:t>de construir ecosistemas</w:t>
      </w:r>
      <w:r w:rsidR="000C6200" w:rsidRPr="006D6933">
        <w:rPr>
          <w:sz w:val="24"/>
          <w:szCs w:val="24"/>
        </w:rPr>
        <w:t xml:space="preserve"> de categorías y </w:t>
      </w:r>
      <w:r w:rsidR="000C6200" w:rsidRPr="006D6933">
        <w:rPr>
          <w:b/>
          <w:bCs/>
          <w:sz w:val="24"/>
          <w:szCs w:val="24"/>
        </w:rPr>
        <w:t>comunidades segmentadas</w:t>
      </w:r>
      <w:r w:rsidR="000C6200" w:rsidRPr="006D6933">
        <w:rPr>
          <w:sz w:val="24"/>
          <w:szCs w:val="24"/>
        </w:rPr>
        <w:t xml:space="preserve">, donde los canales digitales y el marketing de influencia </w:t>
      </w:r>
      <w:r w:rsidR="000C6200" w:rsidRPr="006D6933">
        <w:rPr>
          <w:b/>
          <w:bCs/>
          <w:sz w:val="24"/>
          <w:szCs w:val="24"/>
        </w:rPr>
        <w:t>amplifican el alcance y el impacto</w:t>
      </w:r>
      <w:r w:rsidR="000C6200" w:rsidRPr="006D6933">
        <w:rPr>
          <w:sz w:val="24"/>
          <w:szCs w:val="24"/>
        </w:rPr>
        <w:t xml:space="preserve">: “diseñar experiencias que conecten audiencias específicas con </w:t>
      </w:r>
      <w:r w:rsidR="000C6200" w:rsidRPr="006D6933">
        <w:rPr>
          <w:b/>
          <w:bCs/>
          <w:sz w:val="24"/>
          <w:szCs w:val="24"/>
        </w:rPr>
        <w:t>propuestas de valor alineadas a los objetivos estratégicos</w:t>
      </w:r>
      <w:r w:rsidR="000C6200" w:rsidRPr="006D6933">
        <w:rPr>
          <w:sz w:val="24"/>
          <w:szCs w:val="24"/>
        </w:rPr>
        <w:t xml:space="preserve"> de cada marca es hoy un factor decisivo en la competitividad”.</w:t>
      </w:r>
    </w:p>
    <w:p w14:paraId="7658A16E" w14:textId="77777777" w:rsidR="000C6200" w:rsidRPr="006D6933" w:rsidRDefault="000C6200" w:rsidP="006D6933">
      <w:pPr>
        <w:spacing w:after="120"/>
        <w:jc w:val="both"/>
        <w:rPr>
          <w:sz w:val="24"/>
          <w:szCs w:val="24"/>
        </w:rPr>
      </w:pPr>
      <w:r w:rsidRPr="006D6933">
        <w:rPr>
          <w:sz w:val="24"/>
          <w:szCs w:val="24"/>
        </w:rPr>
        <w:t xml:space="preserve">En la evolución del comercio digital, el </w:t>
      </w:r>
      <w:r w:rsidRPr="006D6933">
        <w:rPr>
          <w:b/>
          <w:bCs/>
          <w:i/>
          <w:iCs/>
          <w:sz w:val="24"/>
          <w:szCs w:val="24"/>
        </w:rPr>
        <w:t xml:space="preserve">social </w:t>
      </w:r>
      <w:proofErr w:type="spellStart"/>
      <w:r w:rsidRPr="006D6933">
        <w:rPr>
          <w:b/>
          <w:bCs/>
          <w:i/>
          <w:iCs/>
          <w:sz w:val="24"/>
          <w:szCs w:val="24"/>
        </w:rPr>
        <w:t>commerce</w:t>
      </w:r>
      <w:proofErr w:type="spellEnd"/>
      <w:r w:rsidRPr="006D6933">
        <w:rPr>
          <w:sz w:val="24"/>
          <w:szCs w:val="24"/>
        </w:rPr>
        <w:t xml:space="preserve"> está redefiniendo las </w:t>
      </w:r>
      <w:r w:rsidRPr="006D6933">
        <w:rPr>
          <w:b/>
          <w:bCs/>
          <w:sz w:val="24"/>
          <w:szCs w:val="24"/>
        </w:rPr>
        <w:t>estrategias de marca</w:t>
      </w:r>
      <w:r w:rsidRPr="006D6933">
        <w:rPr>
          <w:sz w:val="24"/>
          <w:szCs w:val="24"/>
        </w:rPr>
        <w:t xml:space="preserve"> tradicionales. </w:t>
      </w:r>
      <w:r w:rsidRPr="006D6933">
        <w:rPr>
          <w:b/>
          <w:bCs/>
          <w:sz w:val="24"/>
          <w:szCs w:val="24"/>
        </w:rPr>
        <w:t>Patricia Díaz</w:t>
      </w:r>
      <w:r w:rsidRPr="006D6933">
        <w:rPr>
          <w:sz w:val="24"/>
          <w:szCs w:val="24"/>
        </w:rPr>
        <w:t xml:space="preserve">, </w:t>
      </w:r>
      <w:proofErr w:type="spellStart"/>
      <w:r w:rsidRPr="006D6933">
        <w:rPr>
          <w:sz w:val="24"/>
          <w:szCs w:val="24"/>
        </w:rPr>
        <w:t>Fashion</w:t>
      </w:r>
      <w:proofErr w:type="spellEnd"/>
      <w:r w:rsidRPr="006D6933">
        <w:rPr>
          <w:sz w:val="24"/>
          <w:szCs w:val="24"/>
        </w:rPr>
        <w:t xml:space="preserve"> </w:t>
      </w:r>
      <w:proofErr w:type="gramStart"/>
      <w:r w:rsidRPr="006D6933">
        <w:rPr>
          <w:sz w:val="24"/>
          <w:szCs w:val="24"/>
        </w:rPr>
        <w:t>Director</w:t>
      </w:r>
      <w:proofErr w:type="gramEnd"/>
      <w:r w:rsidRPr="006D6933">
        <w:rPr>
          <w:sz w:val="24"/>
          <w:szCs w:val="24"/>
        </w:rPr>
        <w:t xml:space="preserve"> de </w:t>
      </w:r>
      <w:r w:rsidRPr="006D6933">
        <w:rPr>
          <w:b/>
          <w:bCs/>
          <w:sz w:val="24"/>
          <w:szCs w:val="24"/>
        </w:rPr>
        <w:t>Elogia</w:t>
      </w:r>
      <w:r w:rsidRPr="006D6933">
        <w:rPr>
          <w:sz w:val="24"/>
          <w:szCs w:val="24"/>
        </w:rPr>
        <w:t>, señaló cómo la llegada de TikTok Shop ha revolucionado el</w:t>
      </w:r>
      <w:r w:rsidRPr="006D6933">
        <w:rPr>
          <w:b/>
          <w:bCs/>
          <w:sz w:val="24"/>
          <w:szCs w:val="24"/>
        </w:rPr>
        <w:t xml:space="preserve"> </w:t>
      </w:r>
      <w:proofErr w:type="spellStart"/>
      <w:r w:rsidRPr="006D6933">
        <w:rPr>
          <w:b/>
          <w:bCs/>
          <w:sz w:val="24"/>
          <w:szCs w:val="24"/>
        </w:rPr>
        <w:t>funnel</w:t>
      </w:r>
      <w:proofErr w:type="spellEnd"/>
      <w:r w:rsidRPr="006D6933">
        <w:rPr>
          <w:b/>
          <w:bCs/>
          <w:sz w:val="24"/>
          <w:szCs w:val="24"/>
        </w:rPr>
        <w:t xml:space="preserve"> de ventas</w:t>
      </w:r>
      <w:r w:rsidRPr="006D6933">
        <w:rPr>
          <w:sz w:val="24"/>
          <w:szCs w:val="24"/>
        </w:rPr>
        <w:t xml:space="preserve">, al convertir </w:t>
      </w:r>
      <w:r w:rsidRPr="006D6933">
        <w:rPr>
          <w:b/>
          <w:bCs/>
          <w:sz w:val="24"/>
          <w:szCs w:val="24"/>
        </w:rPr>
        <w:t>el descubrimiento y la decisión de compra</w:t>
      </w:r>
      <w:r w:rsidRPr="006D6933">
        <w:rPr>
          <w:sz w:val="24"/>
          <w:szCs w:val="24"/>
        </w:rPr>
        <w:t xml:space="preserve"> en un proceso casi simultáneo, haciendo que la experiencia de usuario sea más </w:t>
      </w:r>
      <w:r w:rsidRPr="006D6933">
        <w:rPr>
          <w:b/>
          <w:bCs/>
          <w:sz w:val="24"/>
          <w:szCs w:val="24"/>
        </w:rPr>
        <w:t>ágil, natural y directa</w:t>
      </w:r>
      <w:r w:rsidRPr="006D6933">
        <w:rPr>
          <w:sz w:val="24"/>
          <w:szCs w:val="24"/>
        </w:rPr>
        <w:t xml:space="preserve">. Además, resaltó que la incorporación de la red social dentro de una </w:t>
      </w:r>
      <w:r w:rsidRPr="006D6933">
        <w:rPr>
          <w:b/>
          <w:bCs/>
          <w:sz w:val="24"/>
          <w:szCs w:val="24"/>
        </w:rPr>
        <w:t>estrategia multicanal integrada</w:t>
      </w:r>
      <w:r w:rsidRPr="006D6933">
        <w:rPr>
          <w:sz w:val="24"/>
          <w:szCs w:val="24"/>
        </w:rPr>
        <w:t xml:space="preserve">, impulsa el alcance hacia </w:t>
      </w:r>
      <w:r w:rsidRPr="006D6933">
        <w:rPr>
          <w:b/>
          <w:bCs/>
          <w:sz w:val="24"/>
          <w:szCs w:val="24"/>
        </w:rPr>
        <w:t>nuevos segmentos de mercado</w:t>
      </w:r>
      <w:r w:rsidRPr="006D6933">
        <w:rPr>
          <w:sz w:val="24"/>
          <w:szCs w:val="24"/>
        </w:rPr>
        <w:t xml:space="preserve">. Asimismo, “el </w:t>
      </w:r>
      <w:proofErr w:type="spellStart"/>
      <w:r w:rsidRPr="006D6933">
        <w:rPr>
          <w:sz w:val="24"/>
          <w:szCs w:val="24"/>
        </w:rPr>
        <w:t>live</w:t>
      </w:r>
      <w:proofErr w:type="spellEnd"/>
      <w:r w:rsidRPr="006D6933">
        <w:rPr>
          <w:sz w:val="24"/>
          <w:szCs w:val="24"/>
        </w:rPr>
        <w:t xml:space="preserve"> shopping y la colaboración con creadores representan </w:t>
      </w:r>
      <w:r w:rsidRPr="006D6933">
        <w:rPr>
          <w:b/>
          <w:bCs/>
          <w:sz w:val="24"/>
          <w:szCs w:val="24"/>
        </w:rPr>
        <w:t>palancas estratégicas diferenciadoras</w:t>
      </w:r>
      <w:r w:rsidRPr="006D6933">
        <w:rPr>
          <w:sz w:val="24"/>
          <w:szCs w:val="24"/>
        </w:rPr>
        <w:t xml:space="preserve">, capaces de </w:t>
      </w:r>
      <w:r w:rsidRPr="006D6933">
        <w:rPr>
          <w:b/>
          <w:bCs/>
          <w:sz w:val="24"/>
          <w:szCs w:val="24"/>
        </w:rPr>
        <w:t>maximizar la rentabilidad</w:t>
      </w:r>
      <w:r w:rsidRPr="006D6933">
        <w:rPr>
          <w:sz w:val="24"/>
          <w:szCs w:val="24"/>
        </w:rPr>
        <w:t xml:space="preserve"> y </w:t>
      </w:r>
      <w:r w:rsidRPr="006D6933">
        <w:rPr>
          <w:b/>
          <w:bCs/>
          <w:sz w:val="24"/>
          <w:szCs w:val="24"/>
        </w:rPr>
        <w:t>fortalecer la conexión con el cliente</w:t>
      </w:r>
      <w:r w:rsidRPr="006D6933">
        <w:rPr>
          <w:sz w:val="24"/>
          <w:szCs w:val="24"/>
        </w:rPr>
        <w:t xml:space="preserve"> en este nuevo entorno digital”, explicó.</w:t>
      </w:r>
    </w:p>
    <w:p w14:paraId="4135E2D6" w14:textId="0B970425" w:rsidR="000C6200" w:rsidRPr="000C6200" w:rsidRDefault="000C6200" w:rsidP="006D6933">
      <w:pPr>
        <w:spacing w:after="120"/>
        <w:jc w:val="both"/>
        <w:rPr>
          <w:sz w:val="24"/>
          <w:szCs w:val="24"/>
        </w:rPr>
      </w:pPr>
      <w:r w:rsidRPr="006D6933">
        <w:rPr>
          <w:sz w:val="24"/>
          <w:szCs w:val="24"/>
        </w:rPr>
        <w:t xml:space="preserve">Para </w:t>
      </w:r>
      <w:r w:rsidRPr="006D6933">
        <w:rPr>
          <w:b/>
          <w:bCs/>
          <w:sz w:val="24"/>
          <w:szCs w:val="24"/>
        </w:rPr>
        <w:t>David Andrés</w:t>
      </w:r>
      <w:r w:rsidRPr="006D6933">
        <w:rPr>
          <w:sz w:val="24"/>
          <w:szCs w:val="24"/>
        </w:rPr>
        <w:t xml:space="preserve">, E-Commerce </w:t>
      </w:r>
      <w:proofErr w:type="gramStart"/>
      <w:r w:rsidRPr="006D6933">
        <w:rPr>
          <w:sz w:val="24"/>
          <w:szCs w:val="24"/>
        </w:rPr>
        <w:t>Director</w:t>
      </w:r>
      <w:proofErr w:type="gramEnd"/>
      <w:r w:rsidRPr="006D6933">
        <w:rPr>
          <w:sz w:val="24"/>
          <w:szCs w:val="24"/>
        </w:rPr>
        <w:t xml:space="preserve"> de </w:t>
      </w:r>
      <w:r w:rsidRPr="006D6933">
        <w:rPr>
          <w:b/>
          <w:bCs/>
          <w:sz w:val="24"/>
          <w:szCs w:val="24"/>
        </w:rPr>
        <w:t>LG</w:t>
      </w:r>
      <w:r w:rsidRPr="006D6933">
        <w:rPr>
          <w:sz w:val="24"/>
          <w:szCs w:val="24"/>
        </w:rPr>
        <w:t>, el futuro del</w:t>
      </w:r>
      <w:r w:rsidRPr="006D6933">
        <w:rPr>
          <w:b/>
          <w:bCs/>
          <w:sz w:val="24"/>
          <w:szCs w:val="24"/>
        </w:rPr>
        <w:t xml:space="preserve"> </w:t>
      </w:r>
      <w:proofErr w:type="spellStart"/>
      <w:r w:rsidRPr="006D6933">
        <w:rPr>
          <w:b/>
          <w:bCs/>
          <w:sz w:val="24"/>
          <w:szCs w:val="24"/>
        </w:rPr>
        <w:t>eCommerce</w:t>
      </w:r>
      <w:proofErr w:type="spellEnd"/>
      <w:r w:rsidRPr="006D6933">
        <w:rPr>
          <w:sz w:val="24"/>
          <w:szCs w:val="24"/>
        </w:rPr>
        <w:t xml:space="preserve"> pasa por combinar </w:t>
      </w:r>
      <w:r w:rsidRPr="006D6933">
        <w:rPr>
          <w:b/>
          <w:bCs/>
          <w:sz w:val="24"/>
          <w:szCs w:val="24"/>
        </w:rPr>
        <w:t xml:space="preserve">inteligencia digital </w:t>
      </w:r>
      <w:r w:rsidRPr="006D6933">
        <w:rPr>
          <w:sz w:val="24"/>
          <w:szCs w:val="24"/>
        </w:rPr>
        <w:t>y</w:t>
      </w:r>
      <w:r w:rsidRPr="006D6933">
        <w:rPr>
          <w:b/>
          <w:bCs/>
          <w:sz w:val="24"/>
          <w:szCs w:val="24"/>
        </w:rPr>
        <w:t xml:space="preserve"> cercanía humana </w:t>
      </w:r>
      <w:r w:rsidRPr="006D6933">
        <w:rPr>
          <w:sz w:val="24"/>
          <w:szCs w:val="24"/>
        </w:rPr>
        <w:t>para</w:t>
      </w:r>
      <w:r w:rsidRPr="006D6933">
        <w:rPr>
          <w:b/>
          <w:bCs/>
          <w:sz w:val="24"/>
          <w:szCs w:val="24"/>
        </w:rPr>
        <w:t xml:space="preserve"> ofrecer experiencias únicas y memorables</w:t>
      </w:r>
      <w:r w:rsidRPr="006D6933">
        <w:rPr>
          <w:sz w:val="24"/>
          <w:szCs w:val="24"/>
        </w:rPr>
        <w:t xml:space="preserve">. Subrayó que “los </w:t>
      </w:r>
      <w:r w:rsidRPr="006D6933">
        <w:rPr>
          <w:b/>
          <w:bCs/>
          <w:sz w:val="24"/>
          <w:szCs w:val="24"/>
        </w:rPr>
        <w:t>modelos híbridos</w:t>
      </w:r>
      <w:r w:rsidRPr="006D6933">
        <w:rPr>
          <w:sz w:val="24"/>
          <w:szCs w:val="24"/>
        </w:rPr>
        <w:t xml:space="preserve">, que integren </w:t>
      </w:r>
      <w:r w:rsidRPr="006D6933">
        <w:rPr>
          <w:b/>
          <w:bCs/>
          <w:sz w:val="24"/>
          <w:szCs w:val="24"/>
        </w:rPr>
        <w:t xml:space="preserve">automatización </w:t>
      </w:r>
      <w:r w:rsidRPr="006D6933">
        <w:rPr>
          <w:sz w:val="24"/>
          <w:szCs w:val="24"/>
        </w:rPr>
        <w:t xml:space="preserve">e </w:t>
      </w:r>
      <w:r w:rsidRPr="006D6933">
        <w:rPr>
          <w:b/>
          <w:bCs/>
          <w:sz w:val="24"/>
          <w:szCs w:val="24"/>
        </w:rPr>
        <w:t>interacción personalizada</w:t>
      </w:r>
      <w:r w:rsidRPr="006D6933">
        <w:rPr>
          <w:sz w:val="24"/>
          <w:szCs w:val="24"/>
        </w:rPr>
        <w:t>, permiten optimizar recursos para la innovación y mejorar la propuesta de valor”. Además, resaltó que un</w:t>
      </w:r>
      <w:r w:rsidRPr="006D6933">
        <w:rPr>
          <w:b/>
          <w:bCs/>
          <w:sz w:val="24"/>
          <w:szCs w:val="24"/>
        </w:rPr>
        <w:t xml:space="preserve"> me</w:t>
      </w:r>
      <w:r w:rsidR="00C42AA1" w:rsidRPr="006D6933">
        <w:rPr>
          <w:b/>
          <w:bCs/>
          <w:sz w:val="24"/>
          <w:szCs w:val="24"/>
        </w:rPr>
        <w:t>n</w:t>
      </w:r>
      <w:r w:rsidRPr="006D6933">
        <w:rPr>
          <w:b/>
          <w:bCs/>
          <w:sz w:val="24"/>
          <w:szCs w:val="24"/>
        </w:rPr>
        <w:t xml:space="preserve">saje claro </w:t>
      </w:r>
      <w:r w:rsidRPr="006D6933">
        <w:rPr>
          <w:sz w:val="24"/>
          <w:szCs w:val="24"/>
        </w:rPr>
        <w:t>y el</w:t>
      </w:r>
      <w:r w:rsidRPr="006D6933">
        <w:rPr>
          <w:b/>
          <w:bCs/>
          <w:sz w:val="24"/>
          <w:szCs w:val="24"/>
        </w:rPr>
        <w:t xml:space="preserve"> acompañamiento </w:t>
      </w:r>
      <w:r w:rsidRPr="006D6933">
        <w:rPr>
          <w:sz w:val="24"/>
          <w:szCs w:val="24"/>
        </w:rPr>
        <w:t>constante durante todo</w:t>
      </w:r>
      <w:r w:rsidRPr="006D6933">
        <w:rPr>
          <w:b/>
          <w:bCs/>
          <w:sz w:val="24"/>
          <w:szCs w:val="24"/>
        </w:rPr>
        <w:t xml:space="preserve"> el ciclo de vida del cliente </w:t>
      </w:r>
      <w:r w:rsidRPr="006D6933">
        <w:rPr>
          <w:sz w:val="24"/>
          <w:szCs w:val="24"/>
        </w:rPr>
        <w:t>son fundamentales para</w:t>
      </w:r>
      <w:r w:rsidRPr="006D6933">
        <w:rPr>
          <w:b/>
          <w:bCs/>
          <w:sz w:val="24"/>
          <w:szCs w:val="24"/>
        </w:rPr>
        <w:t xml:space="preserve"> fidelizar y diferenciarse </w:t>
      </w:r>
      <w:r w:rsidRPr="006D6933">
        <w:rPr>
          <w:sz w:val="24"/>
          <w:szCs w:val="24"/>
        </w:rPr>
        <w:t>en un entorno cada vez más competitivo.</w:t>
      </w:r>
    </w:p>
    <w:p w14:paraId="4B4BF88B" w14:textId="77777777" w:rsidR="000C6200" w:rsidRPr="000C6200" w:rsidRDefault="000C6200" w:rsidP="006D6933">
      <w:pPr>
        <w:spacing w:after="120"/>
        <w:jc w:val="both"/>
        <w:rPr>
          <w:sz w:val="24"/>
          <w:szCs w:val="24"/>
        </w:rPr>
      </w:pPr>
      <w:r w:rsidRPr="00DA76E1">
        <w:rPr>
          <w:sz w:val="24"/>
          <w:szCs w:val="24"/>
        </w:rPr>
        <w:t xml:space="preserve">Gestionar el dato de forma inteligente y </w:t>
      </w:r>
      <w:r w:rsidRPr="000C6200">
        <w:rPr>
          <w:b/>
          <w:bCs/>
          <w:sz w:val="24"/>
          <w:szCs w:val="24"/>
        </w:rPr>
        <w:t>garantizar la coherencia entre canales</w:t>
      </w:r>
      <w:r w:rsidRPr="000C6200">
        <w:rPr>
          <w:sz w:val="24"/>
          <w:szCs w:val="24"/>
        </w:rPr>
        <w:t xml:space="preserve">, para construir una </w:t>
      </w:r>
      <w:r w:rsidRPr="000C6200">
        <w:rPr>
          <w:b/>
          <w:bCs/>
          <w:sz w:val="24"/>
          <w:szCs w:val="24"/>
        </w:rPr>
        <w:t>experiencia</w:t>
      </w:r>
      <w:r w:rsidRPr="000C6200">
        <w:rPr>
          <w:sz w:val="24"/>
          <w:szCs w:val="24"/>
        </w:rPr>
        <w:t xml:space="preserve"> realmente eficiente fue el tema principal en la última mesa de debate de la jornada, </w:t>
      </w:r>
      <w:r w:rsidRPr="000C6200">
        <w:rPr>
          <w:i/>
          <w:iCs/>
          <w:sz w:val="24"/>
          <w:szCs w:val="24"/>
        </w:rPr>
        <w:t>“Omnicanalidad Ilimitada: Integrando canales para una Experiencia de Usuario sin fricciones”</w:t>
      </w:r>
      <w:r w:rsidRPr="000C6200">
        <w:rPr>
          <w:sz w:val="24"/>
          <w:szCs w:val="24"/>
        </w:rPr>
        <w:t xml:space="preserve">, en la que participaron </w:t>
      </w:r>
      <w:r w:rsidRPr="000C6200">
        <w:rPr>
          <w:b/>
          <w:bCs/>
          <w:sz w:val="24"/>
          <w:szCs w:val="24"/>
        </w:rPr>
        <w:t>Aitor Farragut</w:t>
      </w:r>
      <w:r w:rsidRPr="000C6200">
        <w:rPr>
          <w:sz w:val="24"/>
          <w:szCs w:val="24"/>
        </w:rPr>
        <w:t xml:space="preserve">, Chief Data Officer Spain | BI Manager de </w:t>
      </w:r>
      <w:proofErr w:type="spellStart"/>
      <w:r w:rsidRPr="000C6200">
        <w:rPr>
          <w:b/>
          <w:bCs/>
          <w:sz w:val="24"/>
          <w:szCs w:val="24"/>
        </w:rPr>
        <w:t>Afflelou</w:t>
      </w:r>
      <w:proofErr w:type="spellEnd"/>
      <w:r w:rsidRPr="000C6200">
        <w:rPr>
          <w:sz w:val="24"/>
          <w:szCs w:val="24"/>
        </w:rPr>
        <w:t xml:space="preserve">, </w:t>
      </w:r>
      <w:r w:rsidRPr="000C6200">
        <w:rPr>
          <w:b/>
          <w:bCs/>
          <w:sz w:val="24"/>
          <w:szCs w:val="24"/>
        </w:rPr>
        <w:t xml:space="preserve">Eva </w:t>
      </w:r>
      <w:proofErr w:type="spellStart"/>
      <w:r w:rsidRPr="000C6200">
        <w:rPr>
          <w:b/>
          <w:bCs/>
          <w:sz w:val="24"/>
          <w:szCs w:val="24"/>
        </w:rPr>
        <w:t>Zaera</w:t>
      </w:r>
      <w:proofErr w:type="spellEnd"/>
      <w:r w:rsidRPr="000C6200">
        <w:rPr>
          <w:sz w:val="24"/>
          <w:szCs w:val="24"/>
        </w:rPr>
        <w:t xml:space="preserve">, </w:t>
      </w:r>
      <w:proofErr w:type="spellStart"/>
      <w:r w:rsidRPr="000C6200">
        <w:rPr>
          <w:sz w:val="24"/>
          <w:szCs w:val="24"/>
        </w:rPr>
        <w:t>Associate</w:t>
      </w:r>
      <w:proofErr w:type="spellEnd"/>
      <w:r w:rsidRPr="000C6200">
        <w:rPr>
          <w:sz w:val="24"/>
          <w:szCs w:val="24"/>
        </w:rPr>
        <w:t xml:space="preserve"> Director Digital </w:t>
      </w:r>
      <w:proofErr w:type="spellStart"/>
      <w:r w:rsidRPr="000C6200">
        <w:rPr>
          <w:sz w:val="24"/>
          <w:szCs w:val="24"/>
        </w:rPr>
        <w:t>Commercial</w:t>
      </w:r>
      <w:proofErr w:type="spellEnd"/>
      <w:r w:rsidRPr="000C6200">
        <w:rPr>
          <w:sz w:val="24"/>
          <w:szCs w:val="24"/>
        </w:rPr>
        <w:t xml:space="preserve"> </w:t>
      </w:r>
      <w:proofErr w:type="spellStart"/>
      <w:r w:rsidRPr="000C6200">
        <w:rPr>
          <w:sz w:val="24"/>
          <w:szCs w:val="24"/>
        </w:rPr>
        <w:t>Development</w:t>
      </w:r>
      <w:proofErr w:type="spellEnd"/>
      <w:r w:rsidRPr="000C6200">
        <w:rPr>
          <w:sz w:val="24"/>
          <w:szCs w:val="24"/>
        </w:rPr>
        <w:t xml:space="preserve">, </w:t>
      </w:r>
      <w:r w:rsidRPr="000C6200">
        <w:rPr>
          <w:b/>
          <w:bCs/>
          <w:sz w:val="24"/>
          <w:szCs w:val="24"/>
        </w:rPr>
        <w:t xml:space="preserve">Coca Cola </w:t>
      </w:r>
      <w:proofErr w:type="spellStart"/>
      <w:r w:rsidRPr="000C6200">
        <w:rPr>
          <w:b/>
          <w:bCs/>
          <w:sz w:val="24"/>
          <w:szCs w:val="24"/>
        </w:rPr>
        <w:t>Europacific</w:t>
      </w:r>
      <w:proofErr w:type="spellEnd"/>
      <w:r w:rsidRPr="000C6200">
        <w:rPr>
          <w:b/>
          <w:bCs/>
          <w:sz w:val="24"/>
          <w:szCs w:val="24"/>
        </w:rPr>
        <w:t xml:space="preserve"> </w:t>
      </w:r>
      <w:proofErr w:type="spellStart"/>
      <w:r w:rsidRPr="000C6200">
        <w:rPr>
          <w:b/>
          <w:bCs/>
          <w:sz w:val="24"/>
          <w:szCs w:val="24"/>
        </w:rPr>
        <w:t>Partners</w:t>
      </w:r>
      <w:proofErr w:type="spellEnd"/>
      <w:r w:rsidRPr="000C6200">
        <w:rPr>
          <w:sz w:val="24"/>
          <w:szCs w:val="24"/>
        </w:rPr>
        <w:t xml:space="preserve">, </w:t>
      </w:r>
      <w:r w:rsidRPr="000C6200">
        <w:rPr>
          <w:b/>
          <w:bCs/>
          <w:sz w:val="24"/>
          <w:szCs w:val="24"/>
        </w:rPr>
        <w:t>Giulia Chiari</w:t>
      </w:r>
      <w:r w:rsidRPr="000C6200">
        <w:rPr>
          <w:sz w:val="24"/>
          <w:szCs w:val="24"/>
        </w:rPr>
        <w:t xml:space="preserve">, Digital Business Leader </w:t>
      </w:r>
      <w:proofErr w:type="spellStart"/>
      <w:r w:rsidRPr="000C6200">
        <w:rPr>
          <w:sz w:val="24"/>
          <w:szCs w:val="24"/>
        </w:rPr>
        <w:t>Circularity</w:t>
      </w:r>
      <w:proofErr w:type="spellEnd"/>
      <w:r w:rsidRPr="000C6200">
        <w:rPr>
          <w:sz w:val="24"/>
          <w:szCs w:val="24"/>
        </w:rPr>
        <w:t xml:space="preserve"> de </w:t>
      </w:r>
      <w:r w:rsidRPr="000C6200">
        <w:rPr>
          <w:b/>
          <w:bCs/>
          <w:sz w:val="24"/>
          <w:szCs w:val="24"/>
        </w:rPr>
        <w:t>Decathlon</w:t>
      </w:r>
      <w:r w:rsidRPr="000C6200">
        <w:rPr>
          <w:sz w:val="24"/>
          <w:szCs w:val="24"/>
        </w:rPr>
        <w:t xml:space="preserve"> y </w:t>
      </w:r>
      <w:r w:rsidRPr="000C6200">
        <w:rPr>
          <w:b/>
          <w:bCs/>
          <w:sz w:val="24"/>
          <w:szCs w:val="24"/>
        </w:rPr>
        <w:t>Silvia Martín</w:t>
      </w:r>
      <w:r w:rsidRPr="000C6200">
        <w:rPr>
          <w:sz w:val="24"/>
          <w:szCs w:val="24"/>
        </w:rPr>
        <w:t xml:space="preserve">, Business </w:t>
      </w:r>
      <w:proofErr w:type="spellStart"/>
      <w:r w:rsidRPr="000C6200">
        <w:rPr>
          <w:sz w:val="24"/>
          <w:szCs w:val="24"/>
        </w:rPr>
        <w:t>Solutions</w:t>
      </w:r>
      <w:proofErr w:type="spellEnd"/>
      <w:r w:rsidRPr="000C6200">
        <w:rPr>
          <w:sz w:val="24"/>
          <w:szCs w:val="24"/>
        </w:rPr>
        <w:t xml:space="preserve"> Manager Spain de </w:t>
      </w:r>
      <w:proofErr w:type="spellStart"/>
      <w:r w:rsidRPr="000C6200">
        <w:rPr>
          <w:b/>
          <w:bCs/>
          <w:sz w:val="24"/>
          <w:szCs w:val="24"/>
        </w:rPr>
        <w:t>Smartbox</w:t>
      </w:r>
      <w:proofErr w:type="spellEnd"/>
      <w:r w:rsidRPr="000C6200">
        <w:rPr>
          <w:sz w:val="24"/>
          <w:szCs w:val="24"/>
        </w:rPr>
        <w:t xml:space="preserve">, moderados por </w:t>
      </w:r>
      <w:r w:rsidRPr="000C6200">
        <w:rPr>
          <w:b/>
          <w:bCs/>
          <w:sz w:val="24"/>
          <w:szCs w:val="24"/>
        </w:rPr>
        <w:t xml:space="preserve">Alfonso </w:t>
      </w:r>
      <w:proofErr w:type="spellStart"/>
      <w:r w:rsidRPr="000C6200">
        <w:rPr>
          <w:b/>
          <w:bCs/>
          <w:sz w:val="24"/>
          <w:szCs w:val="24"/>
        </w:rPr>
        <w:t>Moncasi</w:t>
      </w:r>
      <w:proofErr w:type="spellEnd"/>
      <w:r w:rsidRPr="000C6200">
        <w:rPr>
          <w:sz w:val="24"/>
          <w:szCs w:val="24"/>
        </w:rPr>
        <w:t xml:space="preserve">, Presidente  de </w:t>
      </w:r>
      <w:proofErr w:type="spellStart"/>
      <w:r w:rsidRPr="000C6200">
        <w:rPr>
          <w:b/>
          <w:bCs/>
          <w:sz w:val="24"/>
          <w:szCs w:val="24"/>
        </w:rPr>
        <w:t>Asocommerce</w:t>
      </w:r>
      <w:proofErr w:type="spellEnd"/>
      <w:r w:rsidRPr="000C6200">
        <w:rPr>
          <w:sz w:val="24"/>
          <w:szCs w:val="24"/>
        </w:rPr>
        <w:t>.</w:t>
      </w:r>
    </w:p>
    <w:p w14:paraId="3C8ACD4E" w14:textId="77777777" w:rsidR="000C6200" w:rsidRPr="00705D1A" w:rsidRDefault="000C6200" w:rsidP="006D6933">
      <w:pPr>
        <w:spacing w:after="120" w:line="278" w:lineRule="auto"/>
        <w:jc w:val="both"/>
        <w:rPr>
          <w:sz w:val="24"/>
          <w:szCs w:val="24"/>
        </w:rPr>
      </w:pPr>
      <w:r w:rsidRPr="00705D1A">
        <w:rPr>
          <w:sz w:val="24"/>
          <w:szCs w:val="24"/>
        </w:rPr>
        <w:t xml:space="preserve">Los directivos coincidieron en que </w:t>
      </w:r>
      <w:r w:rsidRPr="00705D1A">
        <w:rPr>
          <w:b/>
          <w:bCs/>
          <w:sz w:val="24"/>
          <w:szCs w:val="24"/>
        </w:rPr>
        <w:t xml:space="preserve">el dato es el activo decisivo para construir una experiencia </w:t>
      </w:r>
      <w:proofErr w:type="spellStart"/>
      <w:r w:rsidRPr="00705D1A">
        <w:rPr>
          <w:b/>
          <w:bCs/>
          <w:sz w:val="24"/>
          <w:szCs w:val="24"/>
        </w:rPr>
        <w:t>omnicanal</w:t>
      </w:r>
      <w:proofErr w:type="spellEnd"/>
      <w:r w:rsidRPr="00705D1A">
        <w:rPr>
          <w:b/>
          <w:bCs/>
          <w:sz w:val="24"/>
          <w:szCs w:val="24"/>
        </w:rPr>
        <w:t xml:space="preserve"> competitiva</w:t>
      </w:r>
      <w:r w:rsidRPr="00705D1A">
        <w:rPr>
          <w:sz w:val="24"/>
          <w:szCs w:val="24"/>
        </w:rPr>
        <w:t xml:space="preserve">, permitiendo personalizar la relación con el cliente y tomar decisiones más eficientes. Subrayaron que </w:t>
      </w:r>
      <w:r w:rsidRPr="00705D1A">
        <w:rPr>
          <w:b/>
          <w:bCs/>
          <w:sz w:val="24"/>
          <w:szCs w:val="24"/>
        </w:rPr>
        <w:t xml:space="preserve">el </w:t>
      </w:r>
      <w:proofErr w:type="spellStart"/>
      <w:r w:rsidRPr="00705D1A">
        <w:rPr>
          <w:b/>
          <w:bCs/>
          <w:sz w:val="24"/>
          <w:szCs w:val="24"/>
        </w:rPr>
        <w:t>funnel</w:t>
      </w:r>
      <w:proofErr w:type="spellEnd"/>
      <w:r w:rsidRPr="00705D1A">
        <w:rPr>
          <w:b/>
          <w:bCs/>
          <w:sz w:val="24"/>
          <w:szCs w:val="24"/>
        </w:rPr>
        <w:t xml:space="preserve"> de compra tradicional ha desaparecido</w:t>
      </w:r>
      <w:r w:rsidRPr="00705D1A">
        <w:rPr>
          <w:sz w:val="24"/>
          <w:szCs w:val="24"/>
        </w:rPr>
        <w:t>, dando paso a un recorrido definido por el consumidor, lo que exige revisar continuamente los puntos de contacto y adaptar la comunicación según contexto y canal.</w:t>
      </w:r>
    </w:p>
    <w:p w14:paraId="33F2F6E3" w14:textId="77777777" w:rsidR="000C6200" w:rsidRDefault="000C6200" w:rsidP="006D6933">
      <w:pPr>
        <w:spacing w:after="120" w:line="278" w:lineRule="auto"/>
        <w:jc w:val="both"/>
        <w:rPr>
          <w:sz w:val="24"/>
          <w:szCs w:val="24"/>
        </w:rPr>
      </w:pPr>
      <w:r w:rsidRPr="00705D1A">
        <w:rPr>
          <w:sz w:val="24"/>
          <w:szCs w:val="24"/>
        </w:rPr>
        <w:t xml:space="preserve">Además, destacaron que </w:t>
      </w:r>
      <w:r w:rsidRPr="00705D1A">
        <w:rPr>
          <w:b/>
          <w:bCs/>
          <w:sz w:val="24"/>
          <w:szCs w:val="24"/>
        </w:rPr>
        <w:t>la omnicanalidad eficaz no reside en estar presente en todos los canales, sino en conectarlos de forma coherente</w:t>
      </w:r>
      <w:r w:rsidRPr="00705D1A">
        <w:rPr>
          <w:sz w:val="24"/>
          <w:szCs w:val="24"/>
        </w:rPr>
        <w:t>, alineando datos, experiencia y propósito de marca. La tecnología debe ponerse al servicio de esa integración y de una experiencia flexible, capaz de responder a nuevas demandas y hábitos de consumo.</w:t>
      </w:r>
    </w:p>
    <w:p w14:paraId="72893B09" w14:textId="77777777" w:rsidR="000C6200" w:rsidRPr="00705D1A" w:rsidRDefault="000C6200" w:rsidP="000C6200">
      <w:pPr>
        <w:spacing w:line="278" w:lineRule="auto"/>
        <w:rPr>
          <w:sz w:val="24"/>
          <w:szCs w:val="24"/>
        </w:rPr>
      </w:pPr>
    </w:p>
    <w:p w14:paraId="2833E32C" w14:textId="77777777" w:rsidR="006D6933" w:rsidRPr="00533619" w:rsidRDefault="00000000" w:rsidP="006D6933">
      <w:pPr>
        <w:jc w:val="both"/>
        <w:rPr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eRetail Congress 2025 </w:t>
      </w:r>
      <w:r>
        <w:rPr>
          <w:color w:val="222222"/>
          <w:sz w:val="24"/>
          <w:szCs w:val="24"/>
        </w:rPr>
        <w:t>c</w:t>
      </w:r>
      <w:r w:rsidR="000C6200">
        <w:rPr>
          <w:color w:val="222222"/>
          <w:sz w:val="24"/>
          <w:szCs w:val="24"/>
        </w:rPr>
        <w:t>ontó</w:t>
      </w:r>
      <w:r>
        <w:rPr>
          <w:color w:val="222222"/>
          <w:sz w:val="24"/>
          <w:szCs w:val="24"/>
        </w:rPr>
        <w:t xml:space="preserve"> con el impulso de</w:t>
      </w:r>
      <w:hyperlink r:id="rId10">
        <w:r w:rsidR="00F952CD">
          <w:rPr>
            <w:color w:val="222222"/>
            <w:sz w:val="24"/>
            <w:szCs w:val="24"/>
          </w:rPr>
          <w:t xml:space="preserve"> </w:t>
        </w:r>
      </w:hyperlink>
      <w:hyperlink r:id="rId11">
        <w:r w:rsidR="006D6933" w:rsidRPr="00447496">
          <w:rPr>
            <w:color w:val="FF8400"/>
            <w:sz w:val="24"/>
            <w:szCs w:val="24"/>
          </w:rPr>
          <w:t>EMRED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12">
        <w:r w:rsidR="006D6933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6D6933" w:rsidRPr="00447496">
          <w:rPr>
            <w:color w:val="FF8400"/>
            <w:sz w:val="24"/>
            <w:szCs w:val="24"/>
          </w:rPr>
          <w:t>Transcom</w:t>
        </w:r>
        <w:proofErr w:type="spellEnd"/>
      </w:hyperlink>
      <w:r w:rsidR="006D6933" w:rsidRPr="00447496">
        <w:rPr>
          <w:color w:val="222222"/>
          <w:sz w:val="24"/>
          <w:szCs w:val="24"/>
        </w:rPr>
        <w:t>,</w:t>
      </w:r>
      <w:hyperlink r:id="rId13">
        <w:r w:rsidR="006D6933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6D6933" w:rsidRPr="00447496">
          <w:rPr>
            <w:color w:val="FF8400"/>
            <w:sz w:val="24"/>
            <w:szCs w:val="24"/>
          </w:rPr>
          <w:t>Kraz</w:t>
        </w:r>
        <w:proofErr w:type="spellEnd"/>
      </w:hyperlink>
      <w:r w:rsidR="006D6933" w:rsidRPr="00447496">
        <w:rPr>
          <w:sz w:val="24"/>
          <w:szCs w:val="24"/>
        </w:rPr>
        <w:t xml:space="preserve"> e </w:t>
      </w:r>
      <w:hyperlink r:id="rId14" w:tgtFrame="_blank" w:history="1">
        <w:proofErr w:type="spellStart"/>
        <w:r w:rsidR="006D6933" w:rsidRPr="00447496">
          <w:rPr>
            <w:color w:val="FF8400"/>
            <w:sz w:val="24"/>
            <w:szCs w:val="24"/>
          </w:rPr>
          <w:t>Intelcia</w:t>
        </w:r>
        <w:proofErr w:type="spellEnd"/>
      </w:hyperlink>
      <w:r w:rsidR="006D6933" w:rsidRPr="00447496">
        <w:rPr>
          <w:color w:val="222222"/>
          <w:sz w:val="24"/>
          <w:szCs w:val="24"/>
        </w:rPr>
        <w:t xml:space="preserve"> como </w:t>
      </w:r>
      <w:r w:rsidR="006D6933" w:rsidRPr="00447496">
        <w:rPr>
          <w:b/>
          <w:color w:val="222222"/>
          <w:sz w:val="24"/>
          <w:szCs w:val="24"/>
        </w:rPr>
        <w:t>Patrocinadores Gold</w:t>
      </w:r>
      <w:r w:rsidR="006D6933" w:rsidRPr="00447496">
        <w:rPr>
          <w:color w:val="222222"/>
          <w:sz w:val="24"/>
          <w:szCs w:val="24"/>
        </w:rPr>
        <w:t xml:space="preserve">; </w:t>
      </w:r>
      <w:hyperlink r:id="rId15" w:history="1">
        <w:r w:rsidR="006D6933" w:rsidRPr="00447496">
          <w:rPr>
            <w:color w:val="FF8400"/>
            <w:sz w:val="24"/>
            <w:szCs w:val="24"/>
          </w:rPr>
          <w:t>Elogia</w:t>
        </w:r>
      </w:hyperlink>
      <w:r w:rsidR="006D6933" w:rsidRPr="00447496">
        <w:rPr>
          <w:color w:val="222222"/>
          <w:sz w:val="24"/>
          <w:szCs w:val="24"/>
        </w:rPr>
        <w:t xml:space="preserve">, como </w:t>
      </w:r>
      <w:r w:rsidR="006D6933" w:rsidRPr="00447496">
        <w:rPr>
          <w:b/>
          <w:bCs/>
          <w:color w:val="222222"/>
          <w:sz w:val="24"/>
          <w:szCs w:val="24"/>
        </w:rPr>
        <w:t>Patrocinador Silver</w:t>
      </w:r>
      <w:r w:rsidR="006D6933" w:rsidRPr="00447496">
        <w:rPr>
          <w:color w:val="222222"/>
          <w:sz w:val="24"/>
          <w:szCs w:val="24"/>
        </w:rPr>
        <w:t>,</w:t>
      </w:r>
      <w:hyperlink r:id="rId16">
        <w:r w:rsidR="006D6933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6D6933" w:rsidRPr="00447496">
          <w:rPr>
            <w:color w:val="FF8400"/>
            <w:sz w:val="24"/>
            <w:szCs w:val="24"/>
          </w:rPr>
          <w:t>Convertix</w:t>
        </w:r>
        <w:proofErr w:type="spellEnd"/>
      </w:hyperlink>
      <w:r w:rsidR="006D6933" w:rsidRPr="00447496">
        <w:rPr>
          <w:color w:val="222222"/>
          <w:sz w:val="24"/>
          <w:szCs w:val="24"/>
        </w:rPr>
        <w:t xml:space="preserve"> y</w:t>
      </w:r>
      <w:hyperlink r:id="rId17">
        <w:r w:rsidR="006D6933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6D6933" w:rsidRPr="00447496">
          <w:rPr>
            <w:color w:val="FF8400"/>
            <w:sz w:val="24"/>
            <w:szCs w:val="24"/>
          </w:rPr>
          <w:t>Güo</w:t>
        </w:r>
        <w:proofErr w:type="spellEnd"/>
        <w:r w:rsidR="006D6933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6D6933" w:rsidRPr="00447496">
          <w:rPr>
            <w:color w:val="FF8400"/>
            <w:sz w:val="24"/>
            <w:szCs w:val="24"/>
          </w:rPr>
          <w:t>Tech</w:t>
        </w:r>
        <w:proofErr w:type="spellEnd"/>
      </w:hyperlink>
      <w:r w:rsidR="006D6933" w:rsidRPr="00447496">
        <w:rPr>
          <w:color w:val="222222"/>
          <w:sz w:val="24"/>
          <w:szCs w:val="24"/>
        </w:rPr>
        <w:t xml:space="preserve"> como </w:t>
      </w:r>
      <w:r w:rsidR="006D6933" w:rsidRPr="00447496">
        <w:rPr>
          <w:b/>
          <w:color w:val="222222"/>
          <w:sz w:val="24"/>
          <w:szCs w:val="24"/>
        </w:rPr>
        <w:t>Patrocinadores Bronce</w:t>
      </w:r>
      <w:r w:rsidR="006D6933" w:rsidRPr="00447496">
        <w:rPr>
          <w:color w:val="222222"/>
          <w:sz w:val="24"/>
          <w:szCs w:val="24"/>
        </w:rPr>
        <w:t>;</w:t>
      </w:r>
      <w:hyperlink r:id="rId18">
        <w:r w:rsidR="006D6933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6D6933" w:rsidRPr="00447496">
          <w:rPr>
            <w:color w:val="FF8400"/>
            <w:sz w:val="24"/>
            <w:szCs w:val="24"/>
          </w:rPr>
          <w:t>Cyberclick</w:t>
        </w:r>
        <w:proofErr w:type="spellEnd"/>
      </w:hyperlink>
      <w:r w:rsidR="006D6933" w:rsidRPr="00447496">
        <w:rPr>
          <w:color w:val="FF8400"/>
          <w:sz w:val="24"/>
          <w:szCs w:val="24"/>
        </w:rPr>
        <w:t xml:space="preserve"> </w:t>
      </w:r>
      <w:r w:rsidR="006D6933" w:rsidRPr="00447496">
        <w:rPr>
          <w:color w:val="222222"/>
          <w:sz w:val="24"/>
          <w:szCs w:val="24"/>
        </w:rPr>
        <w:t xml:space="preserve">como </w:t>
      </w:r>
      <w:r w:rsidR="006D6933" w:rsidRPr="00447496">
        <w:rPr>
          <w:b/>
          <w:color w:val="222222"/>
          <w:sz w:val="24"/>
          <w:szCs w:val="24"/>
        </w:rPr>
        <w:t>Agencia Oficial de Marketing Digital</w:t>
      </w:r>
      <w:r w:rsidR="006D6933" w:rsidRPr="00447496">
        <w:rPr>
          <w:color w:val="222222"/>
          <w:sz w:val="24"/>
          <w:szCs w:val="24"/>
        </w:rPr>
        <w:t>;</w:t>
      </w:r>
      <w:hyperlink r:id="rId19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20">
        <w:proofErr w:type="spellStart"/>
        <w:r w:rsidR="006D6933" w:rsidRPr="00447496">
          <w:rPr>
            <w:color w:val="FF8400"/>
            <w:sz w:val="24"/>
            <w:szCs w:val="24"/>
          </w:rPr>
          <w:t>Smartbox</w:t>
        </w:r>
        <w:proofErr w:type="spellEnd"/>
        <w:r w:rsidR="006D6933" w:rsidRPr="00447496">
          <w:rPr>
            <w:color w:val="FF8400"/>
            <w:sz w:val="24"/>
            <w:szCs w:val="24"/>
          </w:rPr>
          <w:t xml:space="preserve"> Business </w:t>
        </w:r>
        <w:proofErr w:type="spellStart"/>
        <w:r w:rsidR="006D6933" w:rsidRPr="00447496">
          <w:rPr>
            <w:color w:val="FF8400"/>
            <w:sz w:val="24"/>
            <w:szCs w:val="24"/>
          </w:rPr>
          <w:t>Solutions</w:t>
        </w:r>
        <w:proofErr w:type="spellEnd"/>
      </w:hyperlink>
      <w:r w:rsidR="006D6933" w:rsidRPr="00447496">
        <w:rPr>
          <w:color w:val="222222"/>
          <w:sz w:val="24"/>
          <w:szCs w:val="24"/>
        </w:rPr>
        <w:t xml:space="preserve"> como </w:t>
      </w:r>
      <w:proofErr w:type="spellStart"/>
      <w:r w:rsidR="006D6933" w:rsidRPr="00447496">
        <w:rPr>
          <w:b/>
          <w:color w:val="222222"/>
          <w:sz w:val="24"/>
          <w:szCs w:val="24"/>
        </w:rPr>
        <w:t>Experience</w:t>
      </w:r>
      <w:proofErr w:type="spellEnd"/>
      <w:r w:rsidR="006D6933" w:rsidRPr="00447496">
        <w:rPr>
          <w:b/>
          <w:color w:val="222222"/>
          <w:sz w:val="24"/>
          <w:szCs w:val="24"/>
        </w:rPr>
        <w:t xml:space="preserve"> </w:t>
      </w:r>
      <w:proofErr w:type="spellStart"/>
      <w:r w:rsidR="006D6933" w:rsidRPr="00447496">
        <w:rPr>
          <w:b/>
          <w:color w:val="222222"/>
          <w:sz w:val="24"/>
          <w:szCs w:val="24"/>
        </w:rPr>
        <w:t>Partner</w:t>
      </w:r>
      <w:proofErr w:type="spellEnd"/>
      <w:r w:rsidR="006D6933" w:rsidRPr="00447496">
        <w:rPr>
          <w:color w:val="222222"/>
          <w:sz w:val="24"/>
          <w:szCs w:val="24"/>
        </w:rPr>
        <w:t>;</w:t>
      </w:r>
      <w:hyperlink r:id="rId21">
        <w:r w:rsidR="006D6933" w:rsidRPr="00447496">
          <w:rPr>
            <w:color w:val="FF8400"/>
            <w:sz w:val="24"/>
            <w:szCs w:val="24"/>
          </w:rPr>
          <w:t xml:space="preserve"> Actitud de Comunicación</w:t>
        </w:r>
      </w:hyperlink>
      <w:r w:rsidR="006D6933" w:rsidRPr="00447496">
        <w:rPr>
          <w:color w:val="222222"/>
          <w:sz w:val="24"/>
          <w:szCs w:val="24"/>
        </w:rPr>
        <w:t xml:space="preserve"> como </w:t>
      </w:r>
      <w:r w:rsidR="006D6933" w:rsidRPr="00447496">
        <w:rPr>
          <w:b/>
          <w:color w:val="222222"/>
          <w:sz w:val="24"/>
          <w:szCs w:val="24"/>
        </w:rPr>
        <w:t>Agencia Oficial de Comunicación</w:t>
      </w:r>
      <w:r w:rsidR="006D6933" w:rsidRPr="00447496">
        <w:rPr>
          <w:color w:val="222222"/>
          <w:sz w:val="24"/>
          <w:szCs w:val="24"/>
        </w:rPr>
        <w:t>;</w:t>
      </w:r>
      <w:hyperlink r:id="rId22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23">
        <w:proofErr w:type="spellStart"/>
        <w:r w:rsidR="006D6933" w:rsidRPr="00447496">
          <w:rPr>
            <w:color w:val="FF8400"/>
            <w:sz w:val="24"/>
            <w:szCs w:val="24"/>
          </w:rPr>
          <w:t>Eventtia</w:t>
        </w:r>
        <w:proofErr w:type="spellEnd"/>
      </w:hyperlink>
      <w:r w:rsidR="006D6933" w:rsidRPr="00447496">
        <w:rPr>
          <w:color w:val="222222"/>
          <w:sz w:val="24"/>
          <w:szCs w:val="24"/>
        </w:rPr>
        <w:t xml:space="preserve"> como </w:t>
      </w:r>
      <w:proofErr w:type="spellStart"/>
      <w:r w:rsidR="006D6933" w:rsidRPr="00447496">
        <w:rPr>
          <w:b/>
          <w:color w:val="222222"/>
          <w:sz w:val="24"/>
          <w:szCs w:val="24"/>
        </w:rPr>
        <w:t>Partner</w:t>
      </w:r>
      <w:proofErr w:type="spellEnd"/>
      <w:r w:rsidR="006D6933" w:rsidRPr="00447496">
        <w:rPr>
          <w:b/>
          <w:color w:val="222222"/>
          <w:sz w:val="24"/>
          <w:szCs w:val="24"/>
        </w:rPr>
        <w:t xml:space="preserve"> Tecnológico</w:t>
      </w:r>
      <w:r w:rsidR="006D6933" w:rsidRPr="00447496">
        <w:rPr>
          <w:color w:val="222222"/>
          <w:sz w:val="24"/>
          <w:szCs w:val="24"/>
        </w:rPr>
        <w:t>;</w:t>
      </w:r>
      <w:hyperlink r:id="rId24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25" w:history="1">
        <w:proofErr w:type="spellStart"/>
        <w:r w:rsidR="006D6933" w:rsidRPr="00447496">
          <w:rPr>
            <w:color w:val="FF8400"/>
            <w:sz w:val="24"/>
            <w:szCs w:val="24"/>
          </w:rPr>
          <w:t>AsoCommerce</w:t>
        </w:r>
        <w:proofErr w:type="spellEnd"/>
      </w:hyperlink>
      <w:r w:rsidR="006D6933" w:rsidRPr="00447496">
        <w:rPr>
          <w:sz w:val="24"/>
          <w:szCs w:val="24"/>
        </w:rPr>
        <w:t xml:space="preserve">, </w:t>
      </w:r>
      <w:hyperlink r:id="rId26">
        <w:r w:rsidR="006D6933" w:rsidRPr="00447496">
          <w:rPr>
            <w:color w:val="FF8400"/>
            <w:sz w:val="24"/>
            <w:szCs w:val="24"/>
          </w:rPr>
          <w:t>Anaya Multimedia</w:t>
        </w:r>
      </w:hyperlink>
      <w:r w:rsidR="006D6933" w:rsidRPr="00447496">
        <w:rPr>
          <w:sz w:val="24"/>
          <w:szCs w:val="24"/>
        </w:rPr>
        <w:t xml:space="preserve">, </w:t>
      </w:r>
      <w:hyperlink r:id="rId27">
        <w:r w:rsidR="006D6933" w:rsidRPr="00447496">
          <w:rPr>
            <w:color w:val="FF8400"/>
            <w:sz w:val="24"/>
            <w:szCs w:val="24"/>
          </w:rPr>
          <w:t>Ediciones Pirámide</w:t>
        </w:r>
      </w:hyperlink>
      <w:hyperlink r:id="rId28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r w:rsidR="006D6933" w:rsidRPr="00447496">
        <w:rPr>
          <w:sz w:val="24"/>
          <w:szCs w:val="24"/>
        </w:rPr>
        <w:t xml:space="preserve">y </w:t>
      </w:r>
      <w:hyperlink r:id="rId29">
        <w:r w:rsidR="006D6933" w:rsidRPr="00447496">
          <w:rPr>
            <w:color w:val="FF8400"/>
            <w:sz w:val="24"/>
            <w:szCs w:val="24"/>
          </w:rPr>
          <w:t>CITET</w:t>
        </w:r>
      </w:hyperlink>
      <w:r w:rsidR="006D6933" w:rsidRPr="00447496">
        <w:rPr>
          <w:color w:val="222222"/>
          <w:sz w:val="24"/>
          <w:szCs w:val="24"/>
        </w:rPr>
        <w:t xml:space="preserve"> como </w:t>
      </w:r>
      <w:r w:rsidR="006D6933" w:rsidRPr="00447496">
        <w:rPr>
          <w:b/>
          <w:color w:val="222222"/>
          <w:sz w:val="24"/>
          <w:szCs w:val="24"/>
        </w:rPr>
        <w:t>entidades colaboradoras</w:t>
      </w:r>
      <w:r w:rsidR="006D6933" w:rsidRPr="00447496">
        <w:rPr>
          <w:color w:val="222222"/>
          <w:sz w:val="24"/>
          <w:szCs w:val="24"/>
        </w:rPr>
        <w:t xml:space="preserve"> y</w:t>
      </w:r>
      <w:hyperlink r:id="rId30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31">
        <w:proofErr w:type="spellStart"/>
        <w:r w:rsidR="006D6933" w:rsidRPr="00447496">
          <w:rPr>
            <w:color w:val="FF8400"/>
            <w:sz w:val="24"/>
            <w:szCs w:val="24"/>
          </w:rPr>
          <w:t>AmericaRetail</w:t>
        </w:r>
        <w:proofErr w:type="spellEnd"/>
        <w:r w:rsidR="006D6933" w:rsidRPr="00447496">
          <w:rPr>
            <w:color w:val="FF8400"/>
            <w:sz w:val="24"/>
            <w:szCs w:val="24"/>
          </w:rPr>
          <w:t xml:space="preserve"> &amp; Malls</w:t>
        </w:r>
      </w:hyperlink>
      <w:r w:rsidR="006D6933" w:rsidRPr="00447496">
        <w:rPr>
          <w:color w:val="222222"/>
          <w:sz w:val="24"/>
          <w:szCs w:val="24"/>
        </w:rPr>
        <w:t>,</w:t>
      </w:r>
      <w:r w:rsidR="006D6933" w:rsidRPr="00447496">
        <w:rPr>
          <w:color w:val="FF8400"/>
          <w:sz w:val="24"/>
          <w:szCs w:val="24"/>
        </w:rPr>
        <w:t xml:space="preserve"> </w:t>
      </w:r>
      <w:hyperlink r:id="rId32" w:history="1">
        <w:r w:rsidR="006D6933" w:rsidRPr="00447496">
          <w:rPr>
            <w:color w:val="FF8400"/>
            <w:sz w:val="24"/>
            <w:szCs w:val="24"/>
          </w:rPr>
          <w:t>CTRL Publicidad</w:t>
        </w:r>
      </w:hyperlink>
      <w:r w:rsidR="006D6933" w:rsidRPr="00447496">
        <w:rPr>
          <w:sz w:val="24"/>
          <w:szCs w:val="24"/>
        </w:rPr>
        <w:t>,</w:t>
      </w:r>
      <w:r w:rsidR="006D6933" w:rsidRPr="00447496">
        <w:rPr>
          <w:color w:val="FF8400"/>
          <w:sz w:val="24"/>
          <w:szCs w:val="24"/>
        </w:rPr>
        <w:t xml:space="preserve"> </w:t>
      </w:r>
      <w:hyperlink r:id="rId33" w:history="1">
        <w:r w:rsidR="006D6933" w:rsidRPr="00447496">
          <w:rPr>
            <w:color w:val="FF8400"/>
            <w:sz w:val="24"/>
            <w:szCs w:val="24"/>
          </w:rPr>
          <w:t>Corresponsables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34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35">
        <w:r w:rsidR="006D6933" w:rsidRPr="00447496">
          <w:rPr>
            <w:color w:val="FF8400"/>
            <w:sz w:val="24"/>
            <w:szCs w:val="24"/>
          </w:rPr>
          <w:t>Esencia de Marketing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36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37" w:history="1">
        <w:r w:rsidR="006D6933" w:rsidRPr="00447496">
          <w:rPr>
            <w:color w:val="FF8400"/>
            <w:sz w:val="24"/>
            <w:szCs w:val="24"/>
          </w:rPr>
          <w:t xml:space="preserve">Hi </w:t>
        </w:r>
        <w:proofErr w:type="spellStart"/>
        <w:r w:rsidR="006D6933" w:rsidRPr="00447496">
          <w:rPr>
            <w:color w:val="FF8400"/>
            <w:sz w:val="24"/>
            <w:szCs w:val="24"/>
          </w:rPr>
          <w:t>Retail</w:t>
        </w:r>
        <w:proofErr w:type="spellEnd"/>
      </w:hyperlink>
      <w:r w:rsidR="006D6933" w:rsidRPr="00447496">
        <w:rPr>
          <w:sz w:val="24"/>
          <w:szCs w:val="24"/>
        </w:rPr>
        <w:t xml:space="preserve">, </w:t>
      </w:r>
      <w:hyperlink r:id="rId38">
        <w:r w:rsidR="006D6933" w:rsidRPr="00447496">
          <w:rPr>
            <w:color w:val="FF8400"/>
            <w:sz w:val="24"/>
            <w:szCs w:val="24"/>
          </w:rPr>
          <w:t xml:space="preserve">Just </w:t>
        </w:r>
        <w:proofErr w:type="spellStart"/>
        <w:r w:rsidR="006D6933" w:rsidRPr="00447496">
          <w:rPr>
            <w:color w:val="FF8400"/>
            <w:sz w:val="24"/>
            <w:szCs w:val="24"/>
          </w:rPr>
          <w:t>Retail</w:t>
        </w:r>
        <w:proofErr w:type="spellEnd"/>
      </w:hyperlink>
      <w:r w:rsidR="006D6933" w:rsidRPr="00447496">
        <w:rPr>
          <w:color w:val="222222"/>
          <w:sz w:val="24"/>
          <w:szCs w:val="24"/>
        </w:rPr>
        <w:t>,</w:t>
      </w:r>
      <w:hyperlink r:id="rId39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40">
        <w:proofErr w:type="spellStart"/>
        <w:r w:rsidR="006D6933" w:rsidRPr="00447496">
          <w:rPr>
            <w:color w:val="FF8400"/>
            <w:sz w:val="24"/>
            <w:szCs w:val="24"/>
          </w:rPr>
          <w:t>Periodico</w:t>
        </w:r>
        <w:proofErr w:type="spellEnd"/>
        <w:r w:rsidR="006D6933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6D6933" w:rsidRPr="00447496">
          <w:rPr>
            <w:color w:val="FF8400"/>
            <w:sz w:val="24"/>
            <w:szCs w:val="24"/>
          </w:rPr>
          <w:t>PublicidAD</w:t>
        </w:r>
        <w:proofErr w:type="spellEnd"/>
      </w:hyperlink>
      <w:r w:rsidR="006D6933" w:rsidRPr="00447496">
        <w:rPr>
          <w:color w:val="222222"/>
          <w:sz w:val="24"/>
          <w:szCs w:val="24"/>
        </w:rPr>
        <w:t>,</w:t>
      </w:r>
      <w:hyperlink r:id="rId41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42">
        <w:r w:rsidR="006D6933" w:rsidRPr="00447496">
          <w:rPr>
            <w:color w:val="FF8400"/>
            <w:sz w:val="24"/>
            <w:szCs w:val="24"/>
          </w:rPr>
          <w:t>Marketing Directo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43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44">
        <w:r w:rsidR="006D6933" w:rsidRPr="00447496">
          <w:rPr>
            <w:color w:val="FF8400"/>
            <w:sz w:val="24"/>
            <w:szCs w:val="24"/>
          </w:rPr>
          <w:t>Marketing4ecommerce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45">
        <w:r w:rsidR="006D6933" w:rsidRPr="00447496">
          <w:rPr>
            <w:color w:val="FF8400"/>
            <w:sz w:val="24"/>
            <w:szCs w:val="24"/>
          </w:rPr>
          <w:t xml:space="preserve"> Parada Visual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46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47">
        <w:r w:rsidR="006D6933" w:rsidRPr="00447496">
          <w:rPr>
            <w:color w:val="FF8400"/>
            <w:sz w:val="24"/>
            <w:szCs w:val="24"/>
          </w:rPr>
          <w:t>Periódico La Social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48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49">
        <w:proofErr w:type="spellStart"/>
        <w:r w:rsidR="006D6933" w:rsidRPr="00447496">
          <w:rPr>
            <w:color w:val="FF8400"/>
            <w:sz w:val="24"/>
            <w:szCs w:val="24"/>
          </w:rPr>
          <w:t>Retail</w:t>
        </w:r>
        <w:proofErr w:type="spellEnd"/>
        <w:r w:rsidR="006D6933" w:rsidRPr="00447496">
          <w:rPr>
            <w:color w:val="FF8400"/>
            <w:sz w:val="24"/>
            <w:szCs w:val="24"/>
          </w:rPr>
          <w:t xml:space="preserve"> Actual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50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51">
        <w:r w:rsidR="006D6933" w:rsidRPr="00447496">
          <w:rPr>
            <w:color w:val="FF8400"/>
            <w:sz w:val="24"/>
            <w:szCs w:val="24"/>
          </w:rPr>
          <w:t>Retailers.mx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52">
        <w:r w:rsidR="006D6933" w:rsidRPr="00447496">
          <w:rPr>
            <w:color w:val="222222"/>
            <w:sz w:val="24"/>
            <w:szCs w:val="24"/>
          </w:rPr>
          <w:t xml:space="preserve"> </w:t>
        </w:r>
      </w:hyperlink>
      <w:hyperlink r:id="rId53">
        <w:r w:rsidR="006D6933" w:rsidRPr="00447496">
          <w:rPr>
            <w:color w:val="FF8400"/>
            <w:sz w:val="24"/>
            <w:szCs w:val="24"/>
          </w:rPr>
          <w:t>Revista Aral</w:t>
        </w:r>
      </w:hyperlink>
      <w:r w:rsidR="006D6933" w:rsidRPr="00447496">
        <w:rPr>
          <w:color w:val="222222"/>
          <w:sz w:val="24"/>
          <w:szCs w:val="24"/>
        </w:rPr>
        <w:t>,</w:t>
      </w:r>
      <w:hyperlink r:id="rId54">
        <w:r w:rsidR="006D6933" w:rsidRPr="00447496">
          <w:rPr>
            <w:color w:val="FF8400"/>
            <w:sz w:val="24"/>
            <w:szCs w:val="24"/>
          </w:rPr>
          <w:t xml:space="preserve"> Revista </w:t>
        </w:r>
        <w:proofErr w:type="spellStart"/>
        <w:r w:rsidR="006D6933" w:rsidRPr="00447496">
          <w:rPr>
            <w:color w:val="FF8400"/>
            <w:sz w:val="24"/>
            <w:szCs w:val="24"/>
          </w:rPr>
          <w:t>InforRetail</w:t>
        </w:r>
        <w:proofErr w:type="spellEnd"/>
      </w:hyperlink>
      <w:r w:rsidR="006D6933" w:rsidRPr="00447496">
        <w:rPr>
          <w:color w:val="FF8400"/>
          <w:sz w:val="24"/>
          <w:szCs w:val="24"/>
        </w:rPr>
        <w:t xml:space="preserve"> </w:t>
      </w:r>
      <w:r w:rsidR="006D6933" w:rsidRPr="00447496">
        <w:rPr>
          <w:color w:val="222222"/>
          <w:sz w:val="24"/>
          <w:szCs w:val="24"/>
        </w:rPr>
        <w:t>y</w:t>
      </w:r>
      <w:hyperlink r:id="rId55">
        <w:r w:rsidR="006D6933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6D6933" w:rsidRPr="00447496">
          <w:rPr>
            <w:color w:val="FF8400"/>
            <w:sz w:val="24"/>
            <w:szCs w:val="24"/>
          </w:rPr>
          <w:t>Zoomtecnológico</w:t>
        </w:r>
        <w:proofErr w:type="spellEnd"/>
      </w:hyperlink>
      <w:r w:rsidR="006D6933" w:rsidRPr="00447496">
        <w:rPr>
          <w:color w:val="1155CC"/>
          <w:sz w:val="24"/>
          <w:szCs w:val="24"/>
          <w:u w:val="single"/>
        </w:rPr>
        <w:t xml:space="preserve"> </w:t>
      </w:r>
      <w:r w:rsidR="006D6933" w:rsidRPr="00447496">
        <w:rPr>
          <w:color w:val="222222"/>
          <w:sz w:val="24"/>
          <w:szCs w:val="24"/>
        </w:rPr>
        <w:t xml:space="preserve">como </w:t>
      </w:r>
      <w:r w:rsidR="006D6933" w:rsidRPr="00447496">
        <w:rPr>
          <w:b/>
          <w:color w:val="222222"/>
          <w:sz w:val="24"/>
          <w:szCs w:val="24"/>
        </w:rPr>
        <w:t xml:space="preserve">media </w:t>
      </w:r>
      <w:proofErr w:type="spellStart"/>
      <w:r w:rsidR="006D6933" w:rsidRPr="00447496">
        <w:rPr>
          <w:b/>
          <w:color w:val="222222"/>
          <w:sz w:val="24"/>
          <w:szCs w:val="24"/>
        </w:rPr>
        <w:t>partners</w:t>
      </w:r>
      <w:proofErr w:type="spellEnd"/>
      <w:r w:rsidR="006D6933" w:rsidRPr="00447496">
        <w:rPr>
          <w:color w:val="222222"/>
          <w:sz w:val="24"/>
          <w:szCs w:val="24"/>
        </w:rPr>
        <w:t>.</w:t>
      </w:r>
    </w:p>
    <w:p w14:paraId="79858EF8" w14:textId="699EDCFC" w:rsidR="00F952CD" w:rsidRDefault="00F952CD" w:rsidP="006D6933">
      <w:pPr>
        <w:shd w:val="clear" w:color="auto" w:fill="FFFFFF"/>
        <w:jc w:val="both"/>
        <w:rPr>
          <w:color w:val="222222"/>
          <w:sz w:val="24"/>
          <w:szCs w:val="24"/>
        </w:rPr>
      </w:pPr>
    </w:p>
    <w:p w14:paraId="13CAC492" w14:textId="77777777" w:rsidR="00F952CD" w:rsidRDefault="00000000">
      <w:pPr>
        <w:shd w:val="clear" w:color="auto" w:fill="FFFFFF"/>
        <w:jc w:val="center"/>
        <w:rPr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eRetail Congress 2025. </w:t>
      </w:r>
      <w:proofErr w:type="spellStart"/>
      <w:r>
        <w:rPr>
          <w:b/>
          <w:color w:val="222222"/>
          <w:sz w:val="24"/>
          <w:szCs w:val="24"/>
        </w:rPr>
        <w:t>Tech</w:t>
      </w:r>
      <w:proofErr w:type="spellEnd"/>
      <w:r>
        <w:rPr>
          <w:b/>
          <w:color w:val="222222"/>
          <w:sz w:val="24"/>
          <w:szCs w:val="24"/>
        </w:rPr>
        <w:t xml:space="preserve"> &amp; Smart </w:t>
      </w:r>
      <w:proofErr w:type="spellStart"/>
      <w:r>
        <w:rPr>
          <w:b/>
          <w:color w:val="222222"/>
          <w:sz w:val="24"/>
          <w:szCs w:val="24"/>
        </w:rPr>
        <w:t>Retail</w:t>
      </w:r>
      <w:proofErr w:type="spellEnd"/>
    </w:p>
    <w:p w14:paraId="64E3CDE8" w14:textId="77777777" w:rsidR="00F952CD" w:rsidRDefault="00000000">
      <w:pPr>
        <w:shd w:val="clear" w:color="auto" w:fill="FFFFFF"/>
        <w:jc w:val="center"/>
        <w:rPr>
          <w:b/>
          <w:color w:val="ED7D31"/>
          <w:sz w:val="24"/>
          <w:szCs w:val="24"/>
          <w:u w:val="single"/>
        </w:rPr>
      </w:pPr>
      <w:r>
        <w:rPr>
          <w:b/>
          <w:color w:val="222222"/>
          <w:sz w:val="24"/>
          <w:szCs w:val="24"/>
        </w:rPr>
        <w:t>Web del encuentro y registros: </w:t>
      </w:r>
      <w:hyperlink r:id="rId56">
        <w:r w:rsidR="00F952CD">
          <w:rPr>
            <w:b/>
            <w:color w:val="ED7D31"/>
            <w:sz w:val="24"/>
            <w:szCs w:val="24"/>
            <w:u w:val="single"/>
          </w:rPr>
          <w:t>https://eretailcongress.com/</w:t>
        </w:r>
      </w:hyperlink>
      <w:r>
        <w:rPr>
          <w:b/>
          <w:color w:val="ED7D31"/>
          <w:sz w:val="24"/>
          <w:szCs w:val="24"/>
        </w:rPr>
        <w:t xml:space="preserve"> </w:t>
      </w:r>
    </w:p>
    <w:p w14:paraId="125F3851" w14:textId="77777777" w:rsidR="00F952CD" w:rsidRDefault="00F952CD">
      <w:pPr>
        <w:shd w:val="clear" w:color="auto" w:fill="FFFFFF"/>
        <w:rPr>
          <w:b/>
          <w:color w:val="ED7D31"/>
          <w:sz w:val="24"/>
          <w:szCs w:val="24"/>
          <w:u w:val="single"/>
        </w:rPr>
      </w:pPr>
    </w:p>
    <w:p w14:paraId="6A0038A4" w14:textId="77777777" w:rsidR="00F952CD" w:rsidRDefault="00000000">
      <w:pPr>
        <w:spacing w:after="0"/>
        <w:jc w:val="both"/>
        <w:rPr>
          <w:b/>
          <w:color w:val="FF8400"/>
          <w:sz w:val="24"/>
          <w:szCs w:val="24"/>
          <w:u w:val="single"/>
        </w:rPr>
      </w:pPr>
      <w:r>
        <w:rPr>
          <w:b/>
          <w:color w:val="FF8400"/>
          <w:sz w:val="24"/>
          <w:szCs w:val="24"/>
          <w:u w:val="single"/>
        </w:rPr>
        <w:t>Sobre Dir&amp;Ge</w:t>
      </w:r>
    </w:p>
    <w:p w14:paraId="2589D4C8" w14:textId="77777777" w:rsidR="00F952CD" w:rsidRDefault="00F952CD">
      <w:pPr>
        <w:spacing w:after="0"/>
        <w:jc w:val="both"/>
        <w:rPr>
          <w:sz w:val="24"/>
          <w:szCs w:val="24"/>
        </w:rPr>
      </w:pPr>
      <w:hyperlink r:id="rId57">
        <w:r>
          <w:rPr>
            <w:color w:val="ED7D31"/>
            <w:sz w:val="24"/>
            <w:szCs w:val="24"/>
            <w:u w:val="single"/>
          </w:rPr>
          <w:t>Dir&amp;Ge</w:t>
        </w:r>
      </w:hyperlink>
      <w:r>
        <w:rPr>
          <w:sz w:val="24"/>
          <w:szCs w:val="24"/>
        </w:rPr>
        <w:t xml:space="preserve"> es la plataforma líder del entorno directivo. Ofrece a los </w:t>
      </w:r>
      <w:proofErr w:type="spellStart"/>
      <w:r>
        <w:rPr>
          <w:i/>
          <w:sz w:val="24"/>
          <w:szCs w:val="24"/>
        </w:rPr>
        <w:t>decision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makers</w:t>
      </w:r>
      <w:proofErr w:type="spellEnd"/>
      <w:r>
        <w:rPr>
          <w:sz w:val="24"/>
          <w:szCs w:val="24"/>
        </w:rPr>
        <w:t xml:space="preserve"> de las compañías los mejores contenidos empresariales, encuentros B2B exclusivos y las </w:t>
      </w:r>
      <w:proofErr w:type="spellStart"/>
      <w:r>
        <w:rPr>
          <w:i/>
          <w:sz w:val="24"/>
          <w:szCs w:val="24"/>
        </w:rPr>
        <w:t>best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practices</w:t>
      </w:r>
      <w:proofErr w:type="spellEnd"/>
      <w:r>
        <w:rPr>
          <w:sz w:val="24"/>
          <w:szCs w:val="24"/>
        </w:rPr>
        <w:t xml:space="preserve"> más relevantes del panorama nacional e internacional con el objetivo de compartir visiones e incrementar oportunidades de negocio.</w:t>
      </w:r>
    </w:p>
    <w:p w14:paraId="33B4B108" w14:textId="77777777" w:rsidR="00F952CD" w:rsidRDefault="00F952CD">
      <w:pPr>
        <w:spacing w:after="0"/>
        <w:jc w:val="both"/>
        <w:rPr>
          <w:sz w:val="24"/>
          <w:szCs w:val="24"/>
        </w:rPr>
      </w:pPr>
    </w:p>
    <w:p w14:paraId="35F85879" w14:textId="77777777" w:rsidR="00F952CD" w:rsidRDefault="00F952CD"/>
    <w:p w14:paraId="1366E843" w14:textId="77777777" w:rsidR="00F952CD" w:rsidRDefault="00F952CD"/>
    <w:p w14:paraId="6DE8FEB2" w14:textId="77777777" w:rsidR="00F952CD" w:rsidRDefault="00F952CD"/>
    <w:sectPr w:rsidR="00F952CD">
      <w:headerReference w:type="default" r:id="rId5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45012" w14:textId="77777777" w:rsidR="0063376B" w:rsidRDefault="0063376B">
      <w:pPr>
        <w:spacing w:after="0" w:line="240" w:lineRule="auto"/>
      </w:pPr>
      <w:r>
        <w:separator/>
      </w:r>
    </w:p>
  </w:endnote>
  <w:endnote w:type="continuationSeparator" w:id="0">
    <w:p w14:paraId="3FCB79FA" w14:textId="77777777" w:rsidR="0063376B" w:rsidRDefault="00633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B6118EB-B223-49D0-8D83-0FBC141D92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3DFDF9-224C-4B67-BEF3-3DBA70DA3437}"/>
    <w:embedBold r:id="rId3" w:fontKey="{9729AD18-44F8-4B53-A91D-9D0C4A59D4EA}"/>
    <w:embedItalic r:id="rId4" w:fontKey="{D09F2465-8D84-4B08-B9D8-AFC833CA218E}"/>
    <w:embedBoldItalic r:id="rId5" w:fontKey="{464C31A4-993D-4F6B-A0B9-EB5A2B41B0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C3F04CA-5D61-4CFF-B952-6FAFAED01C46}"/>
    <w:embedItalic r:id="rId7" w:fontKey="{D466E880-DA13-4AFE-8F55-C192829B13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A027960-CC6E-499F-9D66-AFF0165EFB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CAAE1" w14:textId="77777777" w:rsidR="0063376B" w:rsidRDefault="0063376B">
      <w:pPr>
        <w:spacing w:after="0" w:line="240" w:lineRule="auto"/>
      </w:pPr>
      <w:r>
        <w:separator/>
      </w:r>
    </w:p>
  </w:footnote>
  <w:footnote w:type="continuationSeparator" w:id="0">
    <w:p w14:paraId="53734368" w14:textId="77777777" w:rsidR="0063376B" w:rsidRDefault="00633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EEC7" w14:textId="77777777" w:rsidR="00F952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4DB3DFE9" wp14:editId="08A1C17E">
          <wp:extent cx="1214823" cy="458223"/>
          <wp:effectExtent l="0" t="0" r="0" b="0"/>
          <wp:docPr id="3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4823" cy="458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06FA3"/>
    <w:multiLevelType w:val="hybridMultilevel"/>
    <w:tmpl w:val="0E38CA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B74B6"/>
    <w:multiLevelType w:val="multilevel"/>
    <w:tmpl w:val="9790F5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686857">
    <w:abstractNumId w:val="1"/>
  </w:num>
  <w:num w:numId="2" w16cid:durableId="340280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2CD"/>
    <w:rsid w:val="000C6200"/>
    <w:rsid w:val="000D6224"/>
    <w:rsid w:val="001552D4"/>
    <w:rsid w:val="0021067A"/>
    <w:rsid w:val="005F7D59"/>
    <w:rsid w:val="0063376B"/>
    <w:rsid w:val="006D6933"/>
    <w:rsid w:val="006F14AF"/>
    <w:rsid w:val="006F4371"/>
    <w:rsid w:val="007F5220"/>
    <w:rsid w:val="00802829"/>
    <w:rsid w:val="008B59B6"/>
    <w:rsid w:val="00977CAB"/>
    <w:rsid w:val="00995B87"/>
    <w:rsid w:val="00BA2E2F"/>
    <w:rsid w:val="00BE39F7"/>
    <w:rsid w:val="00C42AA1"/>
    <w:rsid w:val="00DA76E1"/>
    <w:rsid w:val="00DD6C96"/>
    <w:rsid w:val="00E01AF6"/>
    <w:rsid w:val="00EB4DD8"/>
    <w:rsid w:val="00EC6E2D"/>
    <w:rsid w:val="00F952CD"/>
    <w:rsid w:val="00FB769C"/>
    <w:rsid w:val="00FD527C"/>
    <w:rsid w:val="00FE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3A1FB"/>
  <w15:docId w15:val="{EF09B727-C68C-4024-ADAC-B9A91C68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9F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9F0"/>
    <w:rPr>
      <w:rFonts w:ascii="Calibri" w:eastAsia="Calibri" w:hAnsi="Calibri" w:cs="Calibri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9F0"/>
    <w:rPr>
      <w:rFonts w:ascii="Calibri" w:eastAsia="Calibri" w:hAnsi="Calibri" w:cs="Calibri"/>
      <w:lang w:eastAsia="es-ES"/>
    </w:rPr>
  </w:style>
  <w:style w:type="character" w:styleId="Hipervnculo">
    <w:name w:val="Hyperlink"/>
    <w:basedOn w:val="Fuentedeprrafopredeter"/>
    <w:uiPriority w:val="99"/>
    <w:unhideWhenUsed/>
    <w:rsid w:val="009569F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69F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D6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raz.ai/?utm_term=kraz&amp;utm_campaign=Search%23brand%23&amp;utm_source=adwords&amp;utm_medium=ppc&amp;hsa_acc=9175674705&amp;hsa_cam=14164401778&amp;hsa_grp=129433478790&amp;hsa_ad=537524695438&amp;hsa_src=g&amp;hsa_tgt=kwd-299841291326&amp;hsa_kw=kraz&amp;hsa_mt=p&amp;hsa_net=adwords&amp;hsa_ver=3&amp;gad_source=1&amp;gclid=Cj0KCQjwhYS_BhD2ARIsAJTMMQa--003XF1oH-CuMM0hqYmoCuNOXWUhO8Hd6oDbRtVDKTWkzCS8FhwaAnmAEALw_wcB" TargetMode="External"/><Relationship Id="rId18" Type="http://schemas.openxmlformats.org/officeDocument/2006/relationships/hyperlink" Target="https://www.cyberclick.es/" TargetMode="External"/><Relationship Id="rId26" Type="http://schemas.openxmlformats.org/officeDocument/2006/relationships/hyperlink" Target="https://www.anayamultimedia.es/" TargetMode="External"/><Relationship Id="rId39" Type="http://schemas.openxmlformats.org/officeDocument/2006/relationships/hyperlink" Target="https://www.periodicopublicidad.com/" TargetMode="External"/><Relationship Id="rId21" Type="http://schemas.openxmlformats.org/officeDocument/2006/relationships/hyperlink" Target="https://actitud.es/es/" TargetMode="External"/><Relationship Id="rId34" Type="http://schemas.openxmlformats.org/officeDocument/2006/relationships/hyperlink" Target="https://esenciademarketing.es/" TargetMode="External"/><Relationship Id="rId42" Type="http://schemas.openxmlformats.org/officeDocument/2006/relationships/hyperlink" Target="https://www.marketingdirecto.com/" TargetMode="External"/><Relationship Id="rId47" Type="http://schemas.openxmlformats.org/officeDocument/2006/relationships/hyperlink" Target="https://www.periodicolasocial.com/" TargetMode="External"/><Relationship Id="rId50" Type="http://schemas.openxmlformats.org/officeDocument/2006/relationships/hyperlink" Target="https://retailers.mx/" TargetMode="External"/><Relationship Id="rId55" Type="http://schemas.openxmlformats.org/officeDocument/2006/relationships/hyperlink" Target="https://www.zoomtecnologico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ranscom.com/es/" TargetMode="External"/><Relationship Id="rId17" Type="http://schemas.openxmlformats.org/officeDocument/2006/relationships/hyperlink" Target="https://guotech.io/" TargetMode="External"/><Relationship Id="rId25" Type="http://schemas.openxmlformats.org/officeDocument/2006/relationships/hyperlink" Target="https://asocommerce.com/" TargetMode="External"/><Relationship Id="rId33" Type="http://schemas.openxmlformats.org/officeDocument/2006/relationships/hyperlink" Target="https://www.corresponsables.com/" TargetMode="External"/><Relationship Id="rId38" Type="http://schemas.openxmlformats.org/officeDocument/2006/relationships/hyperlink" Target="https://www.justretail.news/" TargetMode="External"/><Relationship Id="rId46" Type="http://schemas.openxmlformats.org/officeDocument/2006/relationships/hyperlink" Target="https://www.periodicolasocial.com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vertix.net/" TargetMode="External"/><Relationship Id="rId20" Type="http://schemas.openxmlformats.org/officeDocument/2006/relationships/hyperlink" Target="https://www.smartbox.com/es/smartbox-promociones-para-empresas/" TargetMode="External"/><Relationship Id="rId29" Type="http://schemas.openxmlformats.org/officeDocument/2006/relationships/hyperlink" Target="https://www.citet.es/" TargetMode="External"/><Relationship Id="rId41" Type="http://schemas.openxmlformats.org/officeDocument/2006/relationships/hyperlink" Target="https://www.marketingdirecto.com/" TargetMode="External"/><Relationship Id="rId54" Type="http://schemas.openxmlformats.org/officeDocument/2006/relationships/hyperlink" Target="https://www.revistainforet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mred.com/" TargetMode="External"/><Relationship Id="rId24" Type="http://schemas.openxmlformats.org/officeDocument/2006/relationships/hyperlink" Target="https://www.citet.es/" TargetMode="External"/><Relationship Id="rId32" Type="http://schemas.openxmlformats.org/officeDocument/2006/relationships/hyperlink" Target="https://controlpublicidad.com/" TargetMode="External"/><Relationship Id="rId37" Type="http://schemas.openxmlformats.org/officeDocument/2006/relationships/hyperlink" Target="https://hiretail.es/" TargetMode="External"/><Relationship Id="rId40" Type="http://schemas.openxmlformats.org/officeDocument/2006/relationships/hyperlink" Target="https://www.periodicopublicidad.com/" TargetMode="External"/><Relationship Id="rId45" Type="http://schemas.openxmlformats.org/officeDocument/2006/relationships/hyperlink" Target="https://www.paradavisual.com/" TargetMode="External"/><Relationship Id="rId53" Type="http://schemas.openxmlformats.org/officeDocument/2006/relationships/hyperlink" Target="https://www.revistaaral.com/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elogia.net/" TargetMode="External"/><Relationship Id="rId23" Type="http://schemas.openxmlformats.org/officeDocument/2006/relationships/hyperlink" Target="https://www.eventtia.com/es/inicio" TargetMode="External"/><Relationship Id="rId28" Type="http://schemas.openxmlformats.org/officeDocument/2006/relationships/hyperlink" Target="https://www.anayamultimedia.es/" TargetMode="External"/><Relationship Id="rId36" Type="http://schemas.openxmlformats.org/officeDocument/2006/relationships/hyperlink" Target="https://www.justretail.news/" TargetMode="External"/><Relationship Id="rId49" Type="http://schemas.openxmlformats.org/officeDocument/2006/relationships/hyperlink" Target="https://www.retailactual.com/" TargetMode="External"/><Relationship Id="rId57" Type="http://schemas.openxmlformats.org/officeDocument/2006/relationships/hyperlink" Target="https://b2b.directivosygerentes.es/" TargetMode="External"/><Relationship Id="rId10" Type="http://schemas.openxmlformats.org/officeDocument/2006/relationships/hyperlink" Target="https://www.emred.com/" TargetMode="External"/><Relationship Id="rId19" Type="http://schemas.openxmlformats.org/officeDocument/2006/relationships/hyperlink" Target="https://www.smartbox.com/es/smartbox-promociones-para-empresas/" TargetMode="External"/><Relationship Id="rId31" Type="http://schemas.openxmlformats.org/officeDocument/2006/relationships/hyperlink" Target="https://americaretail-malls.com/" TargetMode="External"/><Relationship Id="rId44" Type="http://schemas.openxmlformats.org/officeDocument/2006/relationships/hyperlink" Target="https://marketing4ecommerce.net/" TargetMode="External"/><Relationship Id="rId52" Type="http://schemas.openxmlformats.org/officeDocument/2006/relationships/hyperlink" Target="https://www.revistaaral.com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2b.directivosygerentes.es/" TargetMode="External"/><Relationship Id="rId14" Type="http://schemas.openxmlformats.org/officeDocument/2006/relationships/hyperlink" Target="https://www.intelcia.com/es" TargetMode="External"/><Relationship Id="rId22" Type="http://schemas.openxmlformats.org/officeDocument/2006/relationships/hyperlink" Target="https://www.eventtia.com/es/inicio" TargetMode="External"/><Relationship Id="rId27" Type="http://schemas.openxmlformats.org/officeDocument/2006/relationships/hyperlink" Target="https://www.edicionespiramide.es/" TargetMode="External"/><Relationship Id="rId30" Type="http://schemas.openxmlformats.org/officeDocument/2006/relationships/hyperlink" Target="https://americaretail-malls.com/" TargetMode="External"/><Relationship Id="rId35" Type="http://schemas.openxmlformats.org/officeDocument/2006/relationships/hyperlink" Target="https://esenciademarketing.es/" TargetMode="External"/><Relationship Id="rId43" Type="http://schemas.openxmlformats.org/officeDocument/2006/relationships/hyperlink" Target="https://marketing4ecommerce.net/" TargetMode="External"/><Relationship Id="rId48" Type="http://schemas.openxmlformats.org/officeDocument/2006/relationships/hyperlink" Target="https://www.retailactual.com/" TargetMode="External"/><Relationship Id="rId56" Type="http://schemas.openxmlformats.org/officeDocument/2006/relationships/hyperlink" Target="https://eretailcongress.com/" TargetMode="External"/><Relationship Id="rId8" Type="http://schemas.openxmlformats.org/officeDocument/2006/relationships/hyperlink" Target="https://eretailcongress.com/" TargetMode="External"/><Relationship Id="rId51" Type="http://schemas.openxmlformats.org/officeDocument/2006/relationships/hyperlink" Target="https://retailers.mx/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x+uuW4JUJMpqszBuDKWpq76QA==">CgMxLjA4AHIhMUlVVVFwMGlScVQ5ZlAzaWE4R2RPMWt4MzhldEpEME1E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2139</Words>
  <Characters>11767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Mateos</dc:creator>
  <cp:lastModifiedBy>actitud1</cp:lastModifiedBy>
  <cp:revision>2</cp:revision>
  <dcterms:created xsi:type="dcterms:W3CDTF">2025-05-30T09:05:00Z</dcterms:created>
  <dcterms:modified xsi:type="dcterms:W3CDTF">2025-05-30T09:05:00Z</dcterms:modified>
</cp:coreProperties>
</file>