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8D0F4" w14:textId="77777777" w:rsidR="005158B0" w:rsidRPr="00BE74D4" w:rsidRDefault="00A42AE5" w:rsidP="00BE74D4">
      <w:pPr>
        <w:spacing w:line="288" w:lineRule="auto"/>
        <w:ind w:right="992"/>
        <w:rPr>
          <w:rFonts w:ascii="Lato" w:hAnsi="Lato"/>
          <w:b/>
          <w:i/>
          <w:color w:val="404040" w:themeColor="text1" w:themeTint="BF"/>
        </w:rPr>
      </w:pPr>
      <w:r w:rsidRPr="005158B0">
        <w:rPr>
          <w:rFonts w:ascii="Lato" w:hAnsi="Lato"/>
          <w:b/>
          <w:i/>
          <w:color w:val="404040" w:themeColor="text1" w:themeTint="BF"/>
        </w:rPr>
        <w:t xml:space="preserve">Previamente, ocupó durante más de 20 años, varios puestos directivos en Intel </w:t>
      </w:r>
      <w:proofErr w:type="spellStart"/>
      <w:r w:rsidRPr="005158B0">
        <w:rPr>
          <w:rFonts w:ascii="Lato" w:hAnsi="Lato"/>
          <w:b/>
          <w:i/>
          <w:color w:val="404040" w:themeColor="text1" w:themeTint="BF"/>
        </w:rPr>
        <w:t>Corporation</w:t>
      </w:r>
      <w:proofErr w:type="spellEnd"/>
    </w:p>
    <w:p w14:paraId="1EE4E4E7" w14:textId="526FF705" w:rsidR="005158B0" w:rsidRPr="005158B0" w:rsidRDefault="000B2FC1" w:rsidP="009E79DA">
      <w:pPr>
        <w:spacing w:line="288" w:lineRule="auto"/>
        <w:ind w:right="992"/>
        <w:jc w:val="center"/>
        <w:rPr>
          <w:rFonts w:ascii="Lato" w:hAnsi="Lato"/>
          <w:b/>
          <w:color w:val="404040" w:themeColor="text1" w:themeTint="BF"/>
          <w:sz w:val="40"/>
        </w:rPr>
      </w:pPr>
      <w:r w:rsidRPr="00A42AE5">
        <w:rPr>
          <w:rFonts w:ascii="Lato" w:hAnsi="Lato"/>
          <w:b/>
          <w:color w:val="404040" w:themeColor="text1" w:themeTint="BF"/>
          <w:sz w:val="40"/>
        </w:rPr>
        <w:t>Carlos Martínez Sabater</w:t>
      </w:r>
      <w:r w:rsidR="00A42AE5" w:rsidRPr="00A42AE5">
        <w:rPr>
          <w:rFonts w:ascii="Lato" w:hAnsi="Lato"/>
          <w:b/>
          <w:color w:val="404040" w:themeColor="text1" w:themeTint="BF"/>
          <w:sz w:val="40"/>
        </w:rPr>
        <w:t xml:space="preserve">, </w:t>
      </w:r>
      <w:r w:rsidRPr="00A42AE5">
        <w:rPr>
          <w:rFonts w:ascii="Lato" w:hAnsi="Lato"/>
          <w:b/>
          <w:color w:val="404040" w:themeColor="text1" w:themeTint="BF"/>
          <w:sz w:val="40"/>
        </w:rPr>
        <w:t xml:space="preserve">CEO de </w:t>
      </w:r>
      <w:proofErr w:type="spellStart"/>
      <w:r w:rsidRPr="00A42AE5">
        <w:rPr>
          <w:rFonts w:ascii="Lato" w:hAnsi="Lato"/>
          <w:b/>
          <w:color w:val="404040" w:themeColor="text1" w:themeTint="BF"/>
          <w:sz w:val="40"/>
        </w:rPr>
        <w:t>Consultia</w:t>
      </w:r>
      <w:proofErr w:type="spellEnd"/>
      <w:r w:rsidRPr="00A42AE5">
        <w:rPr>
          <w:rFonts w:ascii="Lato" w:hAnsi="Lato"/>
          <w:b/>
          <w:color w:val="404040" w:themeColor="text1" w:themeTint="BF"/>
          <w:sz w:val="40"/>
        </w:rPr>
        <w:t xml:space="preserve"> </w:t>
      </w:r>
      <w:proofErr w:type="spellStart"/>
      <w:r w:rsidRPr="00A42AE5">
        <w:rPr>
          <w:rFonts w:ascii="Lato" w:hAnsi="Lato"/>
          <w:b/>
          <w:color w:val="404040" w:themeColor="text1" w:themeTint="BF"/>
          <w:sz w:val="40"/>
        </w:rPr>
        <w:t>Travel</w:t>
      </w:r>
      <w:proofErr w:type="spellEnd"/>
    </w:p>
    <w:p w14:paraId="4E2E379A" w14:textId="43AEDECF" w:rsidR="00A431A4" w:rsidRPr="00C13069" w:rsidRDefault="000B2FC1" w:rsidP="00110CCC">
      <w:pPr>
        <w:pStyle w:val="Prrafodelista"/>
        <w:numPr>
          <w:ilvl w:val="0"/>
          <w:numId w:val="2"/>
        </w:numPr>
        <w:spacing w:line="288" w:lineRule="auto"/>
        <w:ind w:right="992"/>
        <w:jc w:val="both"/>
        <w:rPr>
          <w:rFonts w:ascii="Lato" w:hAnsi="Lato"/>
          <w:b/>
          <w:color w:val="404040" w:themeColor="text1" w:themeTint="BF"/>
          <w:sz w:val="26"/>
        </w:rPr>
      </w:pPr>
      <w:r w:rsidRPr="00C65494">
        <w:rPr>
          <w:rFonts w:ascii="Lato" w:hAnsi="Lato"/>
          <w:b/>
          <w:color w:val="404040" w:themeColor="text1" w:themeTint="BF"/>
          <w:sz w:val="26"/>
        </w:rPr>
        <w:t>Ejecutivo globa</w:t>
      </w:r>
      <w:r w:rsidR="00C65494" w:rsidRPr="00C65494">
        <w:rPr>
          <w:rFonts w:ascii="Lato" w:hAnsi="Lato"/>
          <w:b/>
          <w:color w:val="404040" w:themeColor="text1" w:themeTint="BF"/>
          <w:sz w:val="26"/>
        </w:rPr>
        <w:t xml:space="preserve">l en compañías </w:t>
      </w:r>
      <w:proofErr w:type="spellStart"/>
      <w:r w:rsidR="00C65494" w:rsidRPr="00C65494">
        <w:rPr>
          <w:rFonts w:ascii="Lato" w:hAnsi="Lato"/>
          <w:b/>
          <w:i/>
          <w:color w:val="404040" w:themeColor="text1" w:themeTint="BF"/>
          <w:sz w:val="26"/>
        </w:rPr>
        <w:t>Fortune</w:t>
      </w:r>
      <w:proofErr w:type="spellEnd"/>
      <w:r w:rsidR="00C65494" w:rsidRPr="00C65494">
        <w:rPr>
          <w:rFonts w:ascii="Lato" w:hAnsi="Lato"/>
          <w:b/>
          <w:i/>
          <w:color w:val="404040" w:themeColor="text1" w:themeTint="BF"/>
          <w:sz w:val="26"/>
        </w:rPr>
        <w:t xml:space="preserve"> 500</w:t>
      </w:r>
      <w:r w:rsidR="00C65494" w:rsidRPr="00C65494">
        <w:rPr>
          <w:rFonts w:ascii="Lato" w:hAnsi="Lato"/>
          <w:b/>
          <w:color w:val="404040" w:themeColor="text1" w:themeTint="BF"/>
          <w:sz w:val="26"/>
        </w:rPr>
        <w:t xml:space="preserve">, </w:t>
      </w:r>
      <w:r w:rsidR="00C65010">
        <w:rPr>
          <w:rFonts w:ascii="Lato" w:hAnsi="Lato"/>
          <w:b/>
          <w:color w:val="404040" w:themeColor="text1" w:themeTint="BF"/>
          <w:sz w:val="26"/>
        </w:rPr>
        <w:t>como Intel</w:t>
      </w:r>
      <w:r w:rsidR="00A42AE5">
        <w:rPr>
          <w:rFonts w:ascii="Lato" w:hAnsi="Lato"/>
          <w:b/>
          <w:color w:val="404040" w:themeColor="text1" w:themeTint="BF"/>
          <w:sz w:val="26"/>
        </w:rPr>
        <w:t xml:space="preserve"> </w:t>
      </w:r>
      <w:proofErr w:type="spellStart"/>
      <w:r w:rsidR="00A42AE5">
        <w:rPr>
          <w:rFonts w:ascii="Lato" w:hAnsi="Lato"/>
          <w:b/>
          <w:color w:val="404040" w:themeColor="text1" w:themeTint="BF"/>
          <w:sz w:val="26"/>
        </w:rPr>
        <w:t>Corporation</w:t>
      </w:r>
      <w:proofErr w:type="spellEnd"/>
      <w:r w:rsidR="00C65010">
        <w:rPr>
          <w:rFonts w:ascii="Lato" w:hAnsi="Lato"/>
          <w:b/>
          <w:color w:val="404040" w:themeColor="text1" w:themeTint="BF"/>
          <w:sz w:val="26"/>
        </w:rPr>
        <w:t xml:space="preserve">, </w:t>
      </w:r>
      <w:r w:rsidR="00C65494" w:rsidRPr="00C65494">
        <w:rPr>
          <w:rFonts w:ascii="Lato" w:hAnsi="Lato"/>
          <w:b/>
          <w:color w:val="404040" w:themeColor="text1" w:themeTint="BF"/>
          <w:sz w:val="26"/>
        </w:rPr>
        <w:t>es</w:t>
      </w:r>
      <w:r w:rsidRPr="00C65494">
        <w:rPr>
          <w:rFonts w:ascii="Lato" w:hAnsi="Lato"/>
          <w:b/>
          <w:color w:val="404040" w:themeColor="text1" w:themeTint="BF"/>
          <w:sz w:val="26"/>
        </w:rPr>
        <w:t xml:space="preserve"> </w:t>
      </w:r>
      <w:r w:rsidR="00827C16">
        <w:rPr>
          <w:rFonts w:ascii="Lato" w:hAnsi="Lato"/>
          <w:b/>
          <w:color w:val="404040" w:themeColor="text1" w:themeTint="BF"/>
          <w:sz w:val="26"/>
        </w:rPr>
        <w:t xml:space="preserve">un referente </w:t>
      </w:r>
      <w:r w:rsidRPr="00C65494">
        <w:rPr>
          <w:rFonts w:ascii="Lato" w:hAnsi="Lato"/>
          <w:b/>
          <w:color w:val="404040" w:themeColor="text1" w:themeTint="BF"/>
          <w:sz w:val="26"/>
        </w:rPr>
        <w:t xml:space="preserve">empresarial con experiencia en transformación digital </w:t>
      </w:r>
      <w:r w:rsidR="00DC3BBB" w:rsidRPr="00C13069">
        <w:rPr>
          <w:rFonts w:ascii="Lato" w:hAnsi="Lato"/>
          <w:b/>
          <w:color w:val="404040" w:themeColor="text1" w:themeTint="BF"/>
          <w:sz w:val="26"/>
        </w:rPr>
        <w:t>e internacionalización</w:t>
      </w:r>
      <w:r w:rsidR="00DC3BBB">
        <w:rPr>
          <w:rFonts w:ascii="Lato" w:hAnsi="Lato"/>
          <w:b/>
          <w:color w:val="404040" w:themeColor="text1" w:themeTint="BF"/>
          <w:sz w:val="26"/>
        </w:rPr>
        <w:t>,</w:t>
      </w:r>
      <w:r w:rsidR="00C65494" w:rsidRPr="00C65494">
        <w:rPr>
          <w:rFonts w:ascii="Lato" w:hAnsi="Lato"/>
          <w:b/>
          <w:color w:val="404040" w:themeColor="text1" w:themeTint="BF"/>
          <w:sz w:val="26"/>
        </w:rPr>
        <w:t xml:space="preserve"> además de </w:t>
      </w:r>
      <w:r w:rsidR="00A431A4" w:rsidRPr="00C65494">
        <w:rPr>
          <w:rFonts w:ascii="Lato" w:hAnsi="Lato"/>
          <w:b/>
          <w:color w:val="404040" w:themeColor="text1" w:themeTint="BF"/>
          <w:sz w:val="26"/>
        </w:rPr>
        <w:t>a</w:t>
      </w:r>
      <w:r w:rsidRPr="00C65494">
        <w:rPr>
          <w:rFonts w:ascii="Lato" w:hAnsi="Lato"/>
          <w:b/>
          <w:color w:val="404040" w:themeColor="text1" w:themeTint="BF"/>
          <w:sz w:val="26"/>
        </w:rPr>
        <w:t xml:space="preserve">sesor estratégico de </w:t>
      </w:r>
      <w:proofErr w:type="spellStart"/>
      <w:r w:rsidRPr="00C13069">
        <w:rPr>
          <w:rFonts w:ascii="Lato" w:hAnsi="Lato"/>
          <w:b/>
          <w:color w:val="404040" w:themeColor="text1" w:themeTint="BF"/>
          <w:sz w:val="26"/>
        </w:rPr>
        <w:t>startups</w:t>
      </w:r>
      <w:proofErr w:type="spellEnd"/>
      <w:r w:rsidRPr="00C65494">
        <w:rPr>
          <w:rFonts w:ascii="Lato" w:hAnsi="Lato"/>
          <w:b/>
          <w:color w:val="404040" w:themeColor="text1" w:themeTint="BF"/>
          <w:sz w:val="26"/>
        </w:rPr>
        <w:t xml:space="preserve"> </w:t>
      </w:r>
      <w:r w:rsidR="00A431A4" w:rsidRPr="00C65494">
        <w:rPr>
          <w:rFonts w:ascii="Lato" w:hAnsi="Lato"/>
          <w:b/>
          <w:color w:val="404040" w:themeColor="text1" w:themeTint="BF"/>
          <w:sz w:val="26"/>
        </w:rPr>
        <w:t xml:space="preserve"> </w:t>
      </w:r>
      <w:bookmarkStart w:id="0" w:name="_GoBack"/>
      <w:bookmarkEnd w:id="0"/>
    </w:p>
    <w:p w14:paraId="5E17E5F0" w14:textId="77777777" w:rsidR="00C65494" w:rsidRDefault="00C65494" w:rsidP="00C964CB">
      <w:pPr>
        <w:spacing w:line="276" w:lineRule="auto"/>
        <w:ind w:right="992"/>
        <w:jc w:val="both"/>
        <w:rPr>
          <w:rFonts w:ascii="Source Sans Pro Light" w:hAnsi="Source Sans Pro Light"/>
          <w:szCs w:val="24"/>
        </w:rPr>
      </w:pPr>
    </w:p>
    <w:p w14:paraId="55DCFD9B" w14:textId="2755CB1F" w:rsidR="00C65010" w:rsidRDefault="005158B0" w:rsidP="00C65494">
      <w:pPr>
        <w:tabs>
          <w:tab w:val="left" w:pos="8789"/>
        </w:tabs>
        <w:spacing w:line="24" w:lineRule="atLeast"/>
        <w:ind w:right="851"/>
        <w:jc w:val="both"/>
        <w:rPr>
          <w:rFonts w:ascii="Source Sans Pro Light" w:hAnsi="Source Sans Pro Light"/>
          <w:sz w:val="24"/>
        </w:rPr>
      </w:pPr>
      <w:r w:rsidRPr="00672CEA">
        <w:rPr>
          <w:rFonts w:ascii="Lato" w:hAnsi="Lato"/>
          <w:b/>
          <w:noProof/>
          <w:color w:val="404040" w:themeColor="text1" w:themeTint="BF"/>
          <w:sz w:val="24"/>
          <w:lang w:eastAsia="es-ES"/>
        </w:rPr>
        <w:drawing>
          <wp:anchor distT="0" distB="0" distL="114300" distR="114300" simplePos="0" relativeHeight="251658240" behindDoc="1" locked="0" layoutInCell="1" allowOverlap="1" wp14:anchorId="4D72551D" wp14:editId="5AB1E4F3">
            <wp:simplePos x="0" y="0"/>
            <wp:positionH relativeFrom="column">
              <wp:posOffset>3025140</wp:posOffset>
            </wp:positionH>
            <wp:positionV relativeFrom="paragraph">
              <wp:posOffset>53975</wp:posOffset>
            </wp:positionV>
            <wp:extent cx="2647950" cy="3265170"/>
            <wp:effectExtent l="0" t="0" r="0" b="0"/>
            <wp:wrapTight wrapText="bothSides">
              <wp:wrapPolygon edited="0">
                <wp:start x="0" y="0"/>
                <wp:lineTo x="0" y="21424"/>
                <wp:lineTo x="21445" y="21424"/>
                <wp:lineTo x="21445" y="0"/>
                <wp:lineTo x="0" y="0"/>
              </wp:wrapPolygon>
            </wp:wrapTight>
            <wp:docPr id="1" name="Imagen 1" descr="C:\Users\Actitud-pc1\AppData\Local\Microsoft\Windows\INetCache\Content.Word\_VA_8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titud-pc1\AppData\Local\Microsoft\Windows\INetCache\Content.Word\_VA_81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27" r="25000"/>
                    <a:stretch/>
                  </pic:blipFill>
                  <pic:spPr bwMode="auto">
                    <a:xfrm>
                      <a:off x="0" y="0"/>
                      <a:ext cx="264795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1A4" w:rsidRPr="00672CEA">
        <w:rPr>
          <w:rFonts w:ascii="Source Sans Pro Light" w:hAnsi="Source Sans Pro Light"/>
          <w:b/>
          <w:szCs w:val="24"/>
        </w:rPr>
        <w:t>Madrid</w:t>
      </w:r>
      <w:r w:rsidR="00083569">
        <w:rPr>
          <w:rFonts w:ascii="Source Sans Pro Light" w:hAnsi="Source Sans Pro Light"/>
          <w:b/>
          <w:szCs w:val="24"/>
        </w:rPr>
        <w:t>, 6</w:t>
      </w:r>
      <w:r w:rsidR="00A431A4" w:rsidRPr="00C65494">
        <w:rPr>
          <w:rFonts w:ascii="Source Sans Pro Light" w:hAnsi="Source Sans Pro Light"/>
          <w:b/>
          <w:szCs w:val="24"/>
        </w:rPr>
        <w:t xml:space="preserve"> de </w:t>
      </w:r>
      <w:r w:rsidR="00C65494">
        <w:rPr>
          <w:rFonts w:ascii="Source Sans Pro Light" w:hAnsi="Source Sans Pro Light"/>
          <w:b/>
          <w:szCs w:val="24"/>
        </w:rPr>
        <w:t>abril</w:t>
      </w:r>
      <w:r w:rsidR="00A431A4" w:rsidRPr="00C65494">
        <w:rPr>
          <w:rFonts w:ascii="Source Sans Pro Light" w:hAnsi="Source Sans Pro Light"/>
          <w:b/>
          <w:szCs w:val="24"/>
        </w:rPr>
        <w:t xml:space="preserve"> de 2021.-</w:t>
      </w:r>
      <w:r w:rsidR="00A431A4" w:rsidRPr="00D669EF">
        <w:rPr>
          <w:rFonts w:ascii="Source Sans Pro Light" w:hAnsi="Source Sans Pro Light"/>
          <w:szCs w:val="24"/>
        </w:rPr>
        <w:t xml:space="preserve"> </w:t>
      </w:r>
      <w:hyperlink r:id="rId9" w:history="1">
        <w:proofErr w:type="spellStart"/>
        <w:r w:rsidR="00C65494" w:rsidRPr="00104E2E">
          <w:rPr>
            <w:rStyle w:val="Hipervnculo"/>
            <w:rFonts w:ascii="Lato" w:hAnsi="Lato"/>
            <w:b/>
            <w:sz w:val="24"/>
          </w:rPr>
          <w:t>Consultia</w:t>
        </w:r>
        <w:proofErr w:type="spellEnd"/>
        <w:r w:rsidR="00C65494" w:rsidRPr="00104E2E">
          <w:rPr>
            <w:rStyle w:val="Hipervnculo"/>
            <w:rFonts w:ascii="Lato" w:hAnsi="Lato"/>
            <w:b/>
            <w:sz w:val="24"/>
          </w:rPr>
          <w:t xml:space="preserve"> </w:t>
        </w:r>
        <w:proofErr w:type="spellStart"/>
        <w:r w:rsidR="00C65494" w:rsidRPr="00104E2E">
          <w:rPr>
            <w:rStyle w:val="Hipervnculo"/>
            <w:rFonts w:ascii="Lato" w:hAnsi="Lato"/>
            <w:b/>
            <w:sz w:val="24"/>
          </w:rPr>
          <w:t>Travel</w:t>
        </w:r>
        <w:proofErr w:type="spellEnd"/>
      </w:hyperlink>
      <w:r w:rsidR="00C65494">
        <w:rPr>
          <w:rFonts w:ascii="Source Sans Pro Light" w:hAnsi="Source Sans Pro Light"/>
          <w:sz w:val="24"/>
        </w:rPr>
        <w:t xml:space="preserve">, </w:t>
      </w:r>
      <w:r w:rsidR="00C65494" w:rsidRPr="00B01968">
        <w:rPr>
          <w:rFonts w:ascii="Source Sans Pro Light" w:hAnsi="Source Sans Pro Light"/>
          <w:sz w:val="24"/>
        </w:rPr>
        <w:t>compañía especiali</w:t>
      </w:r>
      <w:r w:rsidR="009B35FB">
        <w:rPr>
          <w:rFonts w:ascii="Source Sans Pro Light" w:hAnsi="Source Sans Pro Light"/>
          <w:sz w:val="24"/>
        </w:rPr>
        <w:t>zada</w:t>
      </w:r>
      <w:r w:rsidR="00C65494" w:rsidRPr="00B01968">
        <w:rPr>
          <w:rFonts w:ascii="Source Sans Pro Light" w:hAnsi="Source Sans Pro Light"/>
          <w:sz w:val="24"/>
        </w:rPr>
        <w:t xml:space="preserve"> en la gestión integral y asesoramiento de viajes de negocios</w:t>
      </w:r>
      <w:r w:rsidR="00C65494">
        <w:rPr>
          <w:rFonts w:ascii="Source Sans Pro Light" w:hAnsi="Source Sans Pro Light"/>
          <w:sz w:val="24"/>
        </w:rPr>
        <w:t xml:space="preserve">, </w:t>
      </w:r>
      <w:r w:rsidR="00827C16">
        <w:rPr>
          <w:rFonts w:ascii="Source Sans Pro Light" w:hAnsi="Source Sans Pro Light"/>
          <w:sz w:val="24"/>
        </w:rPr>
        <w:t>ha</w:t>
      </w:r>
      <w:r w:rsidR="00C65494">
        <w:rPr>
          <w:rFonts w:ascii="Source Sans Pro Light" w:hAnsi="Source Sans Pro Light"/>
          <w:sz w:val="24"/>
        </w:rPr>
        <w:t xml:space="preserve"> nombra</w:t>
      </w:r>
      <w:r w:rsidR="00827C16">
        <w:rPr>
          <w:rFonts w:ascii="Source Sans Pro Light" w:hAnsi="Source Sans Pro Light"/>
          <w:sz w:val="24"/>
        </w:rPr>
        <w:t>do</w:t>
      </w:r>
      <w:r w:rsidR="00C65494">
        <w:rPr>
          <w:rFonts w:ascii="Source Sans Pro Light" w:hAnsi="Source Sans Pro Light"/>
          <w:sz w:val="24"/>
        </w:rPr>
        <w:t xml:space="preserve"> a Carlos Martínez CEO de la </w:t>
      </w:r>
      <w:r w:rsidR="00E739FF">
        <w:rPr>
          <w:rFonts w:ascii="Source Sans Pro Light" w:hAnsi="Source Sans Pro Light"/>
          <w:sz w:val="24"/>
        </w:rPr>
        <w:t>corporación</w:t>
      </w:r>
      <w:r w:rsidR="00C65010">
        <w:rPr>
          <w:rFonts w:ascii="Source Sans Pro Light" w:hAnsi="Source Sans Pro Light"/>
          <w:sz w:val="24"/>
        </w:rPr>
        <w:t xml:space="preserve">, puesto desde el que se encargará de ejecutar y liderar la expansión internacional que la </w:t>
      </w:r>
      <w:r w:rsidR="00BE74D4">
        <w:rPr>
          <w:rFonts w:ascii="Source Sans Pro Light" w:hAnsi="Source Sans Pro Light"/>
          <w:sz w:val="24"/>
        </w:rPr>
        <w:t>empresa</w:t>
      </w:r>
      <w:r w:rsidR="00C65010">
        <w:rPr>
          <w:rFonts w:ascii="Source Sans Pro Light" w:hAnsi="Source Sans Pro Light"/>
          <w:sz w:val="24"/>
        </w:rPr>
        <w:t xml:space="preserve"> tiene previsto poner en marcha</w:t>
      </w:r>
      <w:r w:rsidR="00827C16">
        <w:rPr>
          <w:rFonts w:ascii="Source Sans Pro Light" w:hAnsi="Source Sans Pro Light"/>
          <w:sz w:val="24"/>
        </w:rPr>
        <w:t xml:space="preserve"> en los próximos años</w:t>
      </w:r>
      <w:r w:rsidR="00C65010">
        <w:rPr>
          <w:rFonts w:ascii="Source Sans Pro Light" w:hAnsi="Source Sans Pro Light"/>
          <w:sz w:val="24"/>
        </w:rPr>
        <w:t>.</w:t>
      </w:r>
    </w:p>
    <w:p w14:paraId="19F9FFD9" w14:textId="77777777" w:rsidR="00C65494" w:rsidRDefault="00C65010" w:rsidP="00C65494">
      <w:pPr>
        <w:tabs>
          <w:tab w:val="left" w:pos="8789"/>
        </w:tabs>
        <w:spacing w:line="24" w:lineRule="atLeast"/>
        <w:ind w:right="851"/>
        <w:jc w:val="both"/>
        <w:rPr>
          <w:rFonts w:ascii="Source Sans Pro Light" w:hAnsi="Source Sans Pro Light"/>
          <w:sz w:val="24"/>
        </w:rPr>
      </w:pPr>
      <w:r>
        <w:rPr>
          <w:rFonts w:ascii="Source Sans Pro Light" w:hAnsi="Source Sans Pro Light"/>
          <w:sz w:val="24"/>
        </w:rPr>
        <w:t>Desde 2017, Martínez pertenece al Comité de Estrategia, Gestión y Finanzas e Inversión de la compañía</w:t>
      </w:r>
      <w:r w:rsidR="00827C16">
        <w:rPr>
          <w:rFonts w:ascii="Source Sans Pro Light" w:hAnsi="Source Sans Pro Light"/>
          <w:sz w:val="24"/>
        </w:rPr>
        <w:t>,</w:t>
      </w:r>
      <w:r>
        <w:rPr>
          <w:rFonts w:ascii="Source Sans Pro Light" w:hAnsi="Source Sans Pro Light"/>
          <w:sz w:val="24"/>
        </w:rPr>
        <w:t xml:space="preserve"> además de ocupar otros puestos en </w:t>
      </w:r>
      <w:r w:rsidR="00A42AE5">
        <w:rPr>
          <w:rFonts w:ascii="Source Sans Pro Light" w:hAnsi="Source Sans Pro Light"/>
          <w:sz w:val="24"/>
        </w:rPr>
        <w:t xml:space="preserve">diferentes </w:t>
      </w:r>
      <w:r>
        <w:rPr>
          <w:rFonts w:ascii="Source Sans Pro Light" w:hAnsi="Source Sans Pro Light"/>
          <w:sz w:val="24"/>
        </w:rPr>
        <w:t>consejos</w:t>
      </w:r>
      <w:r w:rsidR="00827C16">
        <w:rPr>
          <w:rFonts w:ascii="Source Sans Pro Light" w:hAnsi="Source Sans Pro Light"/>
          <w:sz w:val="24"/>
        </w:rPr>
        <w:t>,</w:t>
      </w:r>
      <w:r>
        <w:rPr>
          <w:rFonts w:ascii="Source Sans Pro Light" w:hAnsi="Source Sans Pro Light"/>
          <w:sz w:val="24"/>
        </w:rPr>
        <w:t xml:space="preserve"> como copresidente del Comité de Transformación Digital del CEU Global </w:t>
      </w:r>
      <w:proofErr w:type="spellStart"/>
      <w:r>
        <w:rPr>
          <w:rFonts w:ascii="Source Sans Pro Light" w:hAnsi="Source Sans Pro Light"/>
          <w:sz w:val="24"/>
        </w:rPr>
        <w:t>University</w:t>
      </w:r>
      <w:proofErr w:type="spellEnd"/>
      <w:r>
        <w:rPr>
          <w:rFonts w:ascii="Source Sans Pro Light" w:hAnsi="Source Sans Pro Light"/>
          <w:sz w:val="24"/>
        </w:rPr>
        <w:t xml:space="preserve"> of </w:t>
      </w:r>
      <w:proofErr w:type="spellStart"/>
      <w:r>
        <w:rPr>
          <w:rFonts w:ascii="Source Sans Pro Light" w:hAnsi="Source Sans Pro Light"/>
          <w:sz w:val="24"/>
        </w:rPr>
        <w:t>the</w:t>
      </w:r>
      <w:proofErr w:type="spellEnd"/>
      <w:r>
        <w:rPr>
          <w:rFonts w:ascii="Source Sans Pro Light" w:hAnsi="Source Sans Pro Light"/>
          <w:sz w:val="24"/>
        </w:rPr>
        <w:t xml:space="preserve"> </w:t>
      </w:r>
      <w:proofErr w:type="spellStart"/>
      <w:r>
        <w:rPr>
          <w:rFonts w:ascii="Source Sans Pro Light" w:hAnsi="Source Sans Pro Light"/>
          <w:sz w:val="24"/>
        </w:rPr>
        <w:t>Future</w:t>
      </w:r>
      <w:proofErr w:type="spellEnd"/>
      <w:r>
        <w:rPr>
          <w:rFonts w:ascii="Source Sans Pro Light" w:hAnsi="Source Sans Pro Light"/>
          <w:sz w:val="24"/>
        </w:rPr>
        <w:t xml:space="preserve"> </w:t>
      </w:r>
      <w:proofErr w:type="spellStart"/>
      <w:r>
        <w:rPr>
          <w:rFonts w:ascii="Source Sans Pro Light" w:hAnsi="Source Sans Pro Light"/>
          <w:sz w:val="24"/>
        </w:rPr>
        <w:t>Advisory</w:t>
      </w:r>
      <w:proofErr w:type="spellEnd"/>
      <w:r>
        <w:rPr>
          <w:rFonts w:ascii="Source Sans Pro Light" w:hAnsi="Source Sans Pro Light"/>
          <w:sz w:val="24"/>
        </w:rPr>
        <w:t xml:space="preserve"> </w:t>
      </w:r>
      <w:proofErr w:type="spellStart"/>
      <w:r>
        <w:rPr>
          <w:rFonts w:ascii="Source Sans Pro Light" w:hAnsi="Source Sans Pro Light"/>
          <w:sz w:val="24"/>
        </w:rPr>
        <w:t>Board</w:t>
      </w:r>
      <w:proofErr w:type="spellEnd"/>
      <w:r w:rsidR="00970508">
        <w:rPr>
          <w:rFonts w:ascii="Source Sans Pro Light" w:hAnsi="Source Sans Pro Light"/>
          <w:sz w:val="24"/>
        </w:rPr>
        <w:t>, entre otros</w:t>
      </w:r>
      <w:r w:rsidR="00104E2E">
        <w:rPr>
          <w:rFonts w:ascii="Source Sans Pro Light" w:hAnsi="Source Sans Pro Light"/>
          <w:sz w:val="24"/>
        </w:rPr>
        <w:t>.</w:t>
      </w:r>
    </w:p>
    <w:p w14:paraId="26D8E7D3" w14:textId="65A4423B" w:rsidR="00A42AE5" w:rsidRPr="00C13069" w:rsidRDefault="00A42AE5" w:rsidP="00C65494">
      <w:pPr>
        <w:tabs>
          <w:tab w:val="left" w:pos="8789"/>
        </w:tabs>
        <w:spacing w:line="24" w:lineRule="atLeast"/>
        <w:ind w:right="851"/>
        <w:jc w:val="both"/>
        <w:rPr>
          <w:rFonts w:ascii="Source Sans Pro Light" w:hAnsi="Source Sans Pro Light"/>
          <w:sz w:val="24"/>
        </w:rPr>
      </w:pPr>
      <w:r>
        <w:rPr>
          <w:rFonts w:ascii="Source Sans Pro Light" w:hAnsi="Source Sans Pro Light"/>
          <w:sz w:val="24"/>
        </w:rPr>
        <w:t xml:space="preserve">Desde este nuevo cargo, compartirá la ejecución estratégica y expansión de </w:t>
      </w:r>
      <w:proofErr w:type="spellStart"/>
      <w:r w:rsidR="00E739FF">
        <w:rPr>
          <w:rFonts w:ascii="Source Sans Pro Light" w:hAnsi="Source Sans Pro Light"/>
          <w:sz w:val="24"/>
        </w:rPr>
        <w:t>Consultia</w:t>
      </w:r>
      <w:proofErr w:type="spellEnd"/>
      <w:r w:rsidR="00E739FF">
        <w:rPr>
          <w:rFonts w:ascii="Source Sans Pro Light" w:hAnsi="Source Sans Pro Light"/>
          <w:sz w:val="24"/>
        </w:rPr>
        <w:t xml:space="preserve"> </w:t>
      </w:r>
      <w:proofErr w:type="spellStart"/>
      <w:r w:rsidR="00E739FF">
        <w:rPr>
          <w:rFonts w:ascii="Source Sans Pro Light" w:hAnsi="Source Sans Pro Light"/>
          <w:sz w:val="24"/>
        </w:rPr>
        <w:t>Travel</w:t>
      </w:r>
      <w:proofErr w:type="spellEnd"/>
      <w:r w:rsidR="00E739FF">
        <w:rPr>
          <w:rFonts w:ascii="Source Sans Pro Light" w:hAnsi="Source Sans Pro Light"/>
          <w:sz w:val="24"/>
        </w:rPr>
        <w:t xml:space="preserve"> c</w:t>
      </w:r>
      <w:r>
        <w:rPr>
          <w:rFonts w:ascii="Source Sans Pro Light" w:hAnsi="Source Sans Pro Light"/>
          <w:sz w:val="24"/>
        </w:rPr>
        <w:t xml:space="preserve">on </w:t>
      </w:r>
      <w:r w:rsidR="00E739FF">
        <w:rPr>
          <w:rFonts w:ascii="Source Sans Pro Light" w:hAnsi="Source Sans Pro Light"/>
          <w:sz w:val="24"/>
        </w:rPr>
        <w:t xml:space="preserve">su fundador y también directivo, </w:t>
      </w:r>
      <w:r w:rsidRPr="00C13069">
        <w:rPr>
          <w:rFonts w:ascii="Source Sans Pro Light" w:hAnsi="Source Sans Pro Light"/>
          <w:sz w:val="24"/>
        </w:rPr>
        <w:t xml:space="preserve">Juan Manuel </w:t>
      </w:r>
      <w:proofErr w:type="spellStart"/>
      <w:r w:rsidRPr="00C13069">
        <w:rPr>
          <w:rFonts w:ascii="Source Sans Pro Light" w:hAnsi="Source Sans Pro Light"/>
          <w:sz w:val="24"/>
        </w:rPr>
        <w:t>Baixauli</w:t>
      </w:r>
      <w:proofErr w:type="spellEnd"/>
      <w:r w:rsidRPr="00C13069">
        <w:rPr>
          <w:rFonts w:ascii="Source Sans Pro Light" w:hAnsi="Source Sans Pro Light"/>
          <w:sz w:val="24"/>
        </w:rPr>
        <w:t>.</w:t>
      </w:r>
      <w:r w:rsidR="00DC3BBB" w:rsidRPr="00C13069">
        <w:t xml:space="preserve"> </w:t>
      </w:r>
      <w:r w:rsidR="00DC3BBB" w:rsidRPr="00C13069">
        <w:rPr>
          <w:rFonts w:ascii="Source Sans Pro Light" w:hAnsi="Source Sans Pro Light"/>
          <w:sz w:val="24"/>
        </w:rPr>
        <w:t>Además de implementar una cultura organizativa eficiente y competitiva con una visión global.</w:t>
      </w:r>
    </w:p>
    <w:p w14:paraId="6A4241C5" w14:textId="36CF0523" w:rsidR="00104E2E" w:rsidRDefault="00B24EA9" w:rsidP="00C65494">
      <w:pPr>
        <w:tabs>
          <w:tab w:val="left" w:pos="8789"/>
        </w:tabs>
        <w:spacing w:line="24" w:lineRule="atLeast"/>
        <w:ind w:right="851"/>
        <w:jc w:val="both"/>
        <w:rPr>
          <w:rFonts w:ascii="Source Sans Pro Light" w:hAnsi="Source Sans Pro Light"/>
          <w:sz w:val="24"/>
        </w:rPr>
      </w:pPr>
      <w:r>
        <w:rPr>
          <w:rFonts w:ascii="Source Sans Pro Light" w:hAnsi="Source Sans Pro Light"/>
          <w:sz w:val="24"/>
        </w:rPr>
        <w:t>Anteriormente,</w:t>
      </w:r>
      <w:r w:rsidR="00104E2E" w:rsidRPr="00C13069">
        <w:rPr>
          <w:rFonts w:ascii="Source Sans Pro Light" w:hAnsi="Source Sans Pro Light"/>
          <w:sz w:val="24"/>
        </w:rPr>
        <w:t xml:space="preserve"> Carlos Martínez</w:t>
      </w:r>
      <w:r w:rsidR="00970508" w:rsidRPr="00C13069">
        <w:rPr>
          <w:rFonts w:ascii="Source Sans Pro Light" w:hAnsi="Source Sans Pro Light"/>
          <w:sz w:val="24"/>
        </w:rPr>
        <w:t xml:space="preserve"> ocupó</w:t>
      </w:r>
      <w:r w:rsidR="00E739FF" w:rsidRPr="00C13069">
        <w:rPr>
          <w:rFonts w:ascii="Source Sans Pro Light" w:hAnsi="Source Sans Pro Light"/>
          <w:sz w:val="24"/>
        </w:rPr>
        <w:t>,</w:t>
      </w:r>
      <w:r w:rsidR="00970508" w:rsidRPr="00C13069">
        <w:rPr>
          <w:rFonts w:ascii="Source Sans Pro Light" w:hAnsi="Source Sans Pro Light"/>
          <w:sz w:val="24"/>
        </w:rPr>
        <w:t xml:space="preserve"> </w:t>
      </w:r>
      <w:r w:rsidR="00A42AE5" w:rsidRPr="00C13069">
        <w:rPr>
          <w:rFonts w:ascii="Source Sans Pro Light" w:hAnsi="Source Sans Pro Light"/>
          <w:sz w:val="24"/>
        </w:rPr>
        <w:t xml:space="preserve">durante más de 20 años, </w:t>
      </w:r>
      <w:r w:rsidR="00827C16" w:rsidRPr="00C13069">
        <w:rPr>
          <w:rFonts w:ascii="Source Sans Pro Light" w:hAnsi="Source Sans Pro Light"/>
          <w:sz w:val="24"/>
        </w:rPr>
        <w:t xml:space="preserve">diferentes </w:t>
      </w:r>
      <w:r w:rsidR="00970508" w:rsidRPr="00C13069">
        <w:rPr>
          <w:rFonts w:ascii="Source Sans Pro Light" w:hAnsi="Source Sans Pro Light"/>
          <w:sz w:val="24"/>
        </w:rPr>
        <w:t xml:space="preserve">puestos de ejecución global en compañías </w:t>
      </w:r>
      <w:proofErr w:type="spellStart"/>
      <w:r w:rsidR="00970508" w:rsidRPr="00C13069">
        <w:rPr>
          <w:rFonts w:ascii="Source Sans Pro Light" w:hAnsi="Source Sans Pro Light"/>
          <w:i/>
          <w:sz w:val="24"/>
        </w:rPr>
        <w:t>Fortune</w:t>
      </w:r>
      <w:proofErr w:type="spellEnd"/>
      <w:r w:rsidR="00970508" w:rsidRPr="00C13069">
        <w:rPr>
          <w:rFonts w:ascii="Source Sans Pro Light" w:hAnsi="Source Sans Pro Light"/>
          <w:i/>
          <w:sz w:val="24"/>
        </w:rPr>
        <w:t xml:space="preserve"> 500</w:t>
      </w:r>
      <w:r w:rsidR="00970508" w:rsidRPr="00C13069">
        <w:rPr>
          <w:rFonts w:ascii="Source Sans Pro Light" w:hAnsi="Source Sans Pro Light"/>
          <w:sz w:val="24"/>
        </w:rPr>
        <w:t xml:space="preserve"> como Intel </w:t>
      </w:r>
      <w:proofErr w:type="spellStart"/>
      <w:r w:rsidR="00970508" w:rsidRPr="00C13069">
        <w:rPr>
          <w:rFonts w:ascii="Source Sans Pro Light" w:hAnsi="Source Sans Pro Light"/>
          <w:sz w:val="24"/>
        </w:rPr>
        <w:t>Corporation</w:t>
      </w:r>
      <w:proofErr w:type="spellEnd"/>
      <w:r w:rsidR="00970508" w:rsidRPr="00C13069">
        <w:rPr>
          <w:rFonts w:ascii="Source Sans Pro Light" w:hAnsi="Source Sans Pro Light"/>
          <w:sz w:val="24"/>
        </w:rPr>
        <w:t xml:space="preserve">, </w:t>
      </w:r>
      <w:r w:rsidR="00A42AE5" w:rsidRPr="00C13069">
        <w:rPr>
          <w:rFonts w:ascii="Source Sans Pro Light" w:hAnsi="Source Sans Pro Light"/>
          <w:sz w:val="24"/>
        </w:rPr>
        <w:t xml:space="preserve">desde </w:t>
      </w:r>
      <w:r w:rsidR="00970508" w:rsidRPr="00C13069">
        <w:rPr>
          <w:rFonts w:ascii="Source Sans Pro Light" w:hAnsi="Source Sans Pro Light"/>
          <w:sz w:val="24"/>
        </w:rPr>
        <w:t xml:space="preserve">donde </w:t>
      </w:r>
      <w:r w:rsidR="00827C16" w:rsidRPr="00C13069">
        <w:rPr>
          <w:rFonts w:ascii="Source Sans Pro Light" w:hAnsi="Source Sans Pro Light"/>
          <w:sz w:val="24"/>
        </w:rPr>
        <w:t xml:space="preserve">contribuyó </w:t>
      </w:r>
      <w:r w:rsidR="00970508" w:rsidRPr="00C13069">
        <w:rPr>
          <w:rFonts w:ascii="Source Sans Pro Light" w:hAnsi="Source Sans Pro Light"/>
          <w:sz w:val="24"/>
        </w:rPr>
        <w:t>a expandir el l</w:t>
      </w:r>
      <w:r w:rsidR="00A42AE5" w:rsidRPr="00C13069">
        <w:rPr>
          <w:rFonts w:ascii="Source Sans Pro Light" w:hAnsi="Source Sans Pro Light"/>
          <w:sz w:val="24"/>
        </w:rPr>
        <w:t>iderazgo mundial de la compañía,</w:t>
      </w:r>
      <w:r w:rsidR="00E739FF" w:rsidRPr="00C13069">
        <w:rPr>
          <w:rFonts w:ascii="Source Sans Pro Light" w:hAnsi="Source Sans Pro Light"/>
          <w:sz w:val="24"/>
        </w:rPr>
        <w:t xml:space="preserve"> </w:t>
      </w:r>
      <w:r w:rsidR="00DC3BBB" w:rsidRPr="00C13069">
        <w:rPr>
          <w:rFonts w:ascii="Source Sans Pro Light" w:hAnsi="Source Sans Pro Light"/>
          <w:sz w:val="24"/>
        </w:rPr>
        <w:t>desarrollando negocios en</w:t>
      </w:r>
      <w:r w:rsidR="00E739FF" w:rsidRPr="00C13069">
        <w:rPr>
          <w:rFonts w:ascii="Source Sans Pro Light" w:hAnsi="Source Sans Pro Light"/>
          <w:sz w:val="24"/>
        </w:rPr>
        <w:t xml:space="preserve"> </w:t>
      </w:r>
      <w:r w:rsidR="00A42AE5" w:rsidRPr="00C13069">
        <w:rPr>
          <w:rFonts w:ascii="Source Sans Pro Light" w:hAnsi="Source Sans Pro Light"/>
          <w:sz w:val="24"/>
        </w:rPr>
        <w:t>más de 75 países</w:t>
      </w:r>
      <w:r w:rsidR="00BF3197" w:rsidRPr="00C13069">
        <w:rPr>
          <w:rFonts w:ascii="Source Sans Pro Light" w:hAnsi="Source Sans Pro Light"/>
          <w:sz w:val="24"/>
        </w:rPr>
        <w:t xml:space="preserve">. Además, ocupó puestos de responsabilidad internacional como director mundial de Estrategia y Planificación </w:t>
      </w:r>
      <w:r w:rsidR="00DC3BBB" w:rsidRPr="00C13069">
        <w:rPr>
          <w:rFonts w:ascii="Source Sans Pro Light" w:hAnsi="Source Sans Pro Light"/>
          <w:sz w:val="24"/>
        </w:rPr>
        <w:t xml:space="preserve">de </w:t>
      </w:r>
      <w:r w:rsidR="00BF3197" w:rsidRPr="00C13069">
        <w:rPr>
          <w:rFonts w:ascii="Source Sans Pro Light" w:hAnsi="Source Sans Pro Light"/>
          <w:sz w:val="24"/>
        </w:rPr>
        <w:t>Ventas pa</w:t>
      </w:r>
      <w:r w:rsidR="00827C16" w:rsidRPr="00C13069">
        <w:rPr>
          <w:rFonts w:ascii="Source Sans Pro Light" w:hAnsi="Source Sans Pro Light"/>
          <w:sz w:val="24"/>
        </w:rPr>
        <w:t xml:space="preserve">ra </w:t>
      </w:r>
      <w:proofErr w:type="spellStart"/>
      <w:r w:rsidR="00827C16" w:rsidRPr="00C13069">
        <w:rPr>
          <w:rFonts w:ascii="Source Sans Pro Light" w:hAnsi="Source Sans Pro Light"/>
          <w:sz w:val="24"/>
        </w:rPr>
        <w:t>Pa</w:t>
      </w:r>
      <w:r w:rsidR="00A00713" w:rsidRPr="00C13069">
        <w:rPr>
          <w:rFonts w:ascii="Source Sans Pro Light" w:hAnsi="Source Sans Pro Light"/>
          <w:sz w:val="24"/>
        </w:rPr>
        <w:t>r</w:t>
      </w:r>
      <w:r w:rsidR="00C13069" w:rsidRPr="00C13069">
        <w:rPr>
          <w:rFonts w:ascii="Source Sans Pro Light" w:hAnsi="Source Sans Pro Light"/>
          <w:sz w:val="24"/>
        </w:rPr>
        <w:t>tners</w:t>
      </w:r>
      <w:proofErr w:type="spellEnd"/>
      <w:r w:rsidR="00C13069" w:rsidRPr="00C13069">
        <w:rPr>
          <w:rFonts w:ascii="Source Sans Pro Light" w:hAnsi="Source Sans Pro Light"/>
          <w:sz w:val="24"/>
        </w:rPr>
        <w:t xml:space="preserve">; </w:t>
      </w:r>
      <w:r w:rsidR="00BF3197" w:rsidRPr="00C13069">
        <w:rPr>
          <w:rFonts w:ascii="Source Sans Pro Light" w:hAnsi="Source Sans Pro Light"/>
          <w:sz w:val="24"/>
        </w:rPr>
        <w:t>director general de África o director mundial de Desarrollo de Negocio de la compañía</w:t>
      </w:r>
      <w:r w:rsidR="00827C16" w:rsidRPr="00C13069">
        <w:rPr>
          <w:rFonts w:ascii="Source Sans Pro Light" w:hAnsi="Source Sans Pro Light"/>
          <w:sz w:val="24"/>
        </w:rPr>
        <w:t>,</w:t>
      </w:r>
      <w:r w:rsidR="00BF3197" w:rsidRPr="00C13069">
        <w:rPr>
          <w:rFonts w:ascii="Source Sans Pro Light" w:hAnsi="Source Sans Pro Light"/>
          <w:sz w:val="24"/>
        </w:rPr>
        <w:t xml:space="preserve"> entre otros</w:t>
      </w:r>
      <w:r w:rsidR="00BF3197" w:rsidRPr="004E4295">
        <w:rPr>
          <w:rFonts w:ascii="Source Sans Pro Light" w:hAnsi="Source Sans Pro Light"/>
          <w:sz w:val="24"/>
        </w:rPr>
        <w:t xml:space="preserve"> </w:t>
      </w:r>
      <w:r w:rsidR="00BF3197" w:rsidRPr="00C13069">
        <w:rPr>
          <w:rFonts w:ascii="Source Sans Pro Light" w:hAnsi="Source Sans Pro Light"/>
          <w:sz w:val="24"/>
        </w:rPr>
        <w:t>puestos de responsabilidad.</w:t>
      </w:r>
    </w:p>
    <w:p w14:paraId="0AE224A5" w14:textId="0625BDB8" w:rsidR="00BF3197" w:rsidRPr="00C13069" w:rsidRDefault="00BF3197" w:rsidP="00C964CB">
      <w:pPr>
        <w:spacing w:line="276" w:lineRule="auto"/>
        <w:ind w:right="992"/>
        <w:jc w:val="both"/>
        <w:rPr>
          <w:rFonts w:ascii="Source Sans Pro Light" w:hAnsi="Source Sans Pro Light"/>
          <w:sz w:val="24"/>
        </w:rPr>
      </w:pPr>
      <w:r w:rsidRPr="00C13069">
        <w:rPr>
          <w:rFonts w:ascii="Source Sans Pro Light" w:hAnsi="Source Sans Pro Light"/>
          <w:sz w:val="24"/>
        </w:rPr>
        <w:t>Martínez, valenciano de nacimiento, es licenciado en Psicología Industrial</w:t>
      </w:r>
      <w:r w:rsidR="00827C16" w:rsidRPr="00C13069">
        <w:rPr>
          <w:rFonts w:ascii="Source Sans Pro Light" w:hAnsi="Source Sans Pro Light"/>
          <w:sz w:val="24"/>
        </w:rPr>
        <w:t xml:space="preserve"> por la Universidad de Valencia</w:t>
      </w:r>
      <w:r w:rsidRPr="00C13069">
        <w:rPr>
          <w:rFonts w:ascii="Source Sans Pro Light" w:hAnsi="Source Sans Pro Light"/>
          <w:sz w:val="24"/>
        </w:rPr>
        <w:t xml:space="preserve"> y completó sus estudios con un MBA en el IE Business </w:t>
      </w:r>
      <w:proofErr w:type="spellStart"/>
      <w:r w:rsidRPr="00C13069">
        <w:rPr>
          <w:rFonts w:ascii="Source Sans Pro Light" w:hAnsi="Source Sans Pro Light"/>
          <w:sz w:val="24"/>
        </w:rPr>
        <w:t>School</w:t>
      </w:r>
      <w:proofErr w:type="spellEnd"/>
      <w:r w:rsidRPr="00C13069">
        <w:rPr>
          <w:rFonts w:ascii="Source Sans Pro Light" w:hAnsi="Source Sans Pro Light"/>
          <w:sz w:val="24"/>
        </w:rPr>
        <w:t xml:space="preserve">, </w:t>
      </w:r>
      <w:r w:rsidRPr="00C13069">
        <w:rPr>
          <w:rFonts w:ascii="Source Sans Pro Light" w:hAnsi="Source Sans Pro Light"/>
          <w:sz w:val="24"/>
        </w:rPr>
        <w:lastRenderedPageBreak/>
        <w:t xml:space="preserve">cursos de Marketing Estratégico en INSEAD </w:t>
      </w:r>
      <w:proofErr w:type="spellStart"/>
      <w:r w:rsidRPr="00C13069">
        <w:rPr>
          <w:rFonts w:ascii="Source Sans Pro Light" w:hAnsi="Source Sans Pro Light"/>
          <w:sz w:val="24"/>
        </w:rPr>
        <w:t>Fontainebleau</w:t>
      </w:r>
      <w:proofErr w:type="spellEnd"/>
      <w:r w:rsidRPr="00C13069">
        <w:rPr>
          <w:rFonts w:ascii="Source Sans Pro Light" w:hAnsi="Source Sans Pro Light"/>
          <w:sz w:val="24"/>
        </w:rPr>
        <w:t xml:space="preserve">, Francia; y obtuvo en 2020 el Certificado de Consejero </w:t>
      </w:r>
      <w:r w:rsidR="00A00713" w:rsidRPr="00C13069">
        <w:rPr>
          <w:rFonts w:ascii="Source Sans Pro Light" w:hAnsi="Source Sans Pro Light"/>
          <w:sz w:val="24"/>
        </w:rPr>
        <w:t xml:space="preserve">de Empresa en la </w:t>
      </w:r>
      <w:r w:rsidRPr="00C13069">
        <w:rPr>
          <w:rFonts w:ascii="Source Sans Pro Light" w:hAnsi="Source Sans Pro Light"/>
          <w:sz w:val="24"/>
        </w:rPr>
        <w:t xml:space="preserve">Harvard Business </w:t>
      </w:r>
      <w:proofErr w:type="spellStart"/>
      <w:r w:rsidRPr="00C13069">
        <w:rPr>
          <w:rFonts w:ascii="Source Sans Pro Light" w:hAnsi="Source Sans Pro Light"/>
          <w:sz w:val="24"/>
        </w:rPr>
        <w:t>School</w:t>
      </w:r>
      <w:proofErr w:type="spellEnd"/>
      <w:r w:rsidRPr="00C13069">
        <w:rPr>
          <w:rFonts w:ascii="Source Sans Pro Light" w:hAnsi="Source Sans Pro Light"/>
          <w:sz w:val="24"/>
        </w:rPr>
        <w:t xml:space="preserve"> en Boston, USA.</w:t>
      </w:r>
    </w:p>
    <w:p w14:paraId="7FEA2342" w14:textId="5C67703C" w:rsidR="00E739FF" w:rsidRPr="00C13069" w:rsidRDefault="00E739FF" w:rsidP="00C964CB">
      <w:pPr>
        <w:spacing w:line="276" w:lineRule="auto"/>
        <w:ind w:right="992"/>
        <w:jc w:val="both"/>
        <w:rPr>
          <w:rFonts w:ascii="Source Sans Pro Light" w:hAnsi="Source Sans Pro Light"/>
          <w:sz w:val="24"/>
        </w:rPr>
      </w:pPr>
      <w:r w:rsidRPr="00C13069">
        <w:rPr>
          <w:rFonts w:ascii="Source Sans Pro Light" w:hAnsi="Source Sans Pro Light"/>
          <w:sz w:val="24"/>
        </w:rPr>
        <w:t>Además, compagina</w:t>
      </w:r>
      <w:r w:rsidR="009E79DA" w:rsidRPr="00C13069">
        <w:rPr>
          <w:rFonts w:ascii="Source Sans Pro Light" w:hAnsi="Source Sans Pro Light"/>
          <w:sz w:val="24"/>
        </w:rPr>
        <w:t>r</w:t>
      </w:r>
      <w:r w:rsidR="005D0096" w:rsidRPr="00C13069">
        <w:rPr>
          <w:rFonts w:ascii="Source Sans Pro Light" w:hAnsi="Source Sans Pro Light"/>
          <w:sz w:val="24"/>
        </w:rPr>
        <w:t>á</w:t>
      </w:r>
      <w:r w:rsidRPr="00C13069">
        <w:rPr>
          <w:rFonts w:ascii="Source Sans Pro Light" w:hAnsi="Source Sans Pro Light"/>
          <w:sz w:val="24"/>
        </w:rPr>
        <w:t xml:space="preserve"> este puesto con </w:t>
      </w:r>
      <w:r w:rsidR="008855B8" w:rsidRPr="00C13069">
        <w:rPr>
          <w:rFonts w:ascii="Source Sans Pro Light" w:hAnsi="Source Sans Pro Light"/>
          <w:sz w:val="24"/>
        </w:rPr>
        <w:t xml:space="preserve">las </w:t>
      </w:r>
      <w:r w:rsidRPr="00C13069">
        <w:rPr>
          <w:rFonts w:ascii="Source Sans Pro Light" w:hAnsi="Source Sans Pro Light"/>
          <w:sz w:val="24"/>
        </w:rPr>
        <w:t xml:space="preserve">actividades </w:t>
      </w:r>
      <w:r w:rsidR="00A00713" w:rsidRPr="00C13069">
        <w:rPr>
          <w:rFonts w:ascii="Source Sans Pro Light" w:hAnsi="Source Sans Pro Light"/>
          <w:sz w:val="24"/>
        </w:rPr>
        <w:t xml:space="preserve">de consejero </w:t>
      </w:r>
      <w:r w:rsidR="008855B8" w:rsidRPr="00C13069">
        <w:rPr>
          <w:rFonts w:ascii="Source Sans Pro Light" w:hAnsi="Source Sans Pro Light"/>
          <w:sz w:val="24"/>
        </w:rPr>
        <w:t xml:space="preserve">que viene desarrollando </w:t>
      </w:r>
      <w:r w:rsidRPr="00C13069">
        <w:rPr>
          <w:rFonts w:ascii="Source Sans Pro Light" w:hAnsi="Source Sans Pro Light"/>
          <w:sz w:val="24"/>
        </w:rPr>
        <w:t xml:space="preserve">en </w:t>
      </w:r>
      <w:proofErr w:type="spellStart"/>
      <w:r w:rsidR="009E79DA" w:rsidRPr="00C13069">
        <w:rPr>
          <w:rFonts w:ascii="Source Sans Pro Light" w:hAnsi="Source Sans Pro Light"/>
          <w:sz w:val="24"/>
        </w:rPr>
        <w:t>startups</w:t>
      </w:r>
      <w:proofErr w:type="spellEnd"/>
      <w:r w:rsidR="009E79DA" w:rsidRPr="00C13069">
        <w:rPr>
          <w:rFonts w:ascii="Source Sans Pro Light" w:hAnsi="Source Sans Pro Light"/>
          <w:sz w:val="24"/>
        </w:rPr>
        <w:t xml:space="preserve"> tecnológic</w:t>
      </w:r>
      <w:r w:rsidR="008855B8" w:rsidRPr="00C13069">
        <w:rPr>
          <w:rFonts w:ascii="Source Sans Pro Light" w:hAnsi="Source Sans Pro Light"/>
          <w:sz w:val="24"/>
        </w:rPr>
        <w:t>a</w:t>
      </w:r>
      <w:r w:rsidR="009E79DA" w:rsidRPr="00C13069">
        <w:rPr>
          <w:rFonts w:ascii="Source Sans Pro Light" w:hAnsi="Source Sans Pro Light"/>
          <w:sz w:val="24"/>
        </w:rPr>
        <w:t>s</w:t>
      </w:r>
      <w:r w:rsidRPr="00C13069">
        <w:rPr>
          <w:rFonts w:ascii="Source Sans Pro Light" w:hAnsi="Source Sans Pro Light"/>
          <w:sz w:val="24"/>
        </w:rPr>
        <w:t>.</w:t>
      </w:r>
    </w:p>
    <w:p w14:paraId="20A48E02" w14:textId="77777777" w:rsidR="00DD739C" w:rsidRPr="00C13069" w:rsidRDefault="00DD739C" w:rsidP="00C964CB">
      <w:pPr>
        <w:spacing w:line="276" w:lineRule="auto"/>
        <w:ind w:right="992"/>
        <w:jc w:val="both"/>
        <w:rPr>
          <w:rFonts w:ascii="Source Sans Pro Light" w:hAnsi="Source Sans Pro Light"/>
          <w:sz w:val="20"/>
        </w:rPr>
      </w:pPr>
    </w:p>
    <w:p w14:paraId="63E8A1D0" w14:textId="77777777" w:rsidR="00DD739C" w:rsidRPr="00C13069" w:rsidRDefault="00DD739C" w:rsidP="00C964CB">
      <w:pPr>
        <w:spacing w:line="276" w:lineRule="auto"/>
        <w:ind w:right="992"/>
        <w:jc w:val="both"/>
        <w:rPr>
          <w:rFonts w:ascii="Source Sans Pro Light" w:hAnsi="Source Sans Pro Light"/>
          <w:u w:val="single"/>
        </w:rPr>
      </w:pPr>
      <w:r w:rsidRPr="00C13069">
        <w:rPr>
          <w:rFonts w:ascii="Source Sans Pro Light" w:hAnsi="Source Sans Pro Light"/>
          <w:u w:val="single"/>
        </w:rPr>
        <w:t xml:space="preserve">Sobre </w:t>
      </w:r>
      <w:proofErr w:type="spellStart"/>
      <w:r w:rsidRPr="00C13069">
        <w:rPr>
          <w:rFonts w:ascii="Source Sans Pro Light" w:hAnsi="Source Sans Pro Light"/>
          <w:u w:val="single"/>
        </w:rPr>
        <w:t>Consultia</w:t>
      </w:r>
      <w:proofErr w:type="spellEnd"/>
      <w:r w:rsidRPr="00C13069">
        <w:rPr>
          <w:rFonts w:ascii="Source Sans Pro Light" w:hAnsi="Source Sans Pro Light"/>
          <w:u w:val="single"/>
        </w:rPr>
        <w:t xml:space="preserve"> </w:t>
      </w:r>
      <w:proofErr w:type="spellStart"/>
      <w:r w:rsidRPr="00C13069">
        <w:rPr>
          <w:rFonts w:ascii="Source Sans Pro Light" w:hAnsi="Source Sans Pro Light"/>
          <w:u w:val="single"/>
        </w:rPr>
        <w:t>Travel</w:t>
      </w:r>
      <w:proofErr w:type="spellEnd"/>
      <w:r w:rsidRPr="00C13069">
        <w:rPr>
          <w:rFonts w:ascii="Source Sans Pro Light" w:hAnsi="Source Sans Pro Light"/>
          <w:u w:val="single"/>
        </w:rPr>
        <w:t xml:space="preserve"> </w:t>
      </w:r>
    </w:p>
    <w:p w14:paraId="4CC3374A" w14:textId="5374D2D0" w:rsidR="00DC3BBB" w:rsidRPr="00C13069" w:rsidRDefault="00DC3BBB" w:rsidP="00C964CB">
      <w:pPr>
        <w:spacing w:line="276" w:lineRule="auto"/>
        <w:ind w:right="992"/>
        <w:jc w:val="both"/>
        <w:rPr>
          <w:rFonts w:ascii="Source Sans Pro Light" w:hAnsi="Source Sans Pro Light"/>
          <w:sz w:val="20"/>
        </w:rPr>
      </w:pPr>
      <w:proofErr w:type="spellStart"/>
      <w:r w:rsidRPr="00C13069">
        <w:rPr>
          <w:rFonts w:ascii="Source Sans Pro Light" w:hAnsi="Source Sans Pro Light"/>
          <w:sz w:val="20"/>
        </w:rPr>
        <w:t>Consultia</w:t>
      </w:r>
      <w:proofErr w:type="spellEnd"/>
      <w:r w:rsidRPr="00C13069">
        <w:rPr>
          <w:rFonts w:ascii="Source Sans Pro Light" w:hAnsi="Source Sans Pro Light"/>
          <w:sz w:val="20"/>
        </w:rPr>
        <w:t xml:space="preserve"> </w:t>
      </w:r>
      <w:proofErr w:type="spellStart"/>
      <w:r w:rsidRPr="00C13069">
        <w:rPr>
          <w:rFonts w:ascii="Source Sans Pro Light" w:hAnsi="Source Sans Pro Light"/>
          <w:sz w:val="20"/>
        </w:rPr>
        <w:t>Travel</w:t>
      </w:r>
      <w:proofErr w:type="spellEnd"/>
      <w:r w:rsidRPr="00C13069">
        <w:rPr>
          <w:rFonts w:ascii="Source Sans Pro Light" w:hAnsi="Source Sans Pro Light"/>
          <w:sz w:val="20"/>
        </w:rPr>
        <w:t xml:space="preserve"> es una compañía especialista en la gestión integral y asesoramiento de viajes de negocios que aúna la asistencia personalizada y la tecnología, ofreciendo soluciones integrales para el día a día de las empresas. Ofrece una innovadora herramienta de reservas corporativas, que aglutina todo lo necesario para la gestión eficiente de los viajes de negocios.</w:t>
      </w:r>
    </w:p>
    <w:p w14:paraId="57C4FCC1" w14:textId="2B04E877" w:rsidR="00732108" w:rsidRPr="00C13069" w:rsidRDefault="005158B0" w:rsidP="00C964CB">
      <w:pPr>
        <w:spacing w:line="276" w:lineRule="auto"/>
        <w:ind w:right="992"/>
        <w:jc w:val="both"/>
        <w:rPr>
          <w:rFonts w:ascii="Source Sans Pro Light" w:hAnsi="Source Sans Pro Light"/>
          <w:sz w:val="20"/>
        </w:rPr>
      </w:pPr>
      <w:r w:rsidRPr="00C13069">
        <w:rPr>
          <w:rFonts w:ascii="Source Sans Pro Light" w:hAnsi="Source Sans Pro Light"/>
          <w:sz w:val="20"/>
        </w:rPr>
        <w:t>La compañía</w:t>
      </w:r>
      <w:r w:rsidR="00827C16" w:rsidRPr="00C13069">
        <w:rPr>
          <w:rFonts w:ascii="Source Sans Pro Light" w:hAnsi="Source Sans Pro Light"/>
          <w:sz w:val="20"/>
        </w:rPr>
        <w:t>,</w:t>
      </w:r>
      <w:r w:rsidRPr="00C13069">
        <w:rPr>
          <w:rFonts w:ascii="Source Sans Pro Light" w:hAnsi="Source Sans Pro Light"/>
          <w:sz w:val="20"/>
        </w:rPr>
        <w:t xml:space="preserve"> de capital </w:t>
      </w:r>
      <w:proofErr w:type="gramStart"/>
      <w:r w:rsidRPr="00C13069">
        <w:rPr>
          <w:rFonts w:ascii="Source Sans Pro Light" w:hAnsi="Source Sans Pro Light"/>
          <w:sz w:val="20"/>
        </w:rPr>
        <w:t xml:space="preserve">español </w:t>
      </w:r>
      <w:r w:rsidR="00827C16" w:rsidRPr="00C13069">
        <w:rPr>
          <w:rFonts w:ascii="Source Sans Pro Light" w:hAnsi="Source Sans Pro Light"/>
          <w:sz w:val="20"/>
        </w:rPr>
        <w:t xml:space="preserve">y </w:t>
      </w:r>
      <w:r w:rsidRPr="00C13069">
        <w:rPr>
          <w:rFonts w:ascii="Source Sans Pro Light" w:hAnsi="Source Sans Pro Light"/>
          <w:sz w:val="20"/>
        </w:rPr>
        <w:t>fundada</w:t>
      </w:r>
      <w:proofErr w:type="gramEnd"/>
      <w:r w:rsidRPr="00C13069">
        <w:rPr>
          <w:rFonts w:ascii="Source Sans Pro Light" w:hAnsi="Source Sans Pro Light"/>
          <w:sz w:val="20"/>
        </w:rPr>
        <w:t xml:space="preserve"> en 2010</w:t>
      </w:r>
      <w:r w:rsidR="00827C16" w:rsidRPr="00C13069">
        <w:rPr>
          <w:rFonts w:ascii="Source Sans Pro Light" w:hAnsi="Source Sans Pro Light"/>
          <w:sz w:val="20"/>
        </w:rPr>
        <w:t>, cuenta</w:t>
      </w:r>
      <w:r w:rsidRPr="00C13069">
        <w:rPr>
          <w:rFonts w:ascii="Source Sans Pro Light" w:hAnsi="Source Sans Pro Light"/>
          <w:sz w:val="20"/>
        </w:rPr>
        <w:t xml:space="preserve"> actualmente </w:t>
      </w:r>
      <w:r w:rsidR="00827C16" w:rsidRPr="00C13069">
        <w:rPr>
          <w:rFonts w:ascii="Source Sans Pro Light" w:hAnsi="Source Sans Pro Light"/>
          <w:sz w:val="20"/>
        </w:rPr>
        <w:t xml:space="preserve">con </w:t>
      </w:r>
      <w:r w:rsidRPr="00C13069">
        <w:rPr>
          <w:rFonts w:ascii="Source Sans Pro Light" w:hAnsi="Source Sans Pro Light"/>
          <w:sz w:val="20"/>
        </w:rPr>
        <w:t xml:space="preserve">sedes en </w:t>
      </w:r>
      <w:r w:rsidR="00D669EF" w:rsidRPr="00C13069">
        <w:rPr>
          <w:rFonts w:ascii="Source Sans Pro Light" w:hAnsi="Source Sans Pro Light"/>
          <w:sz w:val="20"/>
        </w:rPr>
        <w:t xml:space="preserve">Madrid, </w:t>
      </w:r>
      <w:r w:rsidRPr="00C13069">
        <w:rPr>
          <w:rFonts w:ascii="Source Sans Pro Light" w:hAnsi="Source Sans Pro Light"/>
          <w:sz w:val="20"/>
        </w:rPr>
        <w:t>Valencia, Zaragoza</w:t>
      </w:r>
      <w:r w:rsidR="00D669EF" w:rsidRPr="00C13069">
        <w:rPr>
          <w:rFonts w:ascii="Source Sans Pro Light" w:hAnsi="Source Sans Pro Light"/>
          <w:sz w:val="20"/>
        </w:rPr>
        <w:t xml:space="preserve"> y Oporto</w:t>
      </w:r>
      <w:r w:rsidR="00732108" w:rsidRPr="00C13069">
        <w:rPr>
          <w:rFonts w:ascii="Source Sans Pro Light" w:hAnsi="Source Sans Pro Light"/>
          <w:sz w:val="20"/>
        </w:rPr>
        <w:t xml:space="preserve">. La </w:t>
      </w:r>
      <w:proofErr w:type="spellStart"/>
      <w:r w:rsidR="00732108" w:rsidRPr="00C13069">
        <w:rPr>
          <w:rFonts w:ascii="Source Sans Pro Light" w:hAnsi="Source Sans Pro Light"/>
          <w:i/>
          <w:sz w:val="20"/>
        </w:rPr>
        <w:t>startup</w:t>
      </w:r>
      <w:proofErr w:type="spellEnd"/>
      <w:r w:rsidR="00732108" w:rsidRPr="00C13069">
        <w:rPr>
          <w:rFonts w:ascii="Source Sans Pro Light" w:hAnsi="Source Sans Pro Light"/>
          <w:sz w:val="20"/>
        </w:rPr>
        <w:t xml:space="preserve"> ha</w:t>
      </w:r>
      <w:r w:rsidR="00732108" w:rsidRPr="00C13069">
        <w:rPr>
          <w:rFonts w:ascii="Source Sans Pro Light" w:hAnsi="Source Sans Pro Light"/>
          <w:sz w:val="20"/>
          <w:szCs w:val="30"/>
        </w:rPr>
        <w:t xml:space="preserve"> integrado en un potente sistema de gestión cerca de </w:t>
      </w:r>
      <w:r w:rsidR="00DC3BBB" w:rsidRPr="00C13069">
        <w:rPr>
          <w:rFonts w:ascii="Source Sans Pro Light" w:hAnsi="Source Sans Pro Light"/>
          <w:sz w:val="20"/>
          <w:szCs w:val="30"/>
        </w:rPr>
        <w:t>3</w:t>
      </w:r>
      <w:r w:rsidR="00732108" w:rsidRPr="00C13069">
        <w:rPr>
          <w:rFonts w:ascii="Source Sans Pro Light" w:hAnsi="Source Sans Pro Light"/>
          <w:sz w:val="20"/>
          <w:szCs w:val="30"/>
        </w:rPr>
        <w:t xml:space="preserve"> millones de hoteles, más de 600 compañías aéreas</w:t>
      </w:r>
      <w:r w:rsidR="00DC3BBB" w:rsidRPr="00C13069">
        <w:rPr>
          <w:rFonts w:ascii="Source Sans Pro Light" w:hAnsi="Source Sans Pro Light"/>
          <w:sz w:val="20"/>
          <w:szCs w:val="30"/>
        </w:rPr>
        <w:t xml:space="preserve">, </w:t>
      </w:r>
      <w:r w:rsidR="00732108" w:rsidRPr="00C13069">
        <w:rPr>
          <w:rFonts w:ascii="Source Sans Pro Light" w:hAnsi="Source Sans Pro Light"/>
          <w:sz w:val="20"/>
          <w:szCs w:val="30"/>
        </w:rPr>
        <w:t>27 compañías de alquiler de coches distribuidas por todo el mundo</w:t>
      </w:r>
      <w:r w:rsidR="00DC3BBB" w:rsidRPr="00C13069">
        <w:rPr>
          <w:rFonts w:ascii="Source Sans Pro Light" w:hAnsi="Source Sans Pro Light"/>
          <w:sz w:val="20"/>
          <w:szCs w:val="30"/>
        </w:rPr>
        <w:t xml:space="preserve"> y traslados privados en más de 160 países</w:t>
      </w:r>
      <w:r w:rsidR="00732108" w:rsidRPr="00C13069">
        <w:rPr>
          <w:rFonts w:ascii="Source Sans Pro Light" w:hAnsi="Source Sans Pro Light"/>
          <w:sz w:val="20"/>
          <w:szCs w:val="30"/>
        </w:rPr>
        <w:t xml:space="preserve">, </w:t>
      </w:r>
      <w:r w:rsidR="00827C16" w:rsidRPr="00C13069">
        <w:rPr>
          <w:rFonts w:ascii="Source Sans Pro Light" w:hAnsi="Source Sans Pro Light"/>
          <w:sz w:val="20"/>
          <w:szCs w:val="30"/>
        </w:rPr>
        <w:t xml:space="preserve">con lo que consigue </w:t>
      </w:r>
      <w:r w:rsidR="00732108" w:rsidRPr="00C13069">
        <w:rPr>
          <w:rFonts w:ascii="Source Sans Pro Light" w:hAnsi="Source Sans Pro Light"/>
          <w:sz w:val="20"/>
          <w:szCs w:val="30"/>
        </w:rPr>
        <w:t xml:space="preserve">una conectividad online </w:t>
      </w:r>
      <w:r w:rsidR="002E4789" w:rsidRPr="00C13069">
        <w:rPr>
          <w:rFonts w:ascii="Source Sans Pro Light" w:hAnsi="Source Sans Pro Light"/>
          <w:sz w:val="20"/>
          <w:szCs w:val="30"/>
        </w:rPr>
        <w:t>y eficiencia</w:t>
      </w:r>
      <w:r w:rsidR="00732108" w:rsidRPr="00C13069">
        <w:rPr>
          <w:rFonts w:ascii="Source Sans Pro Light" w:hAnsi="Source Sans Pro Light"/>
          <w:sz w:val="20"/>
          <w:szCs w:val="30"/>
        </w:rPr>
        <w:t xml:space="preserve"> que destacan en el mercado del viaje de empresa.</w:t>
      </w:r>
    </w:p>
    <w:p w14:paraId="3B215A0C" w14:textId="77777777" w:rsidR="00DD739C" w:rsidRDefault="00DD739C" w:rsidP="00DD739C">
      <w:pPr>
        <w:spacing w:after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09884159" w14:textId="77777777" w:rsidR="00DD739C" w:rsidRDefault="00DD739C" w:rsidP="00DD739C">
      <w:pPr>
        <w:spacing w:after="0"/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</w:rPr>
        <w:t>Para más información:</w:t>
      </w:r>
    </w:p>
    <w:p w14:paraId="4B3FB5A5" w14:textId="77777777" w:rsidR="00DD739C" w:rsidRDefault="00DD739C" w:rsidP="00DD739C">
      <w:pPr>
        <w:spacing w:after="0"/>
      </w:pPr>
      <w:r>
        <w:rPr>
          <w:rFonts w:ascii="Arial" w:hAnsi="Arial" w:cs="Arial"/>
          <w:b/>
          <w:bCs/>
          <w:sz w:val="16"/>
          <w:szCs w:val="16"/>
        </w:rPr>
        <w:t>Actitud de Comunicación</w:t>
      </w:r>
    </w:p>
    <w:p w14:paraId="66284B43" w14:textId="77777777" w:rsidR="00DD739C" w:rsidRDefault="00DD739C" w:rsidP="00DD739C">
      <w:pPr>
        <w:spacing w:after="0"/>
        <w:rPr>
          <w:rStyle w:val="Hipervnculo"/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Lucía Fernández </w:t>
      </w:r>
      <w:hyperlink r:id="rId10" w:history="1">
        <w:r w:rsidRPr="00682570">
          <w:rPr>
            <w:rStyle w:val="Hipervnculo"/>
            <w:rFonts w:ascii="Arial" w:hAnsi="Arial" w:cs="Arial"/>
            <w:sz w:val="16"/>
            <w:szCs w:val="16"/>
          </w:rPr>
          <w:t>pr@actitud.es</w:t>
        </w:r>
      </w:hyperlink>
    </w:p>
    <w:p w14:paraId="32DC3EC1" w14:textId="77777777" w:rsidR="00145DCD" w:rsidRPr="00732108" w:rsidRDefault="00DD739C" w:rsidP="00C964CB">
      <w:pPr>
        <w:tabs>
          <w:tab w:val="left" w:pos="8505"/>
        </w:tabs>
        <w:spacing w:after="0"/>
        <w:ind w:right="113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Tel.: 91 302 28 60</w:t>
      </w:r>
      <w:r>
        <w:rPr>
          <w:rFonts w:ascii="Arial" w:hAnsi="Arial" w:cs="Arial"/>
          <w:color w:val="000000"/>
          <w:sz w:val="16"/>
          <w:szCs w:val="16"/>
        </w:rPr>
        <w:tab/>
      </w:r>
    </w:p>
    <w:p w14:paraId="46603DCA" w14:textId="77777777" w:rsidR="00145DCD" w:rsidRPr="00A431A4" w:rsidRDefault="00145DCD" w:rsidP="00145DCD">
      <w:pPr>
        <w:ind w:right="850"/>
        <w:jc w:val="both"/>
        <w:rPr>
          <w:rFonts w:ascii="Source Sans Pro Light" w:hAnsi="Source Sans Pro Light"/>
          <w:color w:val="3B3838" w:themeColor="background2" w:themeShade="40"/>
          <w:sz w:val="24"/>
        </w:rPr>
      </w:pPr>
    </w:p>
    <w:p w14:paraId="752F59C1" w14:textId="77777777" w:rsidR="00145DCD" w:rsidRDefault="00145DCD" w:rsidP="00A431A4">
      <w:pPr>
        <w:ind w:right="850"/>
        <w:jc w:val="both"/>
        <w:rPr>
          <w:rFonts w:ascii="Source Sans Pro Light" w:hAnsi="Source Sans Pro Light"/>
          <w:color w:val="3B3838" w:themeColor="background2" w:themeShade="40"/>
          <w:sz w:val="24"/>
        </w:rPr>
      </w:pPr>
    </w:p>
    <w:p w14:paraId="3493261E" w14:textId="77777777" w:rsidR="00145DCD" w:rsidRDefault="00145DCD" w:rsidP="00A431A4">
      <w:pPr>
        <w:ind w:right="850"/>
        <w:jc w:val="both"/>
        <w:rPr>
          <w:rFonts w:ascii="Source Sans Pro Light" w:hAnsi="Source Sans Pro Light"/>
          <w:color w:val="3B3838" w:themeColor="background2" w:themeShade="40"/>
          <w:sz w:val="24"/>
        </w:rPr>
      </w:pPr>
    </w:p>
    <w:p w14:paraId="0C2A210C" w14:textId="77777777" w:rsidR="00145DCD" w:rsidRDefault="00145DCD" w:rsidP="00A431A4">
      <w:pPr>
        <w:ind w:right="850"/>
        <w:jc w:val="both"/>
        <w:rPr>
          <w:rFonts w:ascii="Source Sans Pro Light" w:hAnsi="Source Sans Pro Light"/>
          <w:color w:val="3B3838" w:themeColor="background2" w:themeShade="40"/>
          <w:sz w:val="24"/>
        </w:rPr>
      </w:pPr>
    </w:p>
    <w:p w14:paraId="47427C29" w14:textId="77777777" w:rsidR="00145DCD" w:rsidRDefault="00145DCD" w:rsidP="00A431A4">
      <w:pPr>
        <w:ind w:right="850"/>
        <w:jc w:val="both"/>
        <w:rPr>
          <w:rFonts w:ascii="Source Sans Pro Light" w:hAnsi="Source Sans Pro Light"/>
          <w:sz w:val="24"/>
        </w:rPr>
      </w:pPr>
    </w:p>
    <w:p w14:paraId="5CA21094" w14:textId="77777777" w:rsidR="00A431A4" w:rsidRPr="00A431A4" w:rsidRDefault="00A431A4" w:rsidP="00A431A4">
      <w:pPr>
        <w:ind w:right="850"/>
        <w:jc w:val="both"/>
        <w:rPr>
          <w:rFonts w:ascii="Lato" w:hAnsi="Lato"/>
          <w:b/>
          <w:color w:val="3B3838" w:themeColor="background2" w:themeShade="40"/>
          <w:sz w:val="28"/>
        </w:rPr>
      </w:pPr>
    </w:p>
    <w:p w14:paraId="5062D5E1" w14:textId="77777777" w:rsidR="000B2FC1" w:rsidRPr="000B2FC1" w:rsidRDefault="000B2FC1" w:rsidP="000B2FC1"/>
    <w:p w14:paraId="7AB409F4" w14:textId="77777777" w:rsidR="000B2FC1" w:rsidRDefault="000B2FC1" w:rsidP="00A431A4">
      <w:pPr>
        <w:ind w:right="1134"/>
      </w:pPr>
    </w:p>
    <w:p w14:paraId="67EEC116" w14:textId="77777777" w:rsidR="000B2FC1" w:rsidRPr="000B2FC1" w:rsidRDefault="000B2FC1" w:rsidP="000B2FC1">
      <w:pPr>
        <w:tabs>
          <w:tab w:val="left" w:pos="6660"/>
        </w:tabs>
        <w:ind w:right="709"/>
      </w:pPr>
      <w:r>
        <w:tab/>
      </w:r>
    </w:p>
    <w:sectPr w:rsidR="000B2FC1" w:rsidRPr="000B2FC1" w:rsidSect="000B2FC1">
      <w:headerReference w:type="default" r:id="rId11"/>
      <w:pgSz w:w="11906" w:h="16838"/>
      <w:pgMar w:top="2268" w:right="424" w:bottom="1417" w:left="1701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CFCBA" w16cex:dateUtc="2021-03-17T21:10:00Z"/>
  <w16cex:commentExtensible w16cex:durableId="23FCFA7D" w16cex:dateUtc="2021-03-17T21:00:00Z"/>
  <w16cex:commentExtensible w16cex:durableId="23FCFA9E" w16cex:dateUtc="2021-03-17T21:01:00Z"/>
  <w16cex:commentExtensible w16cex:durableId="23FCFB5C" w16cex:dateUtc="2021-03-17T2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EA633C" w16cid:durableId="23FC9D80"/>
  <w16cid:commentId w16cid:paraId="6A7DC32C" w16cid:durableId="23FCFCBA"/>
  <w16cid:commentId w16cid:paraId="2060C4A1" w16cid:durableId="23FCFA7D"/>
  <w16cid:commentId w16cid:paraId="6A8C41BF" w16cid:durableId="23FCFA9E"/>
  <w16cid:commentId w16cid:paraId="627D9753" w16cid:durableId="23FCFB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22A51" w14:textId="77777777" w:rsidR="008D28BF" w:rsidRDefault="008D28BF" w:rsidP="000B2FC1">
      <w:pPr>
        <w:spacing w:after="0" w:line="240" w:lineRule="auto"/>
      </w:pPr>
      <w:r>
        <w:separator/>
      </w:r>
    </w:p>
  </w:endnote>
  <w:endnote w:type="continuationSeparator" w:id="0">
    <w:p w14:paraId="739D5E97" w14:textId="77777777" w:rsidR="008D28BF" w:rsidRDefault="008D28BF" w:rsidP="000B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ource Sans Pro Light">
    <w:altName w:val="Source Sans Pro Light"/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F05B8" w14:textId="77777777" w:rsidR="008D28BF" w:rsidRDefault="008D28BF" w:rsidP="000B2FC1">
      <w:pPr>
        <w:spacing w:after="0" w:line="240" w:lineRule="auto"/>
      </w:pPr>
      <w:r>
        <w:separator/>
      </w:r>
    </w:p>
  </w:footnote>
  <w:footnote w:type="continuationSeparator" w:id="0">
    <w:p w14:paraId="0FFF7BF0" w14:textId="77777777" w:rsidR="008D28BF" w:rsidRDefault="008D28BF" w:rsidP="000B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A9B79" w14:textId="77777777" w:rsidR="000B2FC1" w:rsidRDefault="000B2FC1" w:rsidP="000B2FC1">
    <w:pPr>
      <w:pStyle w:val="Encabezado"/>
      <w:ind w:right="142"/>
      <w:jc w:val="right"/>
    </w:pPr>
    <w:r>
      <w:rPr>
        <w:noProof/>
        <w:lang w:eastAsia="es-ES"/>
      </w:rPr>
      <w:drawing>
        <wp:inline distT="0" distB="0" distL="0" distR="0" wp14:anchorId="78FC3247" wp14:editId="7E21B9FC">
          <wp:extent cx="2352675" cy="772433"/>
          <wp:effectExtent l="0" t="0" r="0" b="8890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68921" cy="777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42F98"/>
    <w:multiLevelType w:val="hybridMultilevel"/>
    <w:tmpl w:val="249CFC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3CED"/>
    <w:multiLevelType w:val="hybridMultilevel"/>
    <w:tmpl w:val="23920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2D2F"/>
    <w:multiLevelType w:val="hybridMultilevel"/>
    <w:tmpl w:val="5FEE86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C1"/>
    <w:rsid w:val="00083569"/>
    <w:rsid w:val="000B2FC1"/>
    <w:rsid w:val="00104E2E"/>
    <w:rsid w:val="00145DCD"/>
    <w:rsid w:val="001A05A9"/>
    <w:rsid w:val="002E4789"/>
    <w:rsid w:val="004E4295"/>
    <w:rsid w:val="004E7558"/>
    <w:rsid w:val="004E7E4C"/>
    <w:rsid w:val="005158B0"/>
    <w:rsid w:val="005244B4"/>
    <w:rsid w:val="005D0096"/>
    <w:rsid w:val="006471D3"/>
    <w:rsid w:val="006607DA"/>
    <w:rsid w:val="00672CEA"/>
    <w:rsid w:val="006B6330"/>
    <w:rsid w:val="0073185B"/>
    <w:rsid w:val="00732108"/>
    <w:rsid w:val="007B6A5E"/>
    <w:rsid w:val="00827C16"/>
    <w:rsid w:val="008855B8"/>
    <w:rsid w:val="008B30BC"/>
    <w:rsid w:val="008D28BF"/>
    <w:rsid w:val="00970508"/>
    <w:rsid w:val="009B35FB"/>
    <w:rsid w:val="009E79DA"/>
    <w:rsid w:val="00A00713"/>
    <w:rsid w:val="00A42AE5"/>
    <w:rsid w:val="00A431A4"/>
    <w:rsid w:val="00A96DDC"/>
    <w:rsid w:val="00AA1797"/>
    <w:rsid w:val="00B04835"/>
    <w:rsid w:val="00B24EA9"/>
    <w:rsid w:val="00B703C4"/>
    <w:rsid w:val="00BE74D4"/>
    <w:rsid w:val="00BF3197"/>
    <w:rsid w:val="00C13069"/>
    <w:rsid w:val="00C65010"/>
    <w:rsid w:val="00C65494"/>
    <w:rsid w:val="00C964CB"/>
    <w:rsid w:val="00D669EF"/>
    <w:rsid w:val="00DB3796"/>
    <w:rsid w:val="00DC3BBB"/>
    <w:rsid w:val="00DD739C"/>
    <w:rsid w:val="00DE467B"/>
    <w:rsid w:val="00DF5F96"/>
    <w:rsid w:val="00E739FF"/>
    <w:rsid w:val="00F74C20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451C5A"/>
  <w15:chartTrackingRefBased/>
  <w15:docId w15:val="{CEE37884-BB98-4926-A848-A153BB32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FC1"/>
  </w:style>
  <w:style w:type="paragraph" w:styleId="Piedepgina">
    <w:name w:val="footer"/>
    <w:basedOn w:val="Normal"/>
    <w:link w:val="PiedepginaCar"/>
    <w:uiPriority w:val="99"/>
    <w:unhideWhenUsed/>
    <w:rsid w:val="000B2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FC1"/>
  </w:style>
  <w:style w:type="paragraph" w:styleId="Prrafodelista">
    <w:name w:val="List Paragraph"/>
    <w:basedOn w:val="Normal"/>
    <w:uiPriority w:val="34"/>
    <w:qFormat/>
    <w:rsid w:val="000B2F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31A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4CB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04E2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E75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75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75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5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5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iatravel.es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58EF-3A16-4A00-AD8A-58774D0E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</dc:creator>
  <cp:keywords/>
  <dc:description/>
  <cp:lastModifiedBy>Actitud</cp:lastModifiedBy>
  <cp:revision>10</cp:revision>
  <cp:lastPrinted>2021-03-17T11:05:00Z</cp:lastPrinted>
  <dcterms:created xsi:type="dcterms:W3CDTF">2021-03-24T09:27:00Z</dcterms:created>
  <dcterms:modified xsi:type="dcterms:W3CDTF">2021-04-05T14:51:00Z</dcterms:modified>
</cp:coreProperties>
</file>