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160" w:line="256.8" w:lineRule="auto"/>
        <w:ind w:right="-466.062992125984"/>
        <w:rPr>
          <w:rFonts w:ascii="Roboto" w:cs="Roboto" w:eastAsia="Roboto" w:hAnsi="Roboto"/>
          <w:color w:val="666666"/>
          <w:sz w:val="22"/>
          <w:szCs w:val="22"/>
        </w:rPr>
      </w:pPr>
      <w:bookmarkStart w:colFirst="0" w:colLast="0" w:name="_heading=h.mic2cvjfdlau" w:id="0"/>
      <w:bookmarkEnd w:id="0"/>
      <w:r w:rsidDel="00000000" w:rsidR="00000000" w:rsidRPr="00000000">
        <w:rPr>
          <w:rFonts w:ascii="Roboto" w:cs="Roboto" w:eastAsia="Roboto" w:hAnsi="Roboto"/>
          <w:color w:val="666666"/>
          <w:sz w:val="22"/>
          <w:szCs w:val="22"/>
          <w:rtl w:val="0"/>
        </w:rPr>
        <w:t xml:space="preserve">Guillaume Woznica, météorologue chez Meteored France (</w:t>
      </w:r>
      <w:hyperlink r:id="rId7">
        <w:r w:rsidDel="00000000" w:rsidR="00000000" w:rsidRPr="00000000">
          <w:rPr>
            <w:rFonts w:ascii="Roboto" w:cs="Roboto" w:eastAsia="Roboto" w:hAnsi="Roboto"/>
            <w:color w:val="009ee2"/>
            <w:sz w:val="22"/>
            <w:szCs w:val="22"/>
            <w:u w:val="single"/>
            <w:rtl w:val="0"/>
          </w:rPr>
          <w:t xml:space="preserve">tameteo.com</w:t>
        </w:r>
      </w:hyperlink>
      <w:r w:rsidDel="00000000" w:rsidR="00000000" w:rsidRPr="00000000">
        <w:rPr>
          <w:rFonts w:ascii="Roboto" w:cs="Roboto" w:eastAsia="Roboto" w:hAnsi="Roboto"/>
          <w:color w:val="666666"/>
          <w:sz w:val="22"/>
          <w:szCs w:val="22"/>
          <w:rtl w:val="0"/>
        </w:rPr>
        <w:t xml:space="preserve">), nous livre son analyse de cette nouvelle séquence caniculaire et les prévisions pour les jours à venir :</w:t>
      </w:r>
    </w:p>
    <w:p w:rsidR="00000000" w:rsidDel="00000000" w:rsidP="00000000" w:rsidRDefault="00000000" w:rsidRPr="00000000" w14:paraId="00000002">
      <w:pPr>
        <w:pStyle w:val="Title"/>
        <w:ind w:left="141.73228346456688"/>
        <w:jc w:val="center"/>
        <w:rPr>
          <w:b w:val="1"/>
          <w:bCs w:val="1"/>
          <w:color w:val="222222"/>
          <w:sz w:val="48"/>
          <w:szCs w:val="48"/>
        </w:rPr>
      </w:pPr>
      <w:bookmarkStart w:colFirst="0" w:colLast="0" w:name="_heading=h.3sz26ot9n2wa" w:id="1"/>
      <w:bookmarkEnd w:id="1"/>
      <w:r w:rsidDel="00000000" w:rsidR="00000000" w:rsidRPr="00000000">
        <w:rPr>
          <w:b w:val="1"/>
          <w:bCs w:val="1"/>
          <w:color w:val="222222"/>
          <w:sz w:val="48"/>
          <w:szCs w:val="48"/>
          <w:rtl w:val="0"/>
        </w:rPr>
        <w:t xml:space="preserve">Nouvelle canicule en France : des</w:t>
      </w:r>
    </w:p>
    <w:p w:rsidR="00000000" w:rsidDel="00000000" w:rsidP="00000000" w:rsidRDefault="00000000" w:rsidRPr="00000000" w14:paraId="00000003">
      <w:pPr>
        <w:pStyle w:val="Title"/>
        <w:ind w:left="141.73228346456688"/>
        <w:jc w:val="center"/>
        <w:rPr>
          <w:b w:val="1"/>
          <w:bCs w:val="1"/>
          <w:color w:val="222222"/>
          <w:sz w:val="48"/>
          <w:szCs w:val="48"/>
        </w:rPr>
      </w:pPr>
      <w:bookmarkStart w:colFirst="0" w:colLast="0" w:name="_heading=h.povr1punkjib" w:id="2"/>
      <w:bookmarkEnd w:id="2"/>
      <w:r w:rsidDel="00000000" w:rsidR="00000000" w:rsidRPr="00000000">
        <w:rPr>
          <w:b w:val="1"/>
          <w:bCs w:val="1"/>
          <w:color w:val="222222"/>
          <w:sz w:val="48"/>
          <w:szCs w:val="48"/>
          <w:rtl w:val="0"/>
        </w:rPr>
        <w:t xml:space="preserve">pointes à 42°C, pas de baisse avant le</w:t>
      </w:r>
    </w:p>
    <w:p w:rsidR="00000000" w:rsidDel="00000000" w:rsidP="00000000" w:rsidRDefault="00000000" w:rsidRPr="00000000" w14:paraId="00000004">
      <w:pPr>
        <w:pStyle w:val="Title"/>
        <w:ind w:left="141.73228346456688"/>
        <w:jc w:val="center"/>
        <w:rPr>
          <w:b w:val="1"/>
          <w:bCs w:val="1"/>
          <w:sz w:val="48"/>
          <w:szCs w:val="48"/>
        </w:rPr>
      </w:pPr>
      <w:bookmarkStart w:colFirst="0" w:colLast="0" w:name="_heading=h.bxofnfylgug1" w:id="3"/>
      <w:bookmarkEnd w:id="3"/>
      <w:r w:rsidDel="00000000" w:rsidR="00000000" w:rsidRPr="00000000">
        <w:rPr>
          <w:b w:val="1"/>
          <w:bCs w:val="1"/>
          <w:color w:val="222222"/>
          <w:sz w:val="48"/>
          <w:szCs w:val="48"/>
          <w:rtl w:val="0"/>
        </w:rPr>
        <w:t xml:space="preserve">15 août</w:t>
      </w:r>
      <w:r w:rsidDel="00000000" w:rsidR="00000000" w:rsidRPr="00000000">
        <w:rPr>
          <w:rtl w:val="0"/>
        </w:rPr>
      </w:r>
    </w:p>
    <w:p w:rsidR="00000000" w:rsidDel="00000000" w:rsidP="00000000" w:rsidRDefault="00000000" w:rsidRPr="00000000" w14:paraId="00000005">
      <w:pPr>
        <w:numPr>
          <w:ilvl w:val="0"/>
          <w:numId w:val="1"/>
        </w:numPr>
        <w:spacing w:after="0" w:lineRule="auto"/>
        <w:ind w:left="720" w:hanging="360"/>
        <w:jc w:val="both"/>
        <w:rPr>
          <w:rFonts w:ascii="Roboto" w:cs="Roboto" w:eastAsia="Roboto" w:hAnsi="Roboto"/>
          <w:b w:val="1"/>
          <w:bCs w:val="1"/>
          <w:i w:val="1"/>
          <w:iCs w:val="1"/>
          <w:sz w:val="24"/>
          <w:szCs w:val="24"/>
        </w:rPr>
      </w:pPr>
      <w:r w:rsidDel="00000000" w:rsidR="00000000" w:rsidRPr="00000000">
        <w:rPr>
          <w:rFonts w:ascii="Roboto" w:cs="Roboto" w:eastAsia="Roboto" w:hAnsi="Roboto"/>
          <w:b w:val="1"/>
          <w:bCs w:val="1"/>
          <w:i w:val="1"/>
          <w:iCs w:val="1"/>
          <w:sz w:val="24"/>
          <w:szCs w:val="24"/>
          <w:rtl w:val="0"/>
        </w:rPr>
        <w:t xml:space="preserve">Une nouvelle canicule s'installe en France cette semaine, portée par deux anticyclones qui bloquent toute perturbation : les températures grimperont progressivement jusqu'à 42°C en fin de semaine dans l'ouest et le centre-ouest, avec des nuits étouffantes dépassant 22-24°C</w:t>
      </w:r>
    </w:p>
    <w:p w:rsidR="00000000" w:rsidDel="00000000" w:rsidP="00000000" w:rsidRDefault="00000000" w:rsidRPr="00000000" w14:paraId="00000006">
      <w:pPr>
        <w:numPr>
          <w:ilvl w:val="0"/>
          <w:numId w:val="1"/>
        </w:numPr>
        <w:spacing w:after="240" w:before="0" w:lineRule="auto"/>
        <w:ind w:left="720" w:hanging="360"/>
        <w:rPr>
          <w:rFonts w:ascii="Roboto" w:cs="Roboto" w:eastAsia="Roboto" w:hAnsi="Roboto"/>
          <w:b w:val="1"/>
          <w:bCs w:val="1"/>
          <w:i w:val="1"/>
          <w:iCs w:val="1"/>
        </w:rPr>
      </w:pPr>
      <w:r w:rsidDel="00000000" w:rsidR="00000000" w:rsidRPr="00000000">
        <w:rPr>
          <w:rFonts w:ascii="Roboto" w:cs="Roboto" w:eastAsia="Roboto" w:hAnsi="Roboto"/>
          <w:b w:val="1"/>
          <w:bCs w:val="1"/>
          <w:i w:val="1"/>
          <w:iCs w:val="1"/>
          <w:sz w:val="24"/>
          <w:szCs w:val="24"/>
          <w:rtl w:val="0"/>
        </w:rPr>
        <w:t xml:space="preserve">Un possible changement de temps se profile pour le week-end du 15 août, avec un risque d'orages quasi-généralisé, dont on ne connaît pas encore la localisation et l’intensité exactes</w:t>
      </w:r>
      <w:r w:rsidDel="00000000" w:rsidR="00000000" w:rsidRPr="00000000">
        <w:rPr>
          <w:rtl w:val="0"/>
        </w:rPr>
      </w:r>
    </w:p>
    <w:p w:rsidR="00000000" w:rsidDel="00000000" w:rsidP="00000000" w:rsidRDefault="00000000" w:rsidRPr="00000000" w14:paraId="00000007">
      <w:pPr>
        <w:spacing w:after="240" w:before="240" w:lineRule="auto"/>
        <w:ind w:left="141.73228346456688" w:firstLine="0"/>
        <w:rPr>
          <w:rFonts w:ascii="Roboto" w:cs="Roboto" w:eastAsia="Roboto" w:hAnsi="Roboto"/>
          <w:color w:val="222222"/>
        </w:rPr>
      </w:pPr>
      <w:r w:rsidDel="00000000" w:rsidR="00000000" w:rsidRPr="00000000">
        <w:rPr>
          <w:rFonts w:ascii="Roboto" w:cs="Roboto" w:eastAsia="Roboto" w:hAnsi="Roboto"/>
          <w:b w:val="1"/>
          <w:bCs w:val="1"/>
        </w:rPr>
        <w:drawing>
          <wp:inline distB="114300" distT="114300" distL="114300" distR="114300">
            <wp:extent cx="5731200" cy="4114800"/>
            <wp:effectExtent b="0" l="0" r="0" t="0"/>
            <wp:docPr id="4"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5731200" cy="4114800"/>
                    </a:xfrm>
                    <a:prstGeom prst="rect"/>
                    <a:ln/>
                  </pic:spPr>
                </pic:pic>
              </a:graphicData>
            </a:graphic>
          </wp:inline>
        </w:drawing>
      </w:r>
      <w:r w:rsidDel="00000000" w:rsidR="00000000" w:rsidRPr="00000000">
        <w:rPr>
          <w:rFonts w:ascii="Roboto" w:cs="Roboto" w:eastAsia="Roboto" w:hAnsi="Roboto"/>
          <w:b w:val="1"/>
          <w:bCs w:val="1"/>
          <w:rtl w:val="0"/>
        </w:rPr>
        <w:br w:type="textWrapping"/>
      </w:r>
      <w:r w:rsidDel="00000000" w:rsidR="00000000" w:rsidRPr="00000000">
        <w:rPr>
          <w:rFonts w:ascii="Roboto" w:cs="Roboto" w:eastAsia="Roboto" w:hAnsi="Roboto"/>
          <w:color w:val="222222"/>
          <w:rtl w:val="0"/>
        </w:rPr>
        <w:t xml:space="preserve">Des anomalies de températures remarquables s'annoncent en France dès le milieu de semaine : jusqu'à 14°C au-dessus des normales de saison dans l'Ouest.</w:t>
      </w:r>
    </w:p>
    <w:p w:rsidR="00000000" w:rsidDel="00000000" w:rsidP="00000000" w:rsidRDefault="00000000" w:rsidRPr="00000000" w14:paraId="00000008">
      <w:pPr>
        <w:spacing w:after="240" w:before="240" w:lineRule="auto"/>
        <w:ind w:left="141.73228346456688" w:firstLine="0"/>
        <w:rPr>
          <w:rFonts w:ascii="Roboto" w:cs="Roboto" w:eastAsia="Roboto" w:hAnsi="Roboto"/>
          <w:b w:val="1"/>
          <w:bCs w:val="1"/>
        </w:rPr>
      </w:pPr>
      <w:r w:rsidDel="00000000" w:rsidR="00000000" w:rsidRPr="00000000">
        <w:rPr>
          <w:rtl w:val="0"/>
        </w:rPr>
      </w:r>
    </w:p>
    <w:p w:rsidR="00000000" w:rsidDel="00000000" w:rsidP="00000000" w:rsidRDefault="00000000" w:rsidRPr="00000000" w14:paraId="00000009">
      <w:pPr>
        <w:spacing w:after="240" w:before="240" w:lineRule="auto"/>
        <w:ind w:left="141.73228346456688" w:firstLine="0"/>
        <w:rPr>
          <w:rFonts w:ascii="Roboto" w:cs="Roboto" w:eastAsia="Roboto" w:hAnsi="Roboto"/>
          <w:b w:val="1"/>
          <w:bCs w:val="1"/>
        </w:rPr>
      </w:pPr>
      <w:r w:rsidDel="00000000" w:rsidR="00000000" w:rsidRPr="00000000">
        <w:rPr>
          <w:rtl w:val="0"/>
        </w:rPr>
      </w:r>
    </w:p>
    <w:p w:rsidR="00000000" w:rsidDel="00000000" w:rsidP="00000000" w:rsidRDefault="00000000" w:rsidRPr="00000000" w14:paraId="0000000A">
      <w:pPr>
        <w:spacing w:after="240" w:before="240" w:lineRule="auto"/>
        <w:ind w:left="141.73228346456688" w:firstLine="0"/>
        <w:rPr>
          <w:rFonts w:ascii="Roboto" w:cs="Roboto" w:eastAsia="Roboto" w:hAnsi="Roboto"/>
          <w:color w:val="222222"/>
        </w:rPr>
      </w:pPr>
      <w:r w:rsidDel="00000000" w:rsidR="00000000" w:rsidRPr="00000000">
        <w:rPr>
          <w:rtl w:val="0"/>
        </w:rPr>
      </w:r>
    </w:p>
    <w:p w:rsidR="00000000" w:rsidDel="00000000" w:rsidP="00000000" w:rsidRDefault="00000000" w:rsidRPr="00000000" w14:paraId="0000000B">
      <w:pPr>
        <w:spacing w:after="240" w:before="240" w:lineRule="auto"/>
        <w:rPr>
          <w:rFonts w:ascii="Roboto" w:cs="Roboto" w:eastAsia="Roboto" w:hAnsi="Roboto"/>
          <w:sz w:val="24"/>
          <w:szCs w:val="24"/>
        </w:rPr>
      </w:pPr>
      <w:r w:rsidDel="00000000" w:rsidR="00000000" w:rsidRPr="00000000">
        <w:rPr>
          <w:rFonts w:ascii="Roboto" w:cs="Roboto" w:eastAsia="Roboto" w:hAnsi="Roboto"/>
          <w:b w:val="1"/>
          <w:bCs w:val="1"/>
          <w:sz w:val="24"/>
          <w:szCs w:val="24"/>
          <w:rtl w:val="0"/>
        </w:rPr>
        <w:t xml:space="preserve">Paris, 10 août 2026.-</w:t>
      </w:r>
      <w:r w:rsidDel="00000000" w:rsidR="00000000" w:rsidRPr="00000000">
        <w:rPr>
          <w:rFonts w:ascii="Roboto" w:cs="Roboto" w:eastAsia="Roboto" w:hAnsi="Roboto"/>
          <w:sz w:val="24"/>
          <w:szCs w:val="24"/>
          <w:rtl w:val="0"/>
        </w:rPr>
        <w:t xml:space="preserve"> La deuxième semaine d'août s'ouvre sous le signe d'un nouvel épisode caniculaire. </w:t>
      </w:r>
      <w:hyperlink r:id="rId9">
        <w:r w:rsidDel="00000000" w:rsidR="00000000" w:rsidRPr="00000000">
          <w:rPr>
            <w:rFonts w:ascii="Roboto" w:cs="Roboto" w:eastAsia="Roboto" w:hAnsi="Roboto"/>
            <w:color w:val="009ee2"/>
            <w:sz w:val="24"/>
            <w:szCs w:val="24"/>
            <w:u w:val="single"/>
            <w:rtl w:val="0"/>
          </w:rPr>
          <w:t xml:space="preserve">Sous la protection de deux anticyclones</w:t>
        </w:r>
      </w:hyperlink>
      <w:r w:rsidDel="00000000" w:rsidR="00000000" w:rsidRPr="00000000">
        <w:rPr>
          <w:rFonts w:ascii="Roboto" w:cs="Roboto" w:eastAsia="Roboto" w:hAnsi="Roboto"/>
          <w:sz w:val="24"/>
          <w:szCs w:val="24"/>
          <w:rtl w:val="0"/>
        </w:rPr>
        <w:t xml:space="preserve">, l'un sur l'Europe de l'ouest et l'autre aux Açores, aucune perturbation ne parviendra jusqu'à la France dans les prochains jours. Les températures vont grimper tout au long de la semaine, passant de </w:t>
      </w:r>
      <w:r w:rsidDel="00000000" w:rsidR="00000000" w:rsidRPr="00000000">
        <w:rPr>
          <w:rFonts w:ascii="Roboto" w:cs="Roboto" w:eastAsia="Roboto" w:hAnsi="Roboto"/>
          <w:b w:val="1"/>
          <w:bCs w:val="1"/>
          <w:sz w:val="24"/>
          <w:szCs w:val="24"/>
          <w:rtl w:val="0"/>
        </w:rPr>
        <w:t xml:space="preserve">38°C ce lundi au maximum</w:t>
      </w:r>
      <w:r w:rsidDel="00000000" w:rsidR="00000000" w:rsidRPr="00000000">
        <w:rPr>
          <w:rFonts w:ascii="Roboto" w:cs="Roboto" w:eastAsia="Roboto" w:hAnsi="Roboto"/>
          <w:sz w:val="24"/>
          <w:szCs w:val="24"/>
          <w:rtl w:val="0"/>
        </w:rPr>
        <w:t xml:space="preserve"> à des pointes localement </w:t>
      </w:r>
      <w:r w:rsidDel="00000000" w:rsidR="00000000" w:rsidRPr="00000000">
        <w:rPr>
          <w:rFonts w:ascii="Roboto" w:cs="Roboto" w:eastAsia="Roboto" w:hAnsi="Roboto"/>
          <w:b w:val="1"/>
          <w:bCs w:val="1"/>
          <w:sz w:val="24"/>
          <w:szCs w:val="24"/>
          <w:rtl w:val="0"/>
        </w:rPr>
        <w:t xml:space="preserve">jusqu'à 42°C vendredi</w:t>
      </w:r>
      <w:r w:rsidDel="00000000" w:rsidR="00000000" w:rsidRPr="00000000">
        <w:rPr>
          <w:rFonts w:ascii="Roboto" w:cs="Roboto" w:eastAsia="Roboto" w:hAnsi="Roboto"/>
          <w:sz w:val="24"/>
          <w:szCs w:val="24"/>
          <w:rtl w:val="0"/>
        </w:rPr>
        <w:t xml:space="preserve"> dans l'ouest et le centre-ouest, avec la barre des </w:t>
      </w:r>
      <w:r w:rsidDel="00000000" w:rsidR="00000000" w:rsidRPr="00000000">
        <w:rPr>
          <w:rFonts w:ascii="Roboto" w:cs="Roboto" w:eastAsia="Roboto" w:hAnsi="Roboto"/>
          <w:b w:val="1"/>
          <w:bCs w:val="1"/>
          <w:sz w:val="24"/>
          <w:szCs w:val="24"/>
          <w:rtl w:val="0"/>
        </w:rPr>
        <w:t xml:space="preserve">40°C attendue jusqu'en région parisienne</w:t>
      </w:r>
      <w:r w:rsidDel="00000000" w:rsidR="00000000" w:rsidRPr="00000000">
        <w:rPr>
          <w:rFonts w:ascii="Roboto" w:cs="Roboto" w:eastAsia="Roboto" w:hAnsi="Roboto"/>
          <w:sz w:val="24"/>
          <w:szCs w:val="24"/>
          <w:rtl w:val="0"/>
        </w:rPr>
        <w:t xml:space="preserve">. Les nuits offriront peu de répit, avec des minimales dépassant 22 à 24°C. </w:t>
      </w:r>
    </w:p>
    <w:p w:rsidR="00000000" w:rsidDel="00000000" w:rsidP="00000000" w:rsidRDefault="00000000" w:rsidRPr="00000000" w14:paraId="0000000C">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Le département de météorologie de </w:t>
      </w:r>
      <w:r w:rsidDel="00000000" w:rsidR="00000000" w:rsidRPr="00000000">
        <w:rPr>
          <w:rFonts w:ascii="Roboto" w:cs="Roboto" w:eastAsia="Roboto" w:hAnsi="Roboto"/>
          <w:b w:val="1"/>
          <w:bCs w:val="1"/>
          <w:color w:val="009ee2"/>
          <w:sz w:val="24"/>
          <w:szCs w:val="24"/>
          <w:rtl w:val="0"/>
        </w:rPr>
        <w:t xml:space="preserve">Meteored France</w:t>
      </w:r>
      <w:r w:rsidDel="00000000" w:rsidR="00000000" w:rsidRPr="00000000">
        <w:rPr>
          <w:rFonts w:ascii="Roboto" w:cs="Roboto" w:eastAsia="Roboto" w:hAnsi="Roboto"/>
          <w:sz w:val="24"/>
          <w:szCs w:val="24"/>
          <w:rtl w:val="0"/>
        </w:rPr>
        <w:t xml:space="preserve"> (</w:t>
      </w:r>
      <w:hyperlink r:id="rId10">
        <w:r w:rsidDel="00000000" w:rsidR="00000000" w:rsidRPr="00000000">
          <w:rPr>
            <w:rFonts w:ascii="Roboto" w:cs="Roboto" w:eastAsia="Roboto" w:hAnsi="Roboto"/>
            <w:color w:val="009ee2"/>
            <w:sz w:val="24"/>
            <w:szCs w:val="24"/>
            <w:u w:val="single"/>
            <w:rtl w:val="0"/>
          </w:rPr>
          <w:t xml:space="preserve">tameteo.com</w:t>
        </w:r>
      </w:hyperlink>
      <w:r w:rsidDel="00000000" w:rsidR="00000000" w:rsidRPr="00000000">
        <w:rPr>
          <w:rFonts w:ascii="Roboto" w:cs="Roboto" w:eastAsia="Roboto" w:hAnsi="Roboto"/>
          <w:sz w:val="24"/>
          <w:szCs w:val="24"/>
          <w:rtl w:val="0"/>
        </w:rPr>
        <w:t xml:space="preserve">) signale un possible </w:t>
      </w:r>
      <w:hyperlink r:id="rId11">
        <w:r w:rsidDel="00000000" w:rsidR="00000000" w:rsidRPr="00000000">
          <w:rPr>
            <w:rFonts w:ascii="Roboto" w:cs="Roboto" w:eastAsia="Roboto" w:hAnsi="Roboto"/>
            <w:color w:val="009ee2"/>
            <w:sz w:val="24"/>
            <w:szCs w:val="24"/>
            <w:u w:val="single"/>
            <w:rtl w:val="0"/>
          </w:rPr>
          <w:t xml:space="preserve">changement de temps pour le week-end du 15 août</w:t>
        </w:r>
      </w:hyperlink>
      <w:r w:rsidDel="00000000" w:rsidR="00000000" w:rsidRPr="00000000">
        <w:rPr>
          <w:rFonts w:ascii="Roboto" w:cs="Roboto" w:eastAsia="Roboto" w:hAnsi="Roboto"/>
          <w:sz w:val="24"/>
          <w:szCs w:val="24"/>
          <w:rtl w:val="0"/>
        </w:rPr>
        <w:t xml:space="preserve">, avec un retour d'orages quasi-généralisé.</w:t>
      </w:r>
      <w:r w:rsidDel="00000000" w:rsidR="00000000" w:rsidRPr="00000000">
        <w:rPr>
          <w:rtl w:val="0"/>
        </w:rPr>
      </w:r>
    </w:p>
    <w:p w:rsidR="00000000" w:rsidDel="00000000" w:rsidP="00000000" w:rsidRDefault="00000000" w:rsidRPr="00000000" w14:paraId="0000000D">
      <w:pPr>
        <w:pStyle w:val="Heading2"/>
        <w:spacing w:after="160" w:line="256.8" w:lineRule="auto"/>
        <w:rPr>
          <w:rFonts w:ascii="Roboto" w:cs="Roboto" w:eastAsia="Roboto" w:hAnsi="Roboto"/>
          <w:b w:val="1"/>
          <w:bCs w:val="1"/>
          <w:sz w:val="28"/>
          <w:szCs w:val="28"/>
        </w:rPr>
      </w:pPr>
      <w:bookmarkStart w:colFirst="0" w:colLast="0" w:name="_heading=h.xs4dyp1wl8ug" w:id="4"/>
      <w:bookmarkEnd w:id="4"/>
      <w:r w:rsidDel="00000000" w:rsidR="00000000" w:rsidRPr="00000000">
        <w:rPr>
          <w:rFonts w:ascii="Roboto" w:cs="Roboto" w:eastAsia="Roboto" w:hAnsi="Roboto"/>
          <w:b w:val="1"/>
          <w:bCs w:val="1"/>
          <w:sz w:val="28"/>
          <w:szCs w:val="28"/>
          <w:rtl w:val="0"/>
        </w:rPr>
        <w:t xml:space="preserve">Guillaume Woznica, météorologue chez Meteored France, décrypte la situation :</w:t>
      </w:r>
    </w:p>
    <w:p w:rsidR="00000000" w:rsidDel="00000000" w:rsidP="00000000" w:rsidRDefault="00000000" w:rsidRPr="00000000" w14:paraId="0000000E">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Cinq dômes de chaleur en un seul été : c'est un </w:t>
      </w:r>
      <w:hyperlink r:id="rId12">
        <w:r w:rsidDel="00000000" w:rsidR="00000000" w:rsidRPr="00000000">
          <w:rPr>
            <w:rFonts w:ascii="Roboto" w:cs="Roboto" w:eastAsia="Roboto" w:hAnsi="Roboto"/>
            <w:color w:val="009ee2"/>
            <w:sz w:val="24"/>
            <w:szCs w:val="24"/>
            <w:u w:val="single"/>
            <w:rtl w:val="0"/>
          </w:rPr>
          <w:t xml:space="preserve">enchaînement sans précédent</w:t>
        </w:r>
      </w:hyperlink>
      <w:r w:rsidDel="00000000" w:rsidR="00000000" w:rsidRPr="00000000">
        <w:rPr>
          <w:rFonts w:ascii="Roboto" w:cs="Roboto" w:eastAsia="Roboto" w:hAnsi="Roboto"/>
          <w:color w:val="009ee2"/>
          <w:sz w:val="24"/>
          <w:szCs w:val="24"/>
          <w:rtl w:val="0"/>
        </w:rPr>
        <w:t xml:space="preserve"> </w:t>
      </w:r>
      <w:r w:rsidDel="00000000" w:rsidR="00000000" w:rsidRPr="00000000">
        <w:rPr>
          <w:rFonts w:ascii="Roboto" w:cs="Roboto" w:eastAsia="Roboto" w:hAnsi="Roboto"/>
          <w:sz w:val="24"/>
          <w:szCs w:val="24"/>
          <w:rtl w:val="0"/>
        </w:rPr>
        <w:t xml:space="preserve">dans l'histoire météorologique de la France. Cette semaine, deux anticyclones verrouillent complètement la situation, garantissant un temps très ensoleillé et des températures en hausse continue jusqu'en fin de semaine. »</w:t>
      </w:r>
    </w:p>
    <w:p w:rsidR="00000000" w:rsidDel="00000000" w:rsidP="00000000" w:rsidRDefault="00000000" w:rsidRPr="00000000" w14:paraId="0000000F">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Ce lundi, la chaleur est toutefois en léger repli dans les régions du nord et du nord-ouest : </w:t>
      </w:r>
      <w:hyperlink r:id="rId13">
        <w:r w:rsidDel="00000000" w:rsidR="00000000" w:rsidRPr="00000000">
          <w:rPr>
            <w:rFonts w:ascii="Roboto" w:cs="Roboto" w:eastAsia="Roboto" w:hAnsi="Roboto"/>
            <w:b w:val="1"/>
            <w:bCs w:val="1"/>
            <w:color w:val="009ee2"/>
            <w:sz w:val="24"/>
            <w:szCs w:val="24"/>
            <w:u w:val="single"/>
            <w:rtl w:val="0"/>
          </w:rPr>
          <w:t xml:space="preserve">Bretagne</w:t>
        </w:r>
      </w:hyperlink>
      <w:r w:rsidDel="00000000" w:rsidR="00000000" w:rsidRPr="00000000">
        <w:rPr>
          <w:rFonts w:ascii="Roboto" w:cs="Roboto" w:eastAsia="Roboto" w:hAnsi="Roboto"/>
          <w:b w:val="1"/>
          <w:bCs w:val="1"/>
          <w:sz w:val="24"/>
          <w:szCs w:val="24"/>
          <w:rtl w:val="0"/>
        </w:rPr>
        <w:t xml:space="preserve">, </w:t>
      </w:r>
      <w:hyperlink r:id="rId14">
        <w:r w:rsidDel="00000000" w:rsidR="00000000" w:rsidRPr="00000000">
          <w:rPr>
            <w:rFonts w:ascii="Roboto" w:cs="Roboto" w:eastAsia="Roboto" w:hAnsi="Roboto"/>
            <w:b w:val="1"/>
            <w:bCs w:val="1"/>
            <w:color w:val="009ee2"/>
            <w:sz w:val="24"/>
            <w:szCs w:val="24"/>
            <w:u w:val="single"/>
            <w:rtl w:val="0"/>
          </w:rPr>
          <w:t xml:space="preserve">Normandie</w:t>
        </w:r>
      </w:hyperlink>
      <w:r w:rsidDel="00000000" w:rsidR="00000000" w:rsidRPr="00000000">
        <w:rPr>
          <w:rFonts w:ascii="Roboto" w:cs="Roboto" w:eastAsia="Roboto" w:hAnsi="Roboto"/>
          <w:b w:val="1"/>
          <w:bCs w:val="1"/>
          <w:sz w:val="24"/>
          <w:szCs w:val="24"/>
          <w:rtl w:val="0"/>
        </w:rPr>
        <w:t xml:space="preserve">, </w:t>
      </w:r>
      <w:hyperlink r:id="rId15">
        <w:r w:rsidDel="00000000" w:rsidR="00000000" w:rsidRPr="00000000">
          <w:rPr>
            <w:rFonts w:ascii="Roboto" w:cs="Roboto" w:eastAsia="Roboto" w:hAnsi="Roboto"/>
            <w:b w:val="1"/>
            <w:bCs w:val="1"/>
            <w:color w:val="009ee2"/>
            <w:sz w:val="24"/>
            <w:szCs w:val="24"/>
            <w:u w:val="single"/>
            <w:rtl w:val="0"/>
          </w:rPr>
          <w:t xml:space="preserve">Île-de-France</w:t>
        </w:r>
      </w:hyperlink>
      <w:r w:rsidDel="00000000" w:rsidR="00000000" w:rsidRPr="00000000">
        <w:rPr>
          <w:rFonts w:ascii="Roboto" w:cs="Roboto" w:eastAsia="Roboto" w:hAnsi="Roboto"/>
          <w:sz w:val="24"/>
          <w:szCs w:val="24"/>
          <w:rtl w:val="0"/>
        </w:rPr>
        <w:t xml:space="preserve"> bénéficient d'un temps très ensoleillé avec des températures entre 25 et 32°C. Mais dès mardi, le mercure repart à la hausse avec plus de </w:t>
      </w:r>
      <w:r w:rsidDel="00000000" w:rsidR="00000000" w:rsidRPr="00000000">
        <w:rPr>
          <w:rFonts w:ascii="Roboto" w:cs="Roboto" w:eastAsia="Roboto" w:hAnsi="Roboto"/>
          <w:b w:val="1"/>
          <w:bCs w:val="1"/>
          <w:sz w:val="24"/>
          <w:szCs w:val="24"/>
          <w:rtl w:val="0"/>
        </w:rPr>
        <w:t xml:space="preserve">30°C quasiment partout</w:t>
      </w:r>
      <w:r w:rsidDel="00000000" w:rsidR="00000000" w:rsidRPr="00000000">
        <w:rPr>
          <w:rFonts w:ascii="Roboto" w:cs="Roboto" w:eastAsia="Roboto" w:hAnsi="Roboto"/>
          <w:sz w:val="24"/>
          <w:szCs w:val="24"/>
          <w:rtl w:val="0"/>
        </w:rPr>
        <w:t xml:space="preserve">, et des pointes à </w:t>
      </w:r>
      <w:r w:rsidDel="00000000" w:rsidR="00000000" w:rsidRPr="00000000">
        <w:rPr>
          <w:rFonts w:ascii="Roboto" w:cs="Roboto" w:eastAsia="Roboto" w:hAnsi="Roboto"/>
          <w:b w:val="1"/>
          <w:bCs w:val="1"/>
          <w:sz w:val="24"/>
          <w:szCs w:val="24"/>
          <w:rtl w:val="0"/>
        </w:rPr>
        <w:t xml:space="preserve">36°C dans l'ouest et en </w:t>
      </w:r>
      <w:hyperlink r:id="rId16">
        <w:r w:rsidDel="00000000" w:rsidR="00000000" w:rsidRPr="00000000">
          <w:rPr>
            <w:rFonts w:ascii="Roboto" w:cs="Roboto" w:eastAsia="Roboto" w:hAnsi="Roboto"/>
            <w:b w:val="1"/>
            <w:bCs w:val="1"/>
            <w:color w:val="009ee2"/>
            <w:sz w:val="24"/>
            <w:szCs w:val="24"/>
            <w:u w:val="single"/>
            <w:rtl w:val="0"/>
          </w:rPr>
          <w:t xml:space="preserve">vallée du Rhône</w:t>
        </w:r>
      </w:hyperlink>
      <w:hyperlink r:id="rId17">
        <w:r w:rsidDel="00000000" w:rsidR="00000000" w:rsidRPr="00000000">
          <w:rPr>
            <w:rFonts w:ascii="Roboto" w:cs="Roboto" w:eastAsia="Roboto" w:hAnsi="Roboto"/>
            <w:color w:val="009ee2"/>
            <w:sz w:val="24"/>
            <w:szCs w:val="24"/>
            <w:u w:val="single"/>
            <w:rtl w:val="0"/>
          </w:rPr>
          <w:t xml:space="preserve">.</w:t>
        </w:r>
      </w:hyperlink>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10">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Mercredi coïncidera avec une éclipse solaire quasi-totale visible depuis la France, et paradoxalement, le soleil dominera partout, avec des maximales pouvant localement atteindre </w:t>
      </w:r>
      <w:r w:rsidDel="00000000" w:rsidR="00000000" w:rsidRPr="00000000">
        <w:rPr>
          <w:rFonts w:ascii="Roboto" w:cs="Roboto" w:eastAsia="Roboto" w:hAnsi="Roboto"/>
          <w:b w:val="1"/>
          <w:bCs w:val="1"/>
          <w:sz w:val="24"/>
          <w:szCs w:val="24"/>
          <w:rtl w:val="0"/>
        </w:rPr>
        <w:t xml:space="preserve">40°C dans les régions de l'ouest</w:t>
      </w:r>
      <w:r w:rsidDel="00000000" w:rsidR="00000000" w:rsidRPr="00000000">
        <w:rPr>
          <w:rFonts w:ascii="Roboto" w:cs="Roboto" w:eastAsia="Roboto" w:hAnsi="Roboto"/>
          <w:sz w:val="24"/>
          <w:szCs w:val="24"/>
          <w:rtl w:val="0"/>
        </w:rPr>
        <w:t xml:space="preserve">. Jeudi et vendredi seront les journées les plus intenses, avec des pics jusqu'à </w:t>
      </w:r>
      <w:r w:rsidDel="00000000" w:rsidR="00000000" w:rsidRPr="00000000">
        <w:rPr>
          <w:rFonts w:ascii="Roboto" w:cs="Roboto" w:eastAsia="Roboto" w:hAnsi="Roboto"/>
          <w:b w:val="1"/>
          <w:bCs w:val="1"/>
          <w:sz w:val="24"/>
          <w:szCs w:val="24"/>
          <w:rtl w:val="0"/>
        </w:rPr>
        <w:t xml:space="preserve">42°C entre la </w:t>
      </w:r>
      <w:hyperlink r:id="rId18">
        <w:r w:rsidDel="00000000" w:rsidR="00000000" w:rsidRPr="00000000">
          <w:rPr>
            <w:rFonts w:ascii="Roboto" w:cs="Roboto" w:eastAsia="Roboto" w:hAnsi="Roboto"/>
            <w:b w:val="1"/>
            <w:bCs w:val="1"/>
            <w:color w:val="009ee2"/>
            <w:sz w:val="24"/>
            <w:szCs w:val="24"/>
            <w:u w:val="single"/>
            <w:rtl w:val="0"/>
          </w:rPr>
          <w:t xml:space="preserve">Nouvelle-Aquitaine</w:t>
        </w:r>
      </w:hyperlink>
      <w:r w:rsidDel="00000000" w:rsidR="00000000" w:rsidRPr="00000000">
        <w:rPr>
          <w:rFonts w:ascii="Roboto" w:cs="Roboto" w:eastAsia="Roboto" w:hAnsi="Roboto"/>
          <w:b w:val="1"/>
          <w:bCs w:val="1"/>
          <w:color w:val="009ee2"/>
          <w:sz w:val="24"/>
          <w:szCs w:val="24"/>
          <w:rtl w:val="0"/>
        </w:rPr>
        <w:t xml:space="preserve"> </w:t>
      </w:r>
      <w:r w:rsidDel="00000000" w:rsidR="00000000" w:rsidRPr="00000000">
        <w:rPr>
          <w:rFonts w:ascii="Roboto" w:cs="Roboto" w:eastAsia="Roboto" w:hAnsi="Roboto"/>
          <w:b w:val="1"/>
          <w:bCs w:val="1"/>
          <w:sz w:val="24"/>
          <w:szCs w:val="24"/>
          <w:rtl w:val="0"/>
        </w:rPr>
        <w:t xml:space="preserve">et le </w:t>
      </w:r>
      <w:hyperlink r:id="rId19">
        <w:r w:rsidDel="00000000" w:rsidR="00000000" w:rsidRPr="00000000">
          <w:rPr>
            <w:rFonts w:ascii="Roboto" w:cs="Roboto" w:eastAsia="Roboto" w:hAnsi="Roboto"/>
            <w:b w:val="1"/>
            <w:bCs w:val="1"/>
            <w:color w:val="009ee2"/>
            <w:sz w:val="24"/>
            <w:szCs w:val="24"/>
            <w:u w:val="single"/>
            <w:rtl w:val="0"/>
          </w:rPr>
          <w:t xml:space="preserve">val de Loire</w:t>
        </w:r>
      </w:hyperlink>
      <w:r w:rsidDel="00000000" w:rsidR="00000000" w:rsidRPr="00000000">
        <w:rPr>
          <w:rFonts w:ascii="Roboto" w:cs="Roboto" w:eastAsia="Roboto" w:hAnsi="Roboto"/>
          <w:sz w:val="24"/>
          <w:szCs w:val="24"/>
          <w:rtl w:val="0"/>
        </w:rPr>
        <w:t xml:space="preserve">, et la barre des </w:t>
      </w:r>
      <w:hyperlink r:id="rId20">
        <w:r w:rsidDel="00000000" w:rsidR="00000000" w:rsidRPr="00000000">
          <w:rPr>
            <w:rFonts w:ascii="Roboto" w:cs="Roboto" w:eastAsia="Roboto" w:hAnsi="Roboto"/>
            <w:b w:val="1"/>
            <w:bCs w:val="1"/>
            <w:color w:val="009ee2"/>
            <w:sz w:val="24"/>
            <w:szCs w:val="24"/>
            <w:u w:val="single"/>
            <w:rtl w:val="0"/>
          </w:rPr>
          <w:t xml:space="preserve">40°C remontant jusqu'en région parisienne</w:t>
        </w:r>
      </w:hyperlink>
      <w:hyperlink r:id="rId21">
        <w:r w:rsidDel="00000000" w:rsidR="00000000" w:rsidRPr="00000000">
          <w:rPr>
            <w:rFonts w:ascii="Roboto" w:cs="Roboto" w:eastAsia="Roboto" w:hAnsi="Roboto"/>
            <w:color w:val="009ee2"/>
            <w:sz w:val="24"/>
            <w:szCs w:val="24"/>
            <w:u w:val="single"/>
            <w:rtl w:val="0"/>
          </w:rPr>
          <w:t xml:space="preserve">.</w:t>
        </w:r>
      </w:hyperlink>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11">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 Pour le week-end du 15 août, les modèles envisagent un possible décalage des hautes pressions, ouvrant la porte à de l'air océanique par le nord-ouest. Une nette baisse des températures est alors attendue, accompagnée d'un risque d'orages quasi-généralisé, à l'exception du </w:t>
      </w:r>
      <w:r w:rsidDel="00000000" w:rsidR="00000000" w:rsidRPr="00000000">
        <w:rPr>
          <w:rFonts w:ascii="Roboto" w:cs="Roboto" w:eastAsia="Roboto" w:hAnsi="Roboto"/>
          <w:b w:val="1"/>
          <w:bCs w:val="1"/>
          <w:sz w:val="24"/>
          <w:szCs w:val="24"/>
          <w:rtl w:val="0"/>
        </w:rPr>
        <w:t xml:space="preserve">pourtour méditerranéen</w:t>
      </w:r>
      <w:r w:rsidDel="00000000" w:rsidR="00000000" w:rsidRPr="00000000">
        <w:rPr>
          <w:rFonts w:ascii="Roboto" w:cs="Roboto" w:eastAsia="Roboto" w:hAnsi="Roboto"/>
          <w:sz w:val="24"/>
          <w:szCs w:val="24"/>
          <w:rtl w:val="0"/>
        </w:rPr>
        <w:t xml:space="preserve"> qui pourrait rester temporairement à l'écart des précipitations. »</w:t>
      </w:r>
    </w:p>
    <w:p w:rsidR="00000000" w:rsidDel="00000000" w:rsidP="00000000" w:rsidRDefault="00000000" w:rsidRPr="00000000" w14:paraId="00000012">
      <w:pPr>
        <w:spacing w:after="240" w:befor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3">
      <w:pPr>
        <w:pStyle w:val="Heading2"/>
        <w:pageBreakBefore w:val="0"/>
        <w:spacing w:after="160" w:line="256.8" w:lineRule="auto"/>
        <w:rPr>
          <w:rFonts w:ascii="Roboto" w:cs="Roboto" w:eastAsia="Roboto" w:hAnsi="Roboto"/>
          <w:color w:val="009ee2"/>
          <w:sz w:val="28"/>
          <w:szCs w:val="28"/>
        </w:rPr>
      </w:pPr>
      <w:bookmarkStart w:colFirst="0" w:colLast="0" w:name="_heading=h.u8y5n21nmaht" w:id="5"/>
      <w:bookmarkEnd w:id="5"/>
      <w:r w:rsidDel="00000000" w:rsidR="00000000" w:rsidRPr="00000000">
        <w:rPr>
          <w:rFonts w:ascii="Roboto" w:cs="Roboto" w:eastAsia="Roboto" w:hAnsi="Roboto"/>
          <w:b w:val="1"/>
          <w:bCs w:val="1"/>
          <w:sz w:val="28"/>
          <w:szCs w:val="28"/>
          <w:rtl w:val="0"/>
        </w:rPr>
        <w:t xml:space="preserve">Plus d’informations dans l’article complet :</w:t>
      </w:r>
      <w:r w:rsidDel="00000000" w:rsidR="00000000" w:rsidRPr="00000000">
        <w:rPr>
          <w:rFonts w:ascii="Roboto" w:cs="Roboto" w:eastAsia="Roboto" w:hAnsi="Roboto"/>
          <w:sz w:val="28"/>
          <w:szCs w:val="28"/>
          <w:rtl w:val="0"/>
        </w:rPr>
        <w:br w:type="textWrapping"/>
      </w:r>
      <w:hyperlink r:id="rId22">
        <w:r w:rsidDel="00000000" w:rsidR="00000000" w:rsidRPr="00000000">
          <w:rPr>
            <w:rFonts w:ascii="Roboto" w:cs="Roboto" w:eastAsia="Roboto" w:hAnsi="Roboto"/>
            <w:color w:val="009ee2"/>
            <w:sz w:val="28"/>
            <w:szCs w:val="28"/>
            <w:u w:val="single"/>
            <w:rtl w:val="0"/>
          </w:rPr>
          <w:t xml:space="preserve">Jusqu’à 42ºC cette semaine : une nouvelle canicule s’installe, découvrez les régions les plus touchées</w:t>
        </w:r>
      </w:hyperlink>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tbl>
      <w:tblPr>
        <w:tblStyle w:val="Table1"/>
        <w:tblW w:w="8793.891476478808" w:type="dxa"/>
        <w:jc w:val="left"/>
        <w:tblLayout w:type="fixed"/>
        <w:tblLook w:val="0600"/>
      </w:tblPr>
      <w:tblGrid>
        <w:gridCol w:w="1303.8192827200746"/>
        <w:gridCol w:w="1606.6418258034466"/>
        <w:gridCol w:w="1303.8192827200746"/>
        <w:gridCol w:w="332.26362366092224"/>
        <w:gridCol w:w="1305"/>
        <w:gridCol w:w="1260"/>
        <w:gridCol w:w="1682.3474615742896"/>
        <w:tblGridChange w:id="0">
          <w:tblGrid>
            <w:gridCol w:w="1303.8192827200746"/>
            <w:gridCol w:w="1606.6418258034466"/>
            <w:gridCol w:w="1303.8192827200746"/>
            <w:gridCol w:w="332.26362366092224"/>
            <w:gridCol w:w="1305"/>
            <w:gridCol w:w="1260"/>
            <w:gridCol w:w="1682.3474615742896"/>
          </w:tblGrid>
        </w:tblGridChange>
      </w:tblGrid>
      <w:tr>
        <w:trPr>
          <w:cantSplit w:val="0"/>
          <w:trHeight w:val="1215" w:hRule="atLeast"/>
          <w:tblHeader w:val="0"/>
        </w:trPr>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b w:val="1"/>
                <w:bCs w:val="1"/>
                <w:sz w:val="20"/>
                <w:szCs w:val="20"/>
              </w:rPr>
              <w:drawing>
                <wp:inline distB="114300" distT="114300" distL="114300" distR="114300">
                  <wp:extent cx="695325" cy="698500"/>
                  <wp:effectExtent b="0" l="0" r="0" t="0"/>
                  <wp:docPr id="6"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695325" cy="6985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16">
            <w:pPr>
              <w:rPr>
                <w:b w:val="1"/>
                <w:bCs w:val="1"/>
                <w:color w:val="009ee2"/>
                <w:sz w:val="20"/>
                <w:szCs w:val="20"/>
              </w:rPr>
            </w:pPr>
            <w:r w:rsidDel="00000000" w:rsidR="00000000" w:rsidRPr="00000000">
              <w:rPr>
                <w:b w:val="1"/>
                <w:bCs w:val="1"/>
                <w:color w:val="009ee2"/>
                <w:sz w:val="20"/>
                <w:szCs w:val="20"/>
                <w:rtl w:val="0"/>
              </w:rPr>
              <w:t xml:space="preserve">Anthony Kaczmarek</w:t>
            </w:r>
          </w:p>
          <w:p w:rsidR="00000000" w:rsidDel="00000000" w:rsidP="00000000" w:rsidRDefault="00000000" w:rsidRPr="00000000" w14:paraId="00000017">
            <w:pPr>
              <w:rPr>
                <w:sz w:val="20"/>
                <w:szCs w:val="20"/>
              </w:rPr>
            </w:pPr>
            <w:r w:rsidDel="00000000" w:rsidR="00000000" w:rsidRPr="00000000">
              <w:rPr>
                <w:sz w:val="20"/>
                <w:szCs w:val="20"/>
                <w:rtl w:val="0"/>
              </w:rPr>
              <w:t xml:space="preserve">Expert chez Meteored</w:t>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18">
            <w:pPr>
              <w:rPr>
                <w:b w:val="1"/>
                <w:bCs w:val="1"/>
                <w:sz w:val="20"/>
                <w:szCs w:val="20"/>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19">
            <w:pPr>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tl w:val="0"/>
              </w:rPr>
            </w:r>
          </w:p>
        </w:tc>
      </w:tr>
      <w:tr>
        <w:trPr>
          <w:cantSplit w:val="0"/>
          <w:trHeight w:val="270" w:hRule="atLeast"/>
          <w:tblHeader w:val="0"/>
        </w:trPr>
        <w:tc>
          <w:tcPr>
            <w:gridSpan w:val="7"/>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1D">
            <w:pPr>
              <w:jc w:val="right"/>
              <w:rPr>
                <w:b w:val="1"/>
                <w:bCs w:val="1"/>
                <w:color w:val="009ee2"/>
                <w:sz w:val="20"/>
                <w:szCs w:val="20"/>
              </w:rPr>
            </w:pPr>
            <w:hyperlink r:id="rId24">
              <w:r w:rsidDel="00000000" w:rsidR="00000000" w:rsidRPr="00000000">
                <w:rPr>
                  <w:b w:val="1"/>
                  <w:bCs w:val="1"/>
                  <w:color w:val="009ee2"/>
                  <w:sz w:val="20"/>
                  <w:szCs w:val="20"/>
                  <w:rtl w:val="0"/>
                </w:rPr>
                <w:t xml:space="preserve">+ Experts de Meteored</w:t>
              </w:r>
            </w:hyperlink>
            <w:r w:rsidDel="00000000" w:rsidR="00000000" w:rsidRPr="00000000">
              <w:rPr>
                <w:rtl w:val="0"/>
              </w:rPr>
            </w:r>
          </w:p>
        </w:tc>
      </w:tr>
      <w:tr>
        <w:trPr>
          <w:cantSplit w:val="0"/>
          <w:trHeight w:val="1230" w:hRule="atLeast"/>
          <w:tblHeader w:val="0"/>
        </w:trPr>
        <w:tc>
          <w:tcPr>
            <w:gridSpan w:val="4"/>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24">
            <w:pPr>
              <w:rPr>
                <w:sz w:val="24"/>
                <w:szCs w:val="24"/>
              </w:rPr>
            </w:pPr>
            <w:r w:rsidDel="00000000" w:rsidR="00000000" w:rsidRPr="00000000">
              <w:rPr>
                <w:sz w:val="24"/>
                <w:szCs w:val="24"/>
                <w:rtl w:val="0"/>
              </w:rPr>
              <w:t xml:space="preserve">Pour toute demande d’information ou d’interview :</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b w:val="1"/>
                <w:bCs w:val="1"/>
                <w:sz w:val="24"/>
                <w:szCs w:val="24"/>
              </w:rPr>
            </w:pPr>
            <w:r w:rsidDel="00000000" w:rsidR="00000000" w:rsidRPr="00000000">
              <w:rPr>
                <w:b w:val="1"/>
                <w:bCs w:val="1"/>
                <w:sz w:val="24"/>
                <w:szCs w:val="24"/>
                <w:rtl w:val="0"/>
              </w:rPr>
              <w:t xml:space="preserve">Maria Diaz</w:t>
            </w:r>
          </w:p>
          <w:p w:rsidR="00000000" w:rsidDel="00000000" w:rsidP="00000000" w:rsidRDefault="00000000" w:rsidRPr="00000000" w14:paraId="00000027">
            <w:pPr>
              <w:rPr>
                <w:sz w:val="24"/>
                <w:szCs w:val="24"/>
              </w:rPr>
            </w:pPr>
            <w:r w:rsidDel="00000000" w:rsidR="00000000" w:rsidRPr="00000000">
              <w:rPr>
                <w:sz w:val="24"/>
                <w:szCs w:val="24"/>
                <w:rtl w:val="0"/>
              </w:rPr>
              <w:t xml:space="preserve">07 82 50 84 14</w:t>
            </w:r>
          </w:p>
        </w:tc>
        <w:tc>
          <w:tcPr>
            <w:gridSpan w:val="3"/>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2B">
            <w:pPr>
              <w:rPr>
                <w:color w:val="009ee2"/>
                <w:sz w:val="24"/>
                <w:szCs w:val="24"/>
              </w:rPr>
            </w:pPr>
            <w:r w:rsidDel="00000000" w:rsidR="00000000" w:rsidRPr="00000000">
              <w:rPr>
                <w:color w:val="009ee2"/>
                <w:sz w:val="24"/>
                <w:szCs w:val="24"/>
                <w:rtl w:val="0"/>
              </w:rPr>
              <w:t xml:space="preserve">     </w:t>
            </w:r>
          </w:p>
          <w:p w:rsidR="00000000" w:rsidDel="00000000" w:rsidP="00000000" w:rsidRDefault="00000000" w:rsidRPr="00000000" w14:paraId="0000002C">
            <w:pPr>
              <w:rPr>
                <w:color w:val="009ee2"/>
                <w:sz w:val="24"/>
                <w:szCs w:val="24"/>
              </w:rPr>
            </w:pPr>
            <w:r w:rsidDel="00000000" w:rsidR="00000000" w:rsidRPr="00000000">
              <w:rPr>
                <w:rtl w:val="0"/>
              </w:rPr>
            </w:r>
          </w:p>
          <w:p w:rsidR="00000000" w:rsidDel="00000000" w:rsidP="00000000" w:rsidRDefault="00000000" w:rsidRPr="00000000" w14:paraId="0000002D">
            <w:pPr>
              <w:rPr>
                <w:color w:val="009ee2"/>
                <w:sz w:val="24"/>
                <w:szCs w:val="24"/>
              </w:rPr>
            </w:pPr>
            <w:r w:rsidDel="00000000" w:rsidR="00000000" w:rsidRPr="00000000">
              <w:rPr>
                <w:rtl w:val="0"/>
              </w:rPr>
            </w:r>
          </w:p>
          <w:p w:rsidR="00000000" w:rsidDel="00000000" w:rsidP="00000000" w:rsidRDefault="00000000" w:rsidRPr="00000000" w14:paraId="0000002E">
            <w:pPr>
              <w:rPr>
                <w:color w:val="009ee2"/>
                <w:sz w:val="24"/>
                <w:szCs w:val="24"/>
              </w:rPr>
            </w:pPr>
            <w:r w:rsidDel="00000000" w:rsidR="00000000" w:rsidRPr="00000000">
              <w:rPr>
                <w:color w:val="009ee2"/>
                <w:sz w:val="24"/>
                <w:szCs w:val="24"/>
                <w:rtl w:val="0"/>
              </w:rPr>
              <w:t xml:space="preserve">tameteo@actitud.agency</w:t>
            </w:r>
          </w:p>
          <w:p w:rsidR="00000000" w:rsidDel="00000000" w:rsidP="00000000" w:rsidRDefault="00000000" w:rsidRPr="00000000" w14:paraId="0000002F">
            <w:pPr>
              <w:rPr>
                <w:b w:val="1"/>
                <w:bCs w:val="1"/>
                <w:sz w:val="20"/>
                <w:szCs w:val="20"/>
              </w:rPr>
            </w:pPr>
            <w:r w:rsidDel="00000000" w:rsidR="00000000" w:rsidRPr="00000000">
              <w:rPr>
                <w:b w:val="1"/>
                <w:bCs w:val="1"/>
                <w:sz w:val="20"/>
                <w:szCs w:val="20"/>
                <w:rtl w:val="0"/>
              </w:rPr>
              <w:t xml:space="preserve"> </w:t>
            </w:r>
          </w:p>
        </w:tc>
      </w:tr>
    </w:tbl>
    <w:p w:rsidR="00000000" w:rsidDel="00000000" w:rsidP="00000000" w:rsidRDefault="00000000" w:rsidRPr="00000000" w14:paraId="00000032">
      <w:pPr>
        <w:pageBreakBefore w:val="0"/>
        <w:spacing w:after="160" w:lineRule="auto"/>
        <w:rPr>
          <w:b w:val="1"/>
          <w:bCs w:val="1"/>
          <w:sz w:val="20"/>
          <w:szCs w:val="20"/>
        </w:rPr>
      </w:pPr>
      <w:r w:rsidDel="00000000" w:rsidR="00000000" w:rsidRPr="00000000">
        <w:rPr>
          <w:rtl w:val="0"/>
        </w:rPr>
      </w:r>
    </w:p>
    <w:tbl>
      <w:tblPr>
        <w:tblStyle w:val="Table2"/>
        <w:tblW w:w="88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65"/>
        <w:tblGridChange w:id="0">
          <w:tblGrid>
            <w:gridCol w:w="8865"/>
          </w:tblGrid>
        </w:tblGridChange>
      </w:tblGrid>
      <w:tr>
        <w:trPr>
          <w:cantSplit w:val="0"/>
          <w:trHeight w:val="5030" w:hRule="atLeast"/>
          <w:tblHeader w:val="0"/>
        </w:trPr>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33">
            <w:pPr>
              <w:pStyle w:val="Heading1"/>
              <w:rPr>
                <w:rFonts w:ascii="Roboto" w:cs="Roboto" w:eastAsia="Roboto" w:hAnsi="Roboto"/>
                <w:b w:val="1"/>
                <w:bCs w:val="1"/>
                <w:color w:val="009ee2"/>
                <w:sz w:val="28"/>
                <w:szCs w:val="28"/>
              </w:rPr>
            </w:pPr>
            <w:bookmarkStart w:colFirst="0" w:colLast="0" w:name="_heading=h.dymgpqdjkuk0" w:id="6"/>
            <w:bookmarkEnd w:id="6"/>
            <w:r w:rsidDel="00000000" w:rsidR="00000000" w:rsidRPr="00000000">
              <w:rPr>
                <w:rFonts w:ascii="Roboto" w:cs="Roboto" w:eastAsia="Roboto" w:hAnsi="Roboto"/>
                <w:b w:val="1"/>
                <w:bCs w:val="1"/>
                <w:color w:val="009ee2"/>
                <w:sz w:val="28"/>
                <w:szCs w:val="28"/>
                <w:rtl w:val="0"/>
              </w:rPr>
              <w:t xml:space="preserve">À propos de</w:t>
            </w:r>
            <w:hyperlink r:id="rId25">
              <w:r w:rsidDel="00000000" w:rsidR="00000000" w:rsidRPr="00000000">
                <w:rPr>
                  <w:rFonts w:ascii="Roboto" w:cs="Roboto" w:eastAsia="Roboto" w:hAnsi="Roboto"/>
                  <w:b w:val="1"/>
                  <w:bCs w:val="1"/>
                  <w:color w:val="009ee2"/>
                  <w:sz w:val="28"/>
                  <w:szCs w:val="28"/>
                  <w:rtl w:val="0"/>
                </w:rPr>
                <w:t xml:space="preserve"> </w:t>
              </w:r>
            </w:hyperlink>
            <w:r w:rsidDel="00000000" w:rsidR="00000000" w:rsidRPr="00000000">
              <w:rPr>
                <w:rFonts w:ascii="Roboto" w:cs="Roboto" w:eastAsia="Roboto" w:hAnsi="Roboto"/>
                <w:b w:val="1"/>
                <w:bCs w:val="1"/>
                <w:color w:val="009ee2"/>
                <w:sz w:val="28"/>
                <w:szCs w:val="28"/>
                <w:rtl w:val="0"/>
              </w:rPr>
              <w:t xml:space="preserve">Meteored :</w:t>
            </w:r>
          </w:p>
          <w:p w:rsidR="00000000" w:rsidDel="00000000" w:rsidP="00000000" w:rsidRDefault="00000000" w:rsidRPr="00000000" w14:paraId="00000034">
            <w:pPr>
              <w:widowControl w:val="0"/>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Meteored est devenu l'un des projets leaders en matière d'information météorologique à l'échelle mondiale, avec</w:t>
            </w:r>
            <w:r w:rsidDel="00000000" w:rsidR="00000000" w:rsidRPr="00000000">
              <w:rPr>
                <w:rFonts w:ascii="Roboto" w:cs="Roboto" w:eastAsia="Roboto" w:hAnsi="Roboto"/>
                <w:b w:val="1"/>
                <w:bCs w:val="1"/>
                <w:sz w:val="24"/>
                <w:szCs w:val="24"/>
                <w:rtl w:val="0"/>
              </w:rPr>
              <w:t xml:space="preserve"> plus de 20 ans d'expérience</w:t>
            </w:r>
            <w:r w:rsidDel="00000000" w:rsidR="00000000" w:rsidRPr="00000000">
              <w:rPr>
                <w:rFonts w:ascii="Roboto" w:cs="Roboto" w:eastAsia="Roboto" w:hAnsi="Roboto"/>
                <w:sz w:val="24"/>
                <w:szCs w:val="24"/>
                <w:rtl w:val="0"/>
              </w:rPr>
              <w:t xml:space="preserve">. Aujourd'hui, nos prévisions, nos modèles et nos actualités sont diffusés à travers le monde sur de nombreux médias et plateformes. C'est grâce à notre expertise, notre qualité et notre engagement que des </w:t>
            </w:r>
            <w:r w:rsidDel="00000000" w:rsidR="00000000" w:rsidRPr="00000000">
              <w:rPr>
                <w:rFonts w:ascii="Roboto" w:cs="Roboto" w:eastAsia="Roboto" w:hAnsi="Roboto"/>
                <w:b w:val="1"/>
                <w:bCs w:val="1"/>
                <w:sz w:val="24"/>
                <w:szCs w:val="24"/>
                <w:rtl w:val="0"/>
              </w:rPr>
              <w:t xml:space="preserve">millions de personnes nous font confiance pour organiser leur quotidien</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35">
            <w:pPr>
              <w:widowControl w:val="0"/>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Meteored dispose par ailleurs d'une équipe de rédaction internationale, présente dans plusieurs pays. Nos </w:t>
            </w:r>
            <w:r w:rsidDel="00000000" w:rsidR="00000000" w:rsidRPr="00000000">
              <w:rPr>
                <w:rFonts w:ascii="Roboto" w:cs="Roboto" w:eastAsia="Roboto" w:hAnsi="Roboto"/>
                <w:b w:val="1"/>
                <w:bCs w:val="1"/>
                <w:sz w:val="24"/>
                <w:szCs w:val="24"/>
                <w:rtl w:val="0"/>
              </w:rPr>
              <w:t xml:space="preserve">experts en météorologie</w:t>
            </w:r>
            <w:r w:rsidDel="00000000" w:rsidR="00000000" w:rsidRPr="00000000">
              <w:rPr>
                <w:rFonts w:ascii="Roboto" w:cs="Roboto" w:eastAsia="Roboto" w:hAnsi="Roboto"/>
                <w:sz w:val="24"/>
                <w:szCs w:val="24"/>
                <w:rtl w:val="0"/>
              </w:rPr>
              <w:t xml:space="preserve">, météorologues et journalistes veillent à nous tenir informés des événements météorologiques les plus marquants de l'actualité, tout en nous éclairant sur les situations à venir les plus significatives.</w:t>
            </w:r>
          </w:p>
        </w:tc>
      </w:tr>
    </w:tbl>
    <w:p w:rsidR="00000000" w:rsidDel="00000000" w:rsidP="00000000" w:rsidRDefault="00000000" w:rsidRPr="00000000" w14:paraId="00000036">
      <w:pPr>
        <w:pageBreakBefore w:val="0"/>
        <w:spacing w:after="160" w:lineRule="auto"/>
        <w:rPr>
          <w:b w:val="1"/>
          <w:bCs w:val="1"/>
          <w:sz w:val="20"/>
          <w:szCs w:val="20"/>
        </w:rPr>
      </w:pPr>
      <w:r w:rsidDel="00000000" w:rsidR="00000000" w:rsidRPr="00000000">
        <w:rPr>
          <w:rtl w:val="0"/>
        </w:rPr>
      </w:r>
    </w:p>
    <w:sectPr>
      <w:headerReference r:id="rId26" w:type="default"/>
      <w:footerReference r:id="rId2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spacing w:line="240" w:lineRule="auto"/>
      <w:jc w:val="right"/>
      <w:rPr/>
    </w:pPr>
    <w:r w:rsidDel="00000000" w:rsidR="00000000" w:rsidRPr="00000000">
      <w:rPr/>
      <w:drawing>
        <wp:inline distB="114300" distT="114300" distL="114300" distR="114300">
          <wp:extent cx="1900238" cy="403800"/>
          <wp:effectExtent b="0" l="0" r="0" t="0"/>
          <wp:docPr id="5"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900238" cy="403800"/>
                  </a:xfrm>
                  <a:prstGeom prst="rect"/>
                  <a:ln/>
                </pic:spPr>
              </pic:pic>
            </a:graphicData>
          </a:graphic>
        </wp:inline>
      </w:drawing>
    </w:r>
    <w:r w:rsidDel="00000000" w:rsidR="00000000" w:rsidRPr="00000000">
      <w:rPr>
        <w:rtl w:val="0"/>
      </w:rPr>
      <w:br w:type="textWrapp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15.0" w:type="dxa"/>
        <w:bottom w:w="0.0" w:type="dxa"/>
        <w:right w:w="115.0" w:type="dxa"/>
      </w:tblCellMar>
    </w:tblPr>
    <w:tcPr>
      <w:shd w:fill="f2f2f2" w:val="clear"/>
    </w:tcPr>
  </w:style>
  <w:style w:type="table" w:styleId="Table2">
    <w:basedOn w:val="TableNormal"/>
    <w:tblPr>
      <w:tblStyleRowBandSize w:val="1"/>
      <w:tblStyleColBandSize w:val="1"/>
      <w:tblCellMar>
        <w:top w:w="0.0" w:type="dxa"/>
        <w:left w:w="115.0" w:type="dxa"/>
        <w:bottom w:w="0.0" w:type="dxa"/>
        <w:right w:w="115.0" w:type="dxa"/>
      </w:tblCellMar>
    </w:tblPr>
    <w:tcPr>
      <w:shd w:fill="f2f2f2" w:val="clear"/>
    </w:tc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tcPr>
      <w:shd w:fill="f2f2f2" w:val="clear"/>
    </w:tcPr>
  </w:style>
  <w:style w:type="table" w:styleId="Table2">
    <w:basedOn w:val="TableNormal"/>
    <w:tblPr>
      <w:tblStyleRowBandSize w:val="1"/>
      <w:tblStyleColBandSize w:val="1"/>
      <w:tblCellMar>
        <w:top w:w="0.0" w:type="dxa"/>
        <w:left w:w="115.0" w:type="dxa"/>
        <w:bottom w:w="0.0" w:type="dxa"/>
        <w:right w:w="115.0" w:type="dxa"/>
      </w:tblCellMar>
    </w:tblPr>
    <w:tcPr>
      <w:shd w:fill="f2f2f2" w:val="clear"/>
    </w:tcPr>
  </w:style>
</w:styles>
</file>

<file path=word/_rels/document.xml.rels><?xml version="1.0" encoding="UTF-8" standalone="yes"?><Relationships xmlns="http://schemas.openxmlformats.org/package/2006/relationships"><Relationship Id="rId20" Type="http://schemas.openxmlformats.org/officeDocument/2006/relationships/hyperlink" Target="https://www.tameteo.com/actualites/previsions/une-nouvelle-vigilance-orange-canicule-inevitable-a-paris-jeudi-la-journee-sera-irrespirable-avec-40-c.html" TargetMode="External"/><Relationship Id="rId22" Type="http://schemas.openxmlformats.org/officeDocument/2006/relationships/hyperlink" Target="https://www.tameteo.com/actualites/previsions/jusqu-a-42-c-cette-semaine-une-nouvelle-canicule-s-installe-decouvrez-les-regions-les-plus-touchees-meteo-previsions.html" TargetMode="External"/><Relationship Id="rId21" Type="http://schemas.openxmlformats.org/officeDocument/2006/relationships/hyperlink" Target="https://www.tameteo.com/actualites/previsions/une-nouvelle-vigilance-orange-canicule-inevitable-a-paris-jeudi-la-journee-sera-irrespirable-avec-40-c.html" TargetMode="External"/><Relationship Id="rId24" Type="http://schemas.openxmlformats.org/officeDocument/2006/relationships/hyperlink" Target="https://www.tameteo.com/" TargetMode="External"/><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ameteo.com/actualites/previsions/canicule-un-puissant-dome-de-chaleur-va-recouvrir-la-france-22-departements-sont-places-en-vigilance-orange.html" TargetMode="External"/><Relationship Id="rId26" Type="http://schemas.openxmlformats.org/officeDocument/2006/relationships/header" Target="header1.xml"/><Relationship Id="rId25" Type="http://schemas.openxmlformats.org/officeDocument/2006/relationships/hyperlink" Target="https://www.tiempo.com/sobre-nosotros"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ameteo.com/" TargetMode="External"/><Relationship Id="rId8" Type="http://schemas.openxmlformats.org/officeDocument/2006/relationships/image" Target="media/image2.png"/><Relationship Id="rId11" Type="http://schemas.openxmlformats.org/officeDocument/2006/relationships/hyperlink" Target="https://www.tameteo.com/actualites/previsions/meteo-en-france-les-premiers-indices-sur-le-retour-de-la-pluie-dans-votre-region-previsions-secheresse-anticyclone-canicule.html" TargetMode="External"/><Relationship Id="rId10" Type="http://schemas.openxmlformats.org/officeDocument/2006/relationships/hyperlink" Target="http://tameteo.com" TargetMode="External"/><Relationship Id="rId13" Type="http://schemas.openxmlformats.org/officeDocument/2006/relationships/hyperlink" Target="https://www.tameteo.com/meteo_Bretagne-Europe-France-Indre--1-49071.html" TargetMode="External"/><Relationship Id="rId12" Type="http://schemas.openxmlformats.org/officeDocument/2006/relationships/hyperlink" Target="https://www.tameteo.com/actualites/actualite/les-canicules-revelent-les-limites-du-systeme-energetique-europeen-transition-energetique.html" TargetMode="External"/><Relationship Id="rId15" Type="http://schemas.openxmlformats.org/officeDocument/2006/relationships/hyperlink" Target="https://www.tameteo.com/meteo-Europe-France-Ile+de+France-1-1-135-29.html" TargetMode="External"/><Relationship Id="rId14" Type="http://schemas.openxmlformats.org/officeDocument/2006/relationships/hyperlink" Target="https://www.tameteo.com/gn/12313415.htm" TargetMode="External"/><Relationship Id="rId17" Type="http://schemas.openxmlformats.org/officeDocument/2006/relationships/hyperlink" Target="https://www.tameteo.com/meteo-Europe-France-Rhone+Alpes-Rhone-1-1-135-37-5887.html" TargetMode="External"/><Relationship Id="rId16" Type="http://schemas.openxmlformats.org/officeDocument/2006/relationships/hyperlink" Target="https://www.tameteo.com/meteo-Europe-France-Rhone+Alpes-Rhone-1-1-135-37-5887.html" TargetMode="External"/><Relationship Id="rId19" Type="http://schemas.openxmlformats.org/officeDocument/2006/relationships/hyperlink" Target="https://www.tameteo.com/meteo-Europe-France-Centre-1-1-135-26.html" TargetMode="External"/><Relationship Id="rId18" Type="http://schemas.openxmlformats.org/officeDocument/2006/relationships/hyperlink" Target="https://www.tameteo.com/meteo-Europe-France-Aquitaine-1-1-135-21.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DpfL8dna6nErNOYx4kZo+SqGjg==">CgMxLjAyDmgubWljMmN2amZkbGF1Mg5oLjNzejI2b3Q5bjJ3YTIOaC5wb3ZyMXB1bmtqaWIyDmguYnhvZm5meWxndWcxMg5oLnhzNGR5cDF3bDh1ZzIOaC51OHk1bjIxbm1haHQyDmguZHltZ3BxZGprdWswOAByITFxRUhqU29SMURWZHpPSzZ5aG9IakpnblBaSTRtM25SZg==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