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b w:val="1"/>
          <w:i w:val="1"/>
          <w:sz w:val="16"/>
          <w:szCs w:val="16"/>
        </w:rPr>
      </w:pPr>
      <w:r w:rsidDel="00000000" w:rsidR="00000000" w:rsidRPr="00000000">
        <w:rPr>
          <w:rFonts w:ascii="Arial" w:cs="Arial" w:eastAsia="Arial" w:hAnsi="Arial"/>
          <w:i w:val="1"/>
          <w:sz w:val="16"/>
          <w:szCs w:val="16"/>
          <w:rtl w:val="0"/>
        </w:rPr>
        <w:t xml:space="preserve">É a empresa líder mundial em tecnologia de compensação de passageiros aéreos</w:t>
      </w:r>
      <w:r w:rsidDel="00000000" w:rsidR="00000000" w:rsidRPr="00000000">
        <w:rPr>
          <w:b w:val="1"/>
          <w:i w:val="1"/>
          <w:sz w:val="16"/>
          <w:szCs w:val="16"/>
          <w:rtl w:val="0"/>
        </w:rPr>
        <w:t xml:space="preserve"> </w:t>
      </w:r>
    </w:p>
    <w:p w:rsidR="00000000" w:rsidDel="00000000" w:rsidP="00000000" w:rsidRDefault="00000000" w:rsidRPr="00000000" w14:paraId="00000002">
      <w:pPr>
        <w:spacing w:after="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AirHelp celebra o seu décimo aniversário em Portugal com mais de cinco milhões de passageiros apoiados  </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organização chegou a Portugal em 2014 e </w:t>
      </w:r>
      <w:r w:rsidDel="00000000" w:rsidR="00000000" w:rsidRPr="00000000">
        <w:rPr>
          <w:rFonts w:ascii="Arial" w:cs="Arial" w:eastAsia="Arial" w:hAnsi="Arial"/>
          <w:sz w:val="20"/>
          <w:szCs w:val="20"/>
          <w:rtl w:val="0"/>
        </w:rPr>
        <w:t xml:space="preserve">tem o seu escritório</w:t>
      </w:r>
      <w:r w:rsidDel="00000000" w:rsidR="00000000" w:rsidRPr="00000000">
        <w:rPr>
          <w:rFonts w:ascii="Arial" w:cs="Arial" w:eastAsia="Arial" w:hAnsi="Arial"/>
          <w:color w:val="000000"/>
          <w:sz w:val="20"/>
          <w:szCs w:val="20"/>
          <w:rtl w:val="0"/>
        </w:rPr>
        <w:t xml:space="preserve"> na Figueira da Foz devido à proximidade entre os Aeroportos de Lisboa e Porto;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6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Só nos últimos seis anos, 5.5 milhões de passageiros que partiram e entraram nos aeroportos portugueses estão elegíveis para indemnização;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36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organização conta, em todo o mundo, com a maior equipa de advogados especializados em direitos dos passageiros aéreos, bem como com assistentes de inteligência artificial que ajudam a processar reclamações e indemnizações de forma rápida, eficiente e em larga escala.</w:t>
      </w:r>
    </w:p>
    <w:p w:rsidR="00000000" w:rsidDel="00000000" w:rsidP="00000000" w:rsidRDefault="00000000" w:rsidRPr="00000000" w14:paraId="00000008">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Lisboa, 09 de outubro de 2024.- </w:t>
      </w:r>
      <w:r w:rsidDel="00000000" w:rsidR="00000000" w:rsidRPr="00000000">
        <w:rPr>
          <w:rFonts w:ascii="Arial" w:cs="Arial" w:eastAsia="Arial" w:hAnsi="Arial"/>
          <w:sz w:val="20"/>
          <w:szCs w:val="20"/>
          <w:rtl w:val="0"/>
        </w:rPr>
        <w:t xml:space="preserve"> A </w:t>
      </w:r>
      <w:hyperlink r:id="rId7">
        <w:r w:rsidDel="00000000" w:rsidR="00000000" w:rsidRPr="00000000">
          <w:rPr>
            <w:rFonts w:ascii="Arial" w:cs="Arial" w:eastAsia="Arial" w:hAnsi="Arial"/>
            <w:b w:val="1"/>
            <w:color w:val="1155cc"/>
            <w:sz w:val="20"/>
            <w:szCs w:val="20"/>
            <w:u w:val="single"/>
            <w:rtl w:val="0"/>
          </w:rPr>
          <w:t xml:space="preserve">AirHelp</w:t>
        </w:r>
      </w:hyperlink>
      <w:r w:rsidDel="00000000" w:rsidR="00000000" w:rsidRPr="00000000">
        <w:rPr>
          <w:rFonts w:ascii="Arial" w:cs="Arial" w:eastAsia="Arial" w:hAnsi="Arial"/>
          <w:sz w:val="20"/>
          <w:szCs w:val="20"/>
          <w:rtl w:val="0"/>
        </w:rPr>
        <w:t xml:space="preserve">, empresa líder mundial em tecnologia de compensação de passageiros aéreos, está a celebrar </w:t>
      </w:r>
      <w:r w:rsidDel="00000000" w:rsidR="00000000" w:rsidRPr="00000000">
        <w:rPr>
          <w:rFonts w:ascii="Arial" w:cs="Arial" w:eastAsia="Arial" w:hAnsi="Arial"/>
          <w:b w:val="1"/>
          <w:sz w:val="20"/>
          <w:szCs w:val="20"/>
          <w:rtl w:val="0"/>
        </w:rPr>
        <w:t xml:space="preserve">10 anos da sua presença em Portugal</w:t>
      </w:r>
      <w:r w:rsidDel="00000000" w:rsidR="00000000" w:rsidRPr="00000000">
        <w:rPr>
          <w:rFonts w:ascii="Arial" w:cs="Arial" w:eastAsia="Arial" w:hAnsi="Arial"/>
          <w:sz w:val="20"/>
          <w:szCs w:val="20"/>
          <w:rtl w:val="0"/>
        </w:rPr>
        <w:t xml:space="preserve">. Uma década dedicada a ajudar passageiros aéreos de todo o mundo, </w:t>
      </w:r>
      <w:r w:rsidDel="00000000" w:rsidR="00000000" w:rsidRPr="00000000">
        <w:rPr>
          <w:rFonts w:ascii="Arial" w:cs="Arial" w:eastAsia="Arial" w:hAnsi="Arial"/>
          <w:color w:val="000000"/>
          <w:sz w:val="20"/>
          <w:szCs w:val="20"/>
          <w:rtl w:val="0"/>
        </w:rPr>
        <w:t xml:space="preserve">que partiram e entraram nos aeroportos portugueses,</w:t>
      </w:r>
      <w:r w:rsidDel="00000000" w:rsidR="00000000" w:rsidRPr="00000000">
        <w:rPr>
          <w:rFonts w:ascii="Arial" w:cs="Arial" w:eastAsia="Arial" w:hAnsi="Arial"/>
          <w:sz w:val="20"/>
          <w:szCs w:val="20"/>
          <w:rtl w:val="0"/>
        </w:rPr>
        <w:t xml:space="preserve"> a obter compensações por transtornos que estes sofrem ou sofreram enquanto utilizadores de companhias aéreas. Só </w:t>
      </w:r>
      <w:r w:rsidDel="00000000" w:rsidR="00000000" w:rsidRPr="00000000">
        <w:rPr>
          <w:rFonts w:ascii="Arial" w:cs="Arial" w:eastAsia="Arial" w:hAnsi="Arial"/>
          <w:b w:val="1"/>
          <w:sz w:val="20"/>
          <w:szCs w:val="20"/>
          <w:rtl w:val="0"/>
        </w:rPr>
        <w:t xml:space="preserve">nos</w:t>
      </w:r>
      <w:r w:rsidDel="00000000" w:rsidR="00000000" w:rsidRPr="00000000">
        <w:rPr>
          <w:rFonts w:ascii="Arial" w:cs="Arial" w:eastAsia="Arial" w:hAnsi="Arial"/>
          <w:b w:val="1"/>
          <w:sz w:val="20"/>
          <w:szCs w:val="20"/>
          <w:rtl w:val="0"/>
        </w:rPr>
        <w:t xml:space="preserve"> últimos seis anos</w:t>
      </w:r>
      <w:r w:rsidDel="00000000" w:rsidR="00000000" w:rsidRPr="00000000">
        <w:rPr>
          <w:rFonts w:ascii="Arial" w:cs="Arial" w:eastAsia="Arial" w:hAnsi="Arial"/>
          <w:sz w:val="20"/>
          <w:szCs w:val="20"/>
          <w:rtl w:val="0"/>
        </w:rPr>
        <w:t xml:space="preserve"> (2018-2024), </w:t>
      </w:r>
      <w:r w:rsidDel="00000000" w:rsidR="00000000" w:rsidRPr="00000000">
        <w:rPr>
          <w:rFonts w:ascii="Arial" w:cs="Arial" w:eastAsia="Arial" w:hAnsi="Arial"/>
          <w:b w:val="1"/>
          <w:sz w:val="20"/>
          <w:szCs w:val="20"/>
          <w:rtl w:val="0"/>
        </w:rPr>
        <w:t xml:space="preserve">5,5 milhões de passageiros aéreos estão elegíveis para receber uma indemnização em resultado de atrasos e cancelamentos de voos.</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Foi a 25 de Janeiro de 2013 que a AirHelp iniciou a sua atividade, como uma organização sem fins lucrativos, com o objetivo de ajudar passageiros aéreos a reclamar os seus direitos relativamente a más práticas realizadas por companhias aéreas. </w:t>
      </w:r>
      <w:r w:rsidDel="00000000" w:rsidR="00000000" w:rsidRPr="00000000">
        <w:rPr>
          <w:rFonts w:ascii="Arial" w:cs="Arial" w:eastAsia="Arial" w:hAnsi="Arial"/>
          <w:b w:val="1"/>
          <w:sz w:val="20"/>
          <w:szCs w:val="20"/>
          <w:rtl w:val="0"/>
        </w:rPr>
        <w:t xml:space="preserve">A ideia nasceu quando o fundador, Henrik Zillmer, passou por uma má experiência com um voo atrasado e se sentiu desprotegido e desinformado sobre os seus direitos.</w:t>
      </w:r>
      <w:r w:rsidDel="00000000" w:rsidR="00000000" w:rsidRPr="00000000">
        <w:rPr>
          <w:rFonts w:ascii="Arial" w:cs="Arial" w:eastAsia="Arial" w:hAnsi="Arial"/>
          <w:sz w:val="20"/>
          <w:szCs w:val="20"/>
          <w:rtl w:val="0"/>
        </w:rPr>
        <w:t xml:space="preserve"> Zillmer sentiu o desconforto e dificuldade que os viajantes experimentavam por terem de lidar diretamente com as companhias aéreas, bem como a necessidade de serem tratados de forma mais próxima e eficiente. Assim, nasceu a AirHelp com o compromisso de colmatar estas necessidades.</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Já a sua chegada a Portugal aconteceu em Setembro de 2014. A organização tem o seu</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escritório</w:t>
      </w:r>
      <w:r w:rsidDel="00000000" w:rsidR="00000000" w:rsidRPr="00000000">
        <w:rPr>
          <w:rFonts w:ascii="Arial" w:cs="Arial" w:eastAsia="Arial" w:hAnsi="Arial"/>
          <w:b w:val="1"/>
          <w:sz w:val="20"/>
          <w:szCs w:val="20"/>
          <w:rtl w:val="0"/>
        </w:rPr>
        <w:t xml:space="preserve"> na Figueira da Foz</w:t>
      </w:r>
      <w:r w:rsidDel="00000000" w:rsidR="00000000" w:rsidRPr="00000000">
        <w:rPr>
          <w:rFonts w:ascii="Arial" w:cs="Arial" w:eastAsia="Arial" w:hAnsi="Arial"/>
          <w:sz w:val="20"/>
          <w:szCs w:val="20"/>
          <w:rtl w:val="0"/>
        </w:rPr>
        <w:t xml:space="preserve">, localização criteriosamente escolhida devido à proximidade da cidade ao Aeroporto de Lisboa e do Porto. Em Portugal, a AirHelp iniciou-se com o advogado especialista em direitos dos passageiros aéreos, e atual representante da organização no nosso país, Pedro Miguel Madaleno.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Falando de números, são já </w:t>
      </w:r>
      <w:r w:rsidDel="00000000" w:rsidR="00000000" w:rsidRPr="00000000">
        <w:rPr>
          <w:rFonts w:ascii="Arial" w:cs="Arial" w:eastAsia="Arial" w:hAnsi="Arial"/>
          <w:b w:val="1"/>
          <w:sz w:val="20"/>
          <w:szCs w:val="20"/>
          <w:rtl w:val="0"/>
        </w:rPr>
        <w:t xml:space="preserve">5.5 milhões de passageiros aéreos, que partiram ou entram em Portugal desde 2018 que têm direito a uma indemnização devido a alguma perturbação no seu voo</w:t>
      </w:r>
      <w:r w:rsidDel="00000000" w:rsidR="00000000" w:rsidRPr="00000000">
        <w:rPr>
          <w:rFonts w:ascii="Arial" w:cs="Arial" w:eastAsia="Arial" w:hAnsi="Arial"/>
          <w:sz w:val="20"/>
          <w:szCs w:val="20"/>
          <w:rtl w:val="0"/>
        </w:rPr>
        <w:t xml:space="preserve"> – cancelamento, atraso ou </w:t>
      </w:r>
      <w:r w:rsidDel="00000000" w:rsidR="00000000" w:rsidRPr="00000000">
        <w:rPr>
          <w:rFonts w:ascii="Arial" w:cs="Arial" w:eastAsia="Arial" w:hAnsi="Arial"/>
          <w:i w:val="1"/>
          <w:sz w:val="20"/>
          <w:szCs w:val="20"/>
          <w:rtl w:val="0"/>
        </w:rPr>
        <w:t xml:space="preserve">overbooking</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no valor máximo de 600 euros</w:t>
      </w:r>
      <w:r w:rsidDel="00000000" w:rsidR="00000000" w:rsidRPr="00000000">
        <w:rPr>
          <w:rFonts w:ascii="Arial" w:cs="Arial" w:eastAsia="Arial" w:hAnsi="Arial"/>
          <w:sz w:val="20"/>
          <w:szCs w:val="20"/>
          <w:rtl w:val="0"/>
        </w:rPr>
        <w:t xml:space="preserve">. Por sua vez, a </w:t>
      </w:r>
      <w:r w:rsidDel="00000000" w:rsidR="00000000" w:rsidRPr="00000000">
        <w:rPr>
          <w:rFonts w:ascii="Arial" w:cs="Arial" w:eastAsia="Arial" w:hAnsi="Arial"/>
          <w:b w:val="1"/>
          <w:sz w:val="20"/>
          <w:szCs w:val="20"/>
          <w:rtl w:val="0"/>
        </w:rPr>
        <w:t xml:space="preserve">rota que apresentou mais perturbações </w:t>
      </w:r>
      <w:r w:rsidDel="00000000" w:rsidR="00000000" w:rsidRPr="00000000">
        <w:rPr>
          <w:rFonts w:ascii="Arial" w:cs="Arial" w:eastAsia="Arial" w:hAnsi="Arial"/>
          <w:sz w:val="20"/>
          <w:szCs w:val="20"/>
          <w:rtl w:val="0"/>
        </w:rPr>
        <w:t xml:space="preserve">nos últimos seis anos foi </w:t>
      </w:r>
      <w:r w:rsidDel="00000000" w:rsidR="00000000" w:rsidRPr="00000000">
        <w:rPr>
          <w:rFonts w:ascii="Arial" w:cs="Arial" w:eastAsia="Arial" w:hAnsi="Arial"/>
          <w:b w:val="1"/>
          <w:sz w:val="20"/>
          <w:szCs w:val="20"/>
          <w:rtl w:val="0"/>
        </w:rPr>
        <w:t xml:space="preserve">Lisboa – Alicante</w:t>
      </w:r>
      <w:r w:rsidDel="00000000" w:rsidR="00000000" w:rsidRPr="00000000">
        <w:rPr>
          <w:rFonts w:ascii="Arial" w:cs="Arial" w:eastAsia="Arial" w:hAnsi="Arial"/>
          <w:sz w:val="20"/>
          <w:szCs w:val="20"/>
          <w:rtl w:val="0"/>
        </w:rPr>
        <w:t xml:space="preserve"> (Espanha) com 697 voos com perturbações e a </w:t>
      </w:r>
      <w:r w:rsidDel="00000000" w:rsidR="00000000" w:rsidRPr="00000000">
        <w:rPr>
          <w:rFonts w:ascii="Arial" w:cs="Arial" w:eastAsia="Arial" w:hAnsi="Arial"/>
          <w:b w:val="1"/>
          <w:sz w:val="20"/>
          <w:szCs w:val="20"/>
          <w:rtl w:val="0"/>
        </w:rPr>
        <w:t xml:space="preserve">rota que apresentou menos perturbações</w:t>
      </w:r>
      <w:r w:rsidDel="00000000" w:rsidR="00000000" w:rsidRPr="00000000">
        <w:rPr>
          <w:rFonts w:ascii="Arial" w:cs="Arial" w:eastAsia="Arial" w:hAnsi="Arial"/>
          <w:sz w:val="20"/>
          <w:szCs w:val="20"/>
          <w:rtl w:val="0"/>
        </w:rPr>
        <w:t xml:space="preserve"> foi </w:t>
      </w:r>
      <w:r w:rsidDel="00000000" w:rsidR="00000000" w:rsidRPr="00000000">
        <w:rPr>
          <w:rFonts w:ascii="Arial" w:cs="Arial" w:eastAsia="Arial" w:hAnsi="Arial"/>
          <w:b w:val="1"/>
          <w:sz w:val="20"/>
          <w:szCs w:val="20"/>
          <w:rtl w:val="0"/>
        </w:rPr>
        <w:t xml:space="preserve">Lisboa - Al Hoceima</w:t>
      </w:r>
      <w:r w:rsidDel="00000000" w:rsidR="00000000" w:rsidRPr="00000000">
        <w:rPr>
          <w:rFonts w:ascii="Arial" w:cs="Arial" w:eastAsia="Arial" w:hAnsi="Arial"/>
          <w:sz w:val="20"/>
          <w:szCs w:val="20"/>
          <w:rtl w:val="0"/>
        </w:rPr>
        <w:t xml:space="preserve"> (Marrocos) com apenas três voos com perturbações. </w:t>
      </w:r>
    </w:p>
    <w:p w:rsidR="00000000" w:rsidDel="00000000" w:rsidP="00000000" w:rsidRDefault="00000000" w:rsidRPr="00000000" w14:paraId="0000000D">
      <w:pPr>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Segundo o advogado Pedro Miguel Madaleno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rtl w:val="0"/>
        </w:rPr>
        <w:t xml:space="preserve">A defesa e promoção dos direitos dos passageiros aéreos tem vindo a ganhar cada vez maior importância ao longo dos últimos dez anos em Portugal, dado que o nosso país tem vindo a crescer de forma significativa como destino turístico. Os mais recentes números do Instituto Nacional de Estatística (INE) revelam que em 2024 se bateram os recordes de visitantes no nosso país. Assim, a nossa perspetiva é que esta tendência se mantenha e, por esse motivo, continuaremos a trabalhar para que os passageiros que aterrem ou partam de um aeroporto em Portugal conheçam os seus direitos e saibam quando, onde e como os exercer. Nesse sentido, a AirHelp acompanhará estes passageiros quando necessário.</w:t>
      </w:r>
    </w:p>
    <w:p w:rsidR="00000000" w:rsidDel="00000000" w:rsidP="00000000" w:rsidRDefault="00000000" w:rsidRPr="00000000" w14:paraId="0000000E">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Por outro lado, o crescimento do número de viagens e de passageiros aéreos é uma tendência mundial, acentuada no período após a pandemia de Covid-19, e por esse motivo o desenvolvimento de soluções tecnológicas e de novos serviços que ajudem a tornar as viagens aéreas numa melhor experiência para os passageiros ganha particular relevância; e é isso que estamos a fazer na AirHelp. Para além de contar com a maior equipa de advogados especializados em direitos dos passageiros aéreos, a AirHelp desenvolveu também diversos assistentes baseados em Inteligência Artificial (IA), e criou produtos inovadores, como o AirHelp+, que oferece aos passageiros aéreos diversas coberturas e assistências quando algo inesperado acontece durante as suas viagens. O trabalho continua e estamos ansiosos pelos próximos dez anos.</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Um sistema fácil e eficiente</w:t>
      </w:r>
      <w:r w:rsidDel="00000000" w:rsidR="00000000" w:rsidRPr="00000000">
        <w:rPr>
          <w:rtl w:val="0"/>
        </w:rPr>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AirHelp é a maior defensora dos direitos dos passageiros aéreos, a nível mundial. A forma como a AirHelp funciona é simples e prima pela conveniência: a organização encarrega-se de todo o processamento de reclamações até que o passageiro aéreo receba uma indemnização. O cliente é mantido a par de todas as medidas tomadas em seu nome e recebe resposta a todas as suas dúvidas. A AirHelp suporta todos os custos e só é paga caso o cliente receba uma compensação.</w:t>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16"/>
          <w:szCs w:val="16"/>
        </w:rPr>
      </w:pPr>
      <w:r w:rsidDel="00000000" w:rsidR="00000000" w:rsidRPr="00000000">
        <w:rPr>
          <w:rFonts w:ascii="Arial" w:cs="Arial" w:eastAsia="Arial" w:hAnsi="Arial"/>
          <w:b w:val="1"/>
          <w:sz w:val="16"/>
          <w:szCs w:val="16"/>
          <w:u w:val="single"/>
          <w:rtl w:val="0"/>
        </w:rPr>
        <w:t xml:space="preserve">Sobre a AirHelp</w:t>
      </w:r>
      <w:r w:rsidDel="00000000" w:rsidR="00000000" w:rsidRPr="00000000">
        <w:rPr>
          <w:rtl w:val="0"/>
        </w:rPr>
      </w:r>
    </w:p>
    <w:p w:rsidR="00000000" w:rsidDel="00000000" w:rsidP="00000000" w:rsidRDefault="00000000" w:rsidRPr="00000000" w14:paraId="0000001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AirHelp é uma empresa tecnológica que trabalha para melhorar a experiência dos passageiros aéreos durante uma perturbação de voo. Fundada em 2013, a empresa tem ajudado os viajantes a obter compensações por voos atrasados, cancelados ou em overbooking, com mais de 15 milhões de voos registados. A AirHelp, com mais de 400 assistentes, desenvolve ações legais e políticas para reforçar os direitos dos passageiros aéreos em todo o mundo. Desta forma, a empresa já ajudou mais de 2,5 milhões de pessoas a receber indemnizações em todo o mundo. A AirHelp tem a confiança dos seus clientes: oito milhões de utilizadores do AirHelp Plus e uma classificação de 4,6/5 da Trustpilot. Mais informações em: </w:t>
      </w:r>
      <w:hyperlink r:id="rId8">
        <w:r w:rsidDel="00000000" w:rsidR="00000000" w:rsidRPr="00000000">
          <w:rPr>
            <w:rFonts w:ascii="Arial" w:cs="Arial" w:eastAsia="Arial" w:hAnsi="Arial"/>
            <w:color w:val="0563c1"/>
            <w:sz w:val="16"/>
            <w:szCs w:val="16"/>
            <w:u w:val="single"/>
            <w:rtl w:val="0"/>
          </w:rPr>
          <w:t xml:space="preserve">https://www.airhelp.com/pt-pt/</w:t>
        </w:r>
      </w:hyperlink>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5">
      <w:pPr>
        <w:jc w:val="both"/>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color w:val="000000"/>
          <w:sz w:val="16"/>
          <w:szCs w:val="16"/>
          <w:u w:val="single"/>
        </w:rPr>
      </w:pPr>
      <w:r w:rsidDel="00000000" w:rsidR="00000000" w:rsidRPr="00000000">
        <w:rPr/>
        <w:drawing>
          <wp:inline distB="114300" distT="114300" distL="114300" distR="114300">
            <wp:extent cx="547688" cy="929113"/>
            <wp:effectExtent b="0" l="0" r="0" t="0"/>
            <wp:docPr descr="A close-up of a badge&#10;&#10;Description automatically generated" id="13" name="image1.png"/>
            <a:graphic>
              <a:graphicData uri="http://schemas.openxmlformats.org/drawingml/2006/picture">
                <pic:pic>
                  <pic:nvPicPr>
                    <pic:cNvPr descr="A close-up of a badge&#10;&#10;Description automatically generated" id="0" name="image1.png"/>
                    <pic:cNvPicPr preferRelativeResize="0"/>
                  </pic:nvPicPr>
                  <pic:blipFill>
                    <a:blip r:embed="rId9"/>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both"/>
        <w:rPr>
          <w:rFonts w:ascii="Arial" w:cs="Arial" w:eastAsia="Arial" w:hAnsi="Arial"/>
          <w:b w:val="1"/>
          <w:color w:val="000000"/>
          <w:sz w:val="16"/>
          <w:szCs w:val="16"/>
          <w:u w:val="singl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16"/>
          <w:szCs w:val="16"/>
        </w:rPr>
      </w:pPr>
      <w:r w:rsidDel="00000000" w:rsidR="00000000" w:rsidRPr="00000000">
        <w:rPr>
          <w:rFonts w:ascii="Arial" w:cs="Arial" w:eastAsia="Arial" w:hAnsi="Arial"/>
          <w:b w:val="1"/>
          <w:color w:val="000000"/>
          <w:sz w:val="16"/>
          <w:szCs w:val="16"/>
          <w:u w:val="single"/>
          <w:rtl w:val="0"/>
        </w:rPr>
        <w:t xml:space="preserve">Para mais informações, contactar:</w:t>
      </w: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b w:val="1"/>
          <w:color w:val="000000"/>
          <w:sz w:val="16"/>
          <w:szCs w:val="16"/>
          <w:rtl w:val="0"/>
        </w:rPr>
        <w:t xml:space="preserve">Liliana Lopes </w:t>
      </w:r>
      <w:r w:rsidDel="00000000" w:rsidR="00000000" w:rsidRPr="00000000">
        <w:rPr>
          <w:rFonts w:ascii="Arial" w:cs="Arial" w:eastAsia="Arial" w:hAnsi="Arial"/>
          <w:color w:val="000000"/>
          <w:sz w:val="16"/>
          <w:szCs w:val="16"/>
          <w:rtl w:val="0"/>
        </w:rPr>
        <w:t xml:space="preserve">| Tel.: 965 207 359 | </w:t>
      </w:r>
      <w:r w:rsidDel="00000000" w:rsidR="00000000" w:rsidRPr="00000000">
        <w:rPr>
          <w:rFonts w:ascii="Arial" w:cs="Arial" w:eastAsia="Arial" w:hAnsi="Arial"/>
          <w:sz w:val="16"/>
          <w:szCs w:val="16"/>
          <w:rtl w:val="0"/>
        </w:rPr>
        <w:t xml:space="preserve">E-Mail: </w:t>
      </w:r>
      <w:hyperlink r:id="rId10">
        <w:r w:rsidDel="00000000" w:rsidR="00000000" w:rsidRPr="00000000">
          <w:rPr>
            <w:rFonts w:ascii="Arial" w:cs="Arial" w:eastAsia="Arial" w:hAnsi="Arial"/>
            <w:color w:val="0000ff"/>
            <w:sz w:val="16"/>
            <w:szCs w:val="16"/>
            <w:u w:val="single"/>
            <w:rtl w:val="0"/>
          </w:rPr>
          <w:t xml:space="preserve">airhelp.portugal@actitud.agency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drawing>
        <wp:inline distB="0" distT="0" distL="0" distR="0">
          <wp:extent cx="1430655" cy="557530"/>
          <wp:effectExtent b="0" l="0" r="0" t="0"/>
          <wp:docPr descr="Logo&#10;&#10;Description automatically generated" id="14" name="image2.png"/>
          <a:graphic>
            <a:graphicData uri="http://schemas.openxmlformats.org/drawingml/2006/picture">
              <pic:pic>
                <pic:nvPicPr>
                  <pic:cNvPr descr="Logo&#10;&#10;Description automatically generated" id="0" name="image2.png"/>
                  <pic:cNvPicPr preferRelativeResize="0"/>
                </pic:nvPicPr>
                <pic:blipFill>
                  <a:blip r:embed="rId1"/>
                  <a:srcRect b="0" l="-3143" r="-3990" t="-11428"/>
                  <a:stretch>
                    <a:fillRect/>
                  </a:stretch>
                </pic:blipFill>
                <pic:spPr>
                  <a:xfrm>
                    <a:off x="0" y="0"/>
                    <a:ext cx="1430655" cy="5575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844584"/>
    <w:pPr>
      <w:tabs>
        <w:tab w:val="center" w:pos="4252"/>
        <w:tab w:val="right" w:pos="8504"/>
      </w:tabs>
      <w:spacing w:after="0" w:line="240" w:lineRule="auto"/>
    </w:pPr>
  </w:style>
  <w:style w:type="character" w:styleId="HeaderChar" w:customStyle="1">
    <w:name w:val="Header Char"/>
    <w:basedOn w:val="DefaultParagraphFont"/>
    <w:link w:val="Header"/>
    <w:uiPriority w:val="99"/>
    <w:rsid w:val="00844584"/>
  </w:style>
  <w:style w:type="paragraph" w:styleId="Footer">
    <w:name w:val="footer"/>
    <w:basedOn w:val="Normal"/>
    <w:link w:val="FooterChar"/>
    <w:uiPriority w:val="99"/>
    <w:unhideWhenUsed w:val="1"/>
    <w:rsid w:val="00844584"/>
    <w:pPr>
      <w:tabs>
        <w:tab w:val="center" w:pos="4252"/>
        <w:tab w:val="right" w:pos="8504"/>
      </w:tabs>
      <w:spacing w:after="0" w:line="240" w:lineRule="auto"/>
    </w:pPr>
  </w:style>
  <w:style w:type="character" w:styleId="FooterChar" w:customStyle="1">
    <w:name w:val="Footer Char"/>
    <w:basedOn w:val="DefaultParagraphFont"/>
    <w:link w:val="Footer"/>
    <w:uiPriority w:val="99"/>
    <w:rsid w:val="00844584"/>
  </w:style>
  <w:style w:type="character" w:styleId="Hyperlink">
    <w:name w:val="Hyperlink"/>
    <w:basedOn w:val="DefaultParagraphFont"/>
    <w:uiPriority w:val="99"/>
    <w:semiHidden w:val="1"/>
    <w:unhideWhenUsed w:val="1"/>
    <w:rsid w:val="00844584"/>
    <w:rPr>
      <w:color w:val="0000ff"/>
      <w:u w:val="single"/>
    </w:rPr>
  </w:style>
  <w:style w:type="paragraph" w:styleId="ListParagraph">
    <w:name w:val="List Paragraph"/>
    <w:basedOn w:val="Normal"/>
    <w:uiPriority w:val="34"/>
    <w:qFormat w:val="1"/>
    <w:rsid w:val="0002027D"/>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rhelp.portugal@actitud.agency"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0th2ruD0Ju9ip2b8pKb8VsQJ0A==">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2023-01-12T11:51:00Z</dcterms:created>
  <dc:creator>Liliana Lopes</dc:creator>
</cp:coreProperties>
</file>