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E0A94" w14:textId="77777777" w:rsidR="00FC501E" w:rsidRDefault="00FC501E" w:rsidP="00FC501E">
      <w:pPr>
        <w:spacing w:after="160"/>
        <w:rPr>
          <w:rFonts w:asciiTheme="majorHAnsi" w:hAnsiTheme="majorHAnsi" w:cstheme="majorHAnsi"/>
          <w:bCs/>
          <w:i/>
          <w:iCs/>
          <w:sz w:val="20"/>
          <w:szCs w:val="20"/>
          <w:highlight w:val="white"/>
          <w:lang w:val="pt-PT"/>
        </w:rPr>
      </w:pPr>
    </w:p>
    <w:p w14:paraId="3E58593C" w14:textId="6035E3B9" w:rsidR="00FC501E" w:rsidRPr="009F2A36" w:rsidRDefault="00FC501E" w:rsidP="003551EB">
      <w:pPr>
        <w:spacing w:after="160"/>
        <w:jc w:val="center"/>
        <w:rPr>
          <w:rFonts w:asciiTheme="majorHAnsi" w:eastAsia="Calibri" w:hAnsiTheme="majorHAnsi" w:cstheme="majorHAnsi"/>
          <w:bCs/>
          <w:i/>
          <w:iCs/>
          <w:lang w:val="pt-PT"/>
        </w:rPr>
      </w:pPr>
      <w:r w:rsidRPr="009F2A36">
        <w:rPr>
          <w:rFonts w:asciiTheme="majorHAnsi" w:hAnsiTheme="majorHAnsi" w:cstheme="majorHAnsi"/>
          <w:bCs/>
          <w:i/>
          <w:iCs/>
          <w:highlight w:val="white"/>
          <w:lang w:val="pt-PT"/>
        </w:rPr>
        <w:t xml:space="preserve">AirHelp, </w:t>
      </w:r>
      <w:r w:rsidRPr="009F2A36">
        <w:rPr>
          <w:rFonts w:asciiTheme="majorHAnsi" w:hAnsiTheme="majorHAnsi" w:cstheme="majorHAnsi"/>
          <w:bCs/>
          <w:i/>
          <w:iCs/>
          <w:lang w:val="pt-PT"/>
        </w:rPr>
        <w:t>a maior organização internacional de defesa dos direitos dos passageiros aéreos, informa:</w:t>
      </w:r>
    </w:p>
    <w:p w14:paraId="235FD6C4" w14:textId="04EF2294" w:rsidR="00FC501E" w:rsidRPr="009F2A36" w:rsidRDefault="00FC501E" w:rsidP="003551EB">
      <w:pPr>
        <w:spacing w:after="160"/>
        <w:jc w:val="center"/>
        <w:rPr>
          <w:rFonts w:asciiTheme="majorHAnsi" w:eastAsia="Calibri" w:hAnsiTheme="majorHAnsi" w:cstheme="majorHAnsi"/>
          <w:b/>
          <w:sz w:val="36"/>
          <w:szCs w:val="36"/>
          <w:lang w:val="pt-PT"/>
        </w:rPr>
      </w:pPr>
      <w:r w:rsidRPr="009F2A36">
        <w:rPr>
          <w:rFonts w:asciiTheme="majorHAnsi" w:eastAsia="Calibri" w:hAnsiTheme="majorHAnsi" w:cstheme="majorHAnsi"/>
          <w:b/>
          <w:sz w:val="36"/>
          <w:szCs w:val="36"/>
          <w:lang w:val="pt-PT"/>
        </w:rPr>
        <w:t xml:space="preserve">GREVE </w:t>
      </w:r>
      <w:r w:rsidR="00EA44C7" w:rsidRPr="009F2A36">
        <w:rPr>
          <w:rFonts w:asciiTheme="majorHAnsi" w:eastAsia="Calibri" w:hAnsiTheme="majorHAnsi" w:cstheme="majorHAnsi"/>
          <w:b/>
          <w:sz w:val="36"/>
          <w:szCs w:val="36"/>
          <w:lang w:val="pt-PT"/>
        </w:rPr>
        <w:t>EASYJET</w:t>
      </w:r>
      <w:r w:rsidRPr="009F2A36">
        <w:rPr>
          <w:rFonts w:asciiTheme="majorHAnsi" w:eastAsia="Calibri" w:hAnsiTheme="majorHAnsi" w:cstheme="majorHAnsi"/>
          <w:b/>
          <w:sz w:val="36"/>
          <w:szCs w:val="36"/>
          <w:lang w:val="pt-PT"/>
        </w:rPr>
        <w:t xml:space="preserve">: </w:t>
      </w:r>
      <w:r w:rsidR="00377C86" w:rsidRPr="009F2A36">
        <w:rPr>
          <w:rFonts w:asciiTheme="majorHAnsi" w:eastAsia="Calibri" w:hAnsiTheme="majorHAnsi" w:cstheme="majorHAnsi"/>
          <w:b/>
          <w:sz w:val="36"/>
          <w:szCs w:val="36"/>
          <w:lang w:val="pt-PT"/>
        </w:rPr>
        <w:t>PRIMEIRA GREVE DA COMPANHIA AÉREA EM PORTUGAL PODE IMPACTAR MILHARES DE PORTUGUESES. SAIBA O QUE FAZER!</w:t>
      </w:r>
    </w:p>
    <w:p w14:paraId="1387E7AB" w14:textId="650E3133" w:rsidR="00FC501E" w:rsidRPr="009F2A36" w:rsidRDefault="003551EB" w:rsidP="003551EB">
      <w:pPr>
        <w:spacing w:line="360" w:lineRule="auto"/>
        <w:jc w:val="center"/>
        <w:rPr>
          <w:rFonts w:asciiTheme="majorHAnsi" w:hAnsiTheme="majorHAnsi" w:cstheme="majorHAnsi"/>
          <w:b/>
          <w:lang w:val="pt-PT"/>
        </w:rPr>
      </w:pPr>
      <w:r w:rsidRPr="009F2A36">
        <w:rPr>
          <w:rFonts w:asciiTheme="majorHAnsi" w:hAnsiTheme="majorHAnsi" w:cstheme="majorHAnsi"/>
          <w:b/>
          <w:lang w:val="pt-PT"/>
        </w:rPr>
        <w:t>No primeiro fim de semana de abril – de 01 a 03 de abril – está agendada a primeira greve de tripulantes de cabine da companhia aérea em Portugal. Greve pode impactar os planos de Páscoa de milhares de portugueses.</w:t>
      </w:r>
    </w:p>
    <w:p w14:paraId="453B9015" w14:textId="77777777" w:rsidR="003551EB" w:rsidRDefault="003551EB" w:rsidP="003551EB">
      <w:pPr>
        <w:spacing w:line="360" w:lineRule="auto"/>
        <w:ind w:left="720"/>
        <w:jc w:val="both"/>
        <w:rPr>
          <w:rFonts w:asciiTheme="majorHAnsi" w:eastAsia="Calibri" w:hAnsiTheme="majorHAnsi" w:cstheme="majorHAnsi"/>
          <w:b/>
          <w:sz w:val="20"/>
          <w:szCs w:val="20"/>
          <w:lang w:val="pt-PT"/>
        </w:rPr>
      </w:pPr>
    </w:p>
    <w:p w14:paraId="7884438E" w14:textId="798B0504" w:rsidR="00FC501E" w:rsidRPr="009F2A36" w:rsidRDefault="00461B2B" w:rsidP="009F2A36">
      <w:pPr>
        <w:jc w:val="both"/>
        <w:rPr>
          <w:rFonts w:asciiTheme="majorHAnsi" w:eastAsia="Calibri" w:hAnsiTheme="majorHAnsi" w:cstheme="majorHAnsi"/>
          <w:color w:val="000000"/>
          <w:lang w:val="pt-PT"/>
        </w:rPr>
      </w:pPr>
      <w:r>
        <w:rPr>
          <w:rFonts w:asciiTheme="majorHAnsi" w:eastAsia="Calibri" w:hAnsiTheme="majorHAnsi" w:cstheme="majorHAnsi"/>
          <w:bCs/>
          <w:color w:val="000000"/>
          <w:lang w:val="pt-PT"/>
        </w:rPr>
        <w:t xml:space="preserve">Após terem </w:t>
      </w:r>
      <w:r w:rsidRPr="00461B2B">
        <w:rPr>
          <w:rFonts w:asciiTheme="majorHAnsi" w:eastAsia="Calibri" w:hAnsiTheme="majorHAnsi" w:cstheme="majorHAnsi"/>
          <w:bCs/>
          <w:color w:val="000000"/>
          <w:lang w:val="pt-PT"/>
        </w:rPr>
        <w:t>pondera</w:t>
      </w:r>
      <w:r w:rsidR="00377C86">
        <w:rPr>
          <w:rFonts w:asciiTheme="majorHAnsi" w:eastAsia="Calibri" w:hAnsiTheme="majorHAnsi" w:cstheme="majorHAnsi"/>
          <w:bCs/>
          <w:color w:val="000000"/>
          <w:lang w:val="pt-PT"/>
        </w:rPr>
        <w:t>do</w:t>
      </w:r>
      <w:r w:rsidRPr="00461B2B">
        <w:rPr>
          <w:rFonts w:asciiTheme="majorHAnsi" w:eastAsia="Calibri" w:hAnsiTheme="majorHAnsi" w:cstheme="majorHAnsi"/>
          <w:bCs/>
          <w:color w:val="000000"/>
          <w:lang w:val="pt-PT"/>
        </w:rPr>
        <w:t xml:space="preserve"> avançar com uma greve no verão</w:t>
      </w:r>
      <w:r w:rsidR="00377C86">
        <w:rPr>
          <w:rFonts w:asciiTheme="majorHAnsi" w:eastAsia="Calibri" w:hAnsiTheme="majorHAnsi" w:cstheme="majorHAnsi"/>
          <w:bCs/>
          <w:color w:val="000000"/>
          <w:lang w:val="pt-PT"/>
        </w:rPr>
        <w:t xml:space="preserve"> passado</w:t>
      </w:r>
      <w:r w:rsidRPr="00461B2B">
        <w:rPr>
          <w:rFonts w:asciiTheme="majorHAnsi" w:eastAsia="Calibri" w:hAnsiTheme="majorHAnsi" w:cstheme="majorHAnsi"/>
          <w:bCs/>
          <w:color w:val="000000"/>
          <w:lang w:val="pt-PT"/>
        </w:rPr>
        <w:t xml:space="preserve">, que não chegou a </w:t>
      </w:r>
      <w:r w:rsidR="000D0D1E">
        <w:rPr>
          <w:rFonts w:asciiTheme="majorHAnsi" w:eastAsia="Calibri" w:hAnsiTheme="majorHAnsi" w:cstheme="majorHAnsi"/>
          <w:bCs/>
          <w:color w:val="000000"/>
          <w:lang w:val="pt-PT"/>
        </w:rPr>
        <w:t>acontecer</w:t>
      </w:r>
      <w:r>
        <w:rPr>
          <w:rFonts w:asciiTheme="majorHAnsi" w:eastAsia="Calibri" w:hAnsiTheme="majorHAnsi" w:cstheme="majorHAnsi"/>
          <w:bCs/>
          <w:color w:val="000000"/>
          <w:lang w:val="pt-PT"/>
        </w:rPr>
        <w:t xml:space="preserve">, a </w:t>
      </w:r>
      <w:r w:rsidRPr="00D94E2E">
        <w:rPr>
          <w:rFonts w:asciiTheme="majorHAnsi" w:eastAsia="Calibri" w:hAnsiTheme="majorHAnsi" w:cstheme="majorHAnsi"/>
          <w:b/>
          <w:color w:val="000000"/>
          <w:lang w:val="pt-PT"/>
        </w:rPr>
        <w:t xml:space="preserve">EasyJet </w:t>
      </w:r>
      <w:r w:rsidR="00377C86" w:rsidRPr="00D94E2E">
        <w:rPr>
          <w:rFonts w:asciiTheme="majorHAnsi" w:eastAsia="Calibri" w:hAnsiTheme="majorHAnsi" w:cstheme="majorHAnsi"/>
          <w:b/>
          <w:color w:val="000000"/>
          <w:lang w:val="pt-PT"/>
        </w:rPr>
        <w:t>avança agora com</w:t>
      </w:r>
      <w:r w:rsidRPr="00D94E2E">
        <w:rPr>
          <w:rFonts w:asciiTheme="majorHAnsi" w:eastAsia="Calibri" w:hAnsiTheme="majorHAnsi" w:cstheme="majorHAnsi"/>
          <w:b/>
          <w:color w:val="000000"/>
          <w:lang w:val="pt-PT"/>
        </w:rPr>
        <w:t xml:space="preserve"> a primeira greve de tripulantes de cabine</w:t>
      </w:r>
      <w:r w:rsidR="00377C86" w:rsidRPr="00D94E2E">
        <w:rPr>
          <w:rFonts w:asciiTheme="majorHAnsi" w:eastAsia="Calibri" w:hAnsiTheme="majorHAnsi" w:cstheme="majorHAnsi"/>
          <w:b/>
          <w:color w:val="000000"/>
          <w:lang w:val="pt-PT"/>
        </w:rPr>
        <w:t xml:space="preserve"> para os dias 01, 02 e 03 de abril</w:t>
      </w:r>
      <w:r w:rsidR="00377C86">
        <w:rPr>
          <w:rFonts w:asciiTheme="majorHAnsi" w:eastAsia="Calibri" w:hAnsiTheme="majorHAnsi" w:cstheme="majorHAnsi"/>
          <w:bCs/>
          <w:color w:val="000000"/>
          <w:lang w:val="pt-PT"/>
        </w:rPr>
        <w:t xml:space="preserve">. </w:t>
      </w:r>
      <w:r w:rsidR="0026446E" w:rsidRPr="00D94E2E">
        <w:rPr>
          <w:rFonts w:asciiTheme="majorHAnsi" w:eastAsia="Calibri" w:hAnsiTheme="majorHAnsi" w:cstheme="majorHAnsi"/>
          <w:b/>
          <w:color w:val="000000"/>
          <w:lang w:val="pt-PT"/>
        </w:rPr>
        <w:t>Esta greve</w:t>
      </w:r>
      <w:r w:rsidR="0026446E">
        <w:rPr>
          <w:rFonts w:asciiTheme="majorHAnsi" w:eastAsia="Calibri" w:hAnsiTheme="majorHAnsi" w:cstheme="majorHAnsi"/>
          <w:bCs/>
          <w:color w:val="000000"/>
          <w:lang w:val="pt-PT"/>
        </w:rPr>
        <w:t xml:space="preserve">, que já levou ao </w:t>
      </w:r>
      <w:r w:rsidR="0026446E" w:rsidRPr="00DC0CBA">
        <w:rPr>
          <w:rFonts w:asciiTheme="majorHAnsi" w:eastAsia="Calibri" w:hAnsiTheme="majorHAnsi" w:cstheme="majorHAnsi"/>
          <w:bCs/>
          <w:color w:val="000000"/>
          <w:lang w:val="pt-PT"/>
        </w:rPr>
        <w:t>cancelamento de 30% dos voos previstos para essas datas</w:t>
      </w:r>
      <w:r w:rsidR="0026446E">
        <w:rPr>
          <w:rFonts w:asciiTheme="majorHAnsi" w:eastAsia="Calibri" w:hAnsiTheme="majorHAnsi" w:cstheme="majorHAnsi"/>
          <w:bCs/>
          <w:color w:val="000000"/>
          <w:lang w:val="pt-PT"/>
        </w:rPr>
        <w:t xml:space="preserve">, vai contar com 52 </w:t>
      </w:r>
      <w:r w:rsidR="0026446E" w:rsidRPr="00DC0CBA">
        <w:rPr>
          <w:rFonts w:asciiTheme="majorHAnsi" w:eastAsia="Calibri" w:hAnsiTheme="majorHAnsi" w:cstheme="majorHAnsi"/>
          <w:bCs/>
          <w:color w:val="000000"/>
          <w:lang w:val="pt-PT"/>
        </w:rPr>
        <w:t>voos de serviços mínimos (ida e volta)</w:t>
      </w:r>
      <w:r w:rsidR="0026446E">
        <w:rPr>
          <w:rFonts w:asciiTheme="majorHAnsi" w:eastAsia="Calibri" w:hAnsiTheme="majorHAnsi" w:cstheme="majorHAnsi"/>
          <w:bCs/>
          <w:color w:val="000000"/>
          <w:lang w:val="pt-PT"/>
        </w:rPr>
        <w:t xml:space="preserve">, </w:t>
      </w:r>
      <w:r w:rsidR="000D0D1E">
        <w:rPr>
          <w:rFonts w:asciiTheme="majorHAnsi" w:eastAsia="Calibri" w:hAnsiTheme="majorHAnsi" w:cstheme="majorHAnsi"/>
          <w:bCs/>
          <w:color w:val="000000"/>
          <w:lang w:val="pt-PT"/>
        </w:rPr>
        <w:t>mas</w:t>
      </w:r>
      <w:r w:rsidR="0026446E">
        <w:rPr>
          <w:rFonts w:asciiTheme="majorHAnsi" w:eastAsia="Calibri" w:hAnsiTheme="majorHAnsi" w:cstheme="majorHAnsi"/>
          <w:bCs/>
          <w:color w:val="000000"/>
          <w:lang w:val="pt-PT"/>
        </w:rPr>
        <w:t xml:space="preserve"> </w:t>
      </w:r>
      <w:r w:rsidR="0026446E" w:rsidRPr="00D94E2E">
        <w:rPr>
          <w:rFonts w:asciiTheme="majorHAnsi" w:eastAsia="Calibri" w:hAnsiTheme="majorHAnsi" w:cstheme="majorHAnsi"/>
          <w:b/>
          <w:color w:val="000000"/>
          <w:lang w:val="pt-PT"/>
        </w:rPr>
        <w:t>vai perturbar negativamente os planos de milhares de portugueses que tinham escolhido esta companhia aér</w:t>
      </w:r>
      <w:r w:rsidR="00D94E2E" w:rsidRPr="00D94E2E">
        <w:rPr>
          <w:rFonts w:asciiTheme="majorHAnsi" w:eastAsia="Calibri" w:hAnsiTheme="majorHAnsi" w:cstheme="majorHAnsi"/>
          <w:b/>
          <w:color w:val="000000"/>
          <w:lang w:val="pt-PT"/>
        </w:rPr>
        <w:t>e</w:t>
      </w:r>
      <w:r w:rsidR="0026446E" w:rsidRPr="00D94E2E">
        <w:rPr>
          <w:rFonts w:asciiTheme="majorHAnsi" w:eastAsia="Calibri" w:hAnsiTheme="majorHAnsi" w:cstheme="majorHAnsi"/>
          <w:b/>
          <w:color w:val="000000"/>
          <w:lang w:val="pt-PT"/>
        </w:rPr>
        <w:t xml:space="preserve">a para voar </w:t>
      </w:r>
      <w:r w:rsidR="00D94E2E" w:rsidRPr="00D94E2E">
        <w:rPr>
          <w:rFonts w:asciiTheme="majorHAnsi" w:eastAsia="Calibri" w:hAnsiTheme="majorHAnsi" w:cstheme="majorHAnsi"/>
          <w:b/>
          <w:color w:val="000000"/>
          <w:lang w:val="pt-PT"/>
        </w:rPr>
        <w:t>neste primeiro fim de semana de Páscoa.</w:t>
      </w:r>
      <w:r w:rsidR="00D94E2E">
        <w:rPr>
          <w:rFonts w:asciiTheme="majorHAnsi" w:eastAsia="Calibri" w:hAnsiTheme="majorHAnsi" w:cstheme="majorHAnsi"/>
          <w:bCs/>
          <w:color w:val="000000"/>
          <w:lang w:val="pt-PT"/>
        </w:rPr>
        <w:t xml:space="preserve"> </w:t>
      </w:r>
      <w:r w:rsidR="00FC501E" w:rsidRPr="00FC501E">
        <w:rPr>
          <w:rFonts w:asciiTheme="majorHAnsi" w:eastAsia="Calibri" w:hAnsiTheme="majorHAnsi" w:cstheme="majorHAnsi"/>
          <w:lang w:val="pt-PT"/>
        </w:rPr>
        <w:t xml:space="preserve">A AirHelp, a maior organização internacional de defesa dos direitos dos passageiros aéreos, sugere </w:t>
      </w:r>
      <w:r w:rsidR="00FC501E">
        <w:rPr>
          <w:rFonts w:asciiTheme="majorHAnsi" w:eastAsia="Calibri" w:hAnsiTheme="majorHAnsi" w:cstheme="majorHAnsi"/>
          <w:lang w:val="pt-PT"/>
        </w:rPr>
        <w:t xml:space="preserve">a </w:t>
      </w:r>
      <w:r w:rsidR="00FC501E" w:rsidRPr="004F77D6">
        <w:rPr>
          <w:rFonts w:asciiTheme="majorHAnsi" w:eastAsia="Calibri" w:hAnsiTheme="majorHAnsi" w:cstheme="majorHAnsi"/>
          <w:b/>
          <w:bCs/>
          <w:lang w:val="pt-PT"/>
        </w:rPr>
        <w:t xml:space="preserve">utilização do </w:t>
      </w:r>
      <w:hyperlink r:id="rId7" w:history="1">
        <w:r w:rsidR="00FC501E" w:rsidRPr="004F77D6">
          <w:rPr>
            <w:rStyle w:val="Hyperlink"/>
            <w:rFonts w:asciiTheme="majorHAnsi" w:eastAsia="Calibri" w:hAnsiTheme="majorHAnsi" w:cstheme="majorHAnsi"/>
            <w:b/>
            <w:bCs/>
            <w:lang w:val="pt-PT"/>
          </w:rPr>
          <w:t>Guia de Direitos dos Passageiros Aéreos</w:t>
        </w:r>
      </w:hyperlink>
      <w:r w:rsidR="00FC501E" w:rsidRPr="00FC501E">
        <w:rPr>
          <w:rFonts w:asciiTheme="majorHAnsi" w:eastAsia="Calibri" w:hAnsiTheme="majorHAnsi" w:cstheme="majorHAnsi"/>
          <w:lang w:val="pt-PT"/>
        </w:rPr>
        <w:t>,</w:t>
      </w:r>
      <w:r w:rsidR="00FC501E">
        <w:rPr>
          <w:rFonts w:asciiTheme="majorHAnsi" w:eastAsia="Calibri" w:hAnsiTheme="majorHAnsi" w:cstheme="majorHAnsi"/>
          <w:lang w:val="pt-PT"/>
        </w:rPr>
        <w:t xml:space="preserve"> que </w:t>
      </w:r>
      <w:r w:rsidR="00FC501E" w:rsidRPr="00FC501E">
        <w:rPr>
          <w:rFonts w:asciiTheme="majorHAnsi" w:eastAsia="Calibri" w:hAnsiTheme="majorHAnsi" w:cstheme="majorHAnsi"/>
          <w:lang w:val="pt-PT"/>
        </w:rPr>
        <w:t xml:space="preserve">reclame os </w:t>
      </w:r>
      <w:r w:rsidR="00FC501E">
        <w:rPr>
          <w:rFonts w:asciiTheme="majorHAnsi" w:eastAsia="Calibri" w:hAnsiTheme="majorHAnsi" w:cstheme="majorHAnsi"/>
          <w:lang w:val="pt-PT"/>
        </w:rPr>
        <w:t xml:space="preserve">seus </w:t>
      </w:r>
      <w:r w:rsidR="00FC501E" w:rsidRPr="00FC501E">
        <w:rPr>
          <w:rFonts w:asciiTheme="majorHAnsi" w:eastAsia="Calibri" w:hAnsiTheme="majorHAnsi" w:cstheme="majorHAnsi"/>
          <w:lang w:val="pt-PT"/>
        </w:rPr>
        <w:t xml:space="preserve">direitos </w:t>
      </w:r>
      <w:r w:rsidR="00FC501E">
        <w:rPr>
          <w:rFonts w:asciiTheme="majorHAnsi" w:eastAsia="Calibri" w:hAnsiTheme="majorHAnsi" w:cstheme="majorHAnsi"/>
          <w:lang w:val="pt-PT"/>
        </w:rPr>
        <w:t xml:space="preserve">e informa que </w:t>
      </w:r>
      <w:r w:rsidR="004F77D6" w:rsidRPr="009F2A36">
        <w:rPr>
          <w:rFonts w:asciiTheme="majorHAnsi" w:eastAsia="Calibri" w:hAnsiTheme="majorHAnsi" w:cstheme="majorHAnsi"/>
          <w:b/>
          <w:bCs/>
          <w:lang w:val="pt-PT"/>
        </w:rPr>
        <w:t xml:space="preserve">todos os passageiros poderão estar </w:t>
      </w:r>
      <w:r w:rsidR="00FC501E" w:rsidRPr="009F2A36">
        <w:rPr>
          <w:rFonts w:asciiTheme="majorHAnsi" w:eastAsia="Calibri" w:hAnsiTheme="majorHAnsi" w:cstheme="majorHAnsi"/>
          <w:b/>
          <w:bCs/>
          <w:lang w:val="pt-PT"/>
        </w:rPr>
        <w:t>elegíveis para</w:t>
      </w:r>
      <w:r w:rsidR="009F2A36">
        <w:rPr>
          <w:rFonts w:asciiTheme="majorHAnsi" w:eastAsia="Calibri" w:hAnsiTheme="majorHAnsi" w:cstheme="majorHAnsi"/>
          <w:b/>
          <w:bCs/>
          <w:lang w:val="pt-PT"/>
        </w:rPr>
        <w:t xml:space="preserve"> uma</w:t>
      </w:r>
      <w:r w:rsidR="00FC501E" w:rsidRPr="009F2A36">
        <w:rPr>
          <w:rFonts w:asciiTheme="majorHAnsi" w:eastAsia="Calibri" w:hAnsiTheme="majorHAnsi" w:cstheme="majorHAnsi"/>
          <w:b/>
          <w:bCs/>
          <w:lang w:val="pt-PT"/>
        </w:rPr>
        <w:t xml:space="preserve"> indemnização</w:t>
      </w:r>
      <w:r w:rsidR="009F2A36">
        <w:rPr>
          <w:rFonts w:asciiTheme="majorHAnsi" w:eastAsia="Calibri" w:hAnsiTheme="majorHAnsi" w:cstheme="majorHAnsi"/>
          <w:lang w:val="pt-PT"/>
        </w:rPr>
        <w:t xml:space="preserve"> que pode chegar aos 600€.</w:t>
      </w:r>
    </w:p>
    <w:p w14:paraId="0000000A" w14:textId="77777777" w:rsidR="00832651" w:rsidRPr="00FC501E" w:rsidRDefault="00832651" w:rsidP="009F2A36">
      <w:pPr>
        <w:jc w:val="both"/>
        <w:rPr>
          <w:rFonts w:asciiTheme="majorHAnsi" w:eastAsia="Calibri" w:hAnsiTheme="majorHAnsi" w:cstheme="majorHAnsi"/>
          <w:highlight w:val="white"/>
          <w:lang w:val="pt-PT"/>
        </w:rPr>
      </w:pPr>
    </w:p>
    <w:p w14:paraId="0000000B" w14:textId="77777777" w:rsidR="00832651" w:rsidRPr="00FC501E" w:rsidRDefault="00715475" w:rsidP="009F2A36">
      <w:pPr>
        <w:jc w:val="both"/>
        <w:rPr>
          <w:rFonts w:asciiTheme="majorHAnsi" w:eastAsia="Calibri" w:hAnsiTheme="majorHAnsi" w:cstheme="majorHAnsi"/>
          <w:b/>
          <w:highlight w:val="white"/>
          <w:u w:val="single"/>
          <w:lang w:val="pt-PT"/>
        </w:rPr>
      </w:pPr>
      <w:r w:rsidRPr="00FC501E">
        <w:rPr>
          <w:rFonts w:asciiTheme="majorHAnsi" w:hAnsiTheme="majorHAnsi" w:cstheme="majorHAnsi"/>
          <w:b/>
          <w:highlight w:val="white"/>
          <w:u w:val="single"/>
          <w:lang w:val="pt-PT"/>
        </w:rPr>
        <w:t>Desde 2021, greves na UE têm sido elegíveis para indemnização</w:t>
      </w:r>
    </w:p>
    <w:p w14:paraId="47A75549" w14:textId="4E1636B2" w:rsidR="00FC501E" w:rsidRDefault="00FC501E" w:rsidP="009F2A36">
      <w:pPr>
        <w:jc w:val="both"/>
        <w:rPr>
          <w:rFonts w:asciiTheme="majorHAnsi" w:hAnsiTheme="majorHAnsi" w:cstheme="majorHAnsi"/>
          <w:highlight w:val="white"/>
          <w:lang w:val="pt-PT"/>
        </w:rPr>
      </w:pPr>
      <w:r w:rsidRPr="00FC501E">
        <w:rPr>
          <w:rFonts w:asciiTheme="majorHAnsi" w:hAnsiTheme="majorHAnsi" w:cstheme="majorHAnsi"/>
          <w:i/>
          <w:iCs/>
          <w:highlight w:val="white"/>
          <w:lang w:val="pt-PT"/>
        </w:rPr>
        <w:t xml:space="preserve">“Em </w:t>
      </w:r>
      <w:r w:rsidRPr="00FC501E">
        <w:rPr>
          <w:rFonts w:asciiTheme="majorHAnsi" w:hAnsiTheme="majorHAnsi" w:cstheme="majorHAnsi"/>
          <w:b/>
          <w:bCs/>
          <w:i/>
          <w:iCs/>
          <w:highlight w:val="white"/>
          <w:lang w:val="pt-PT"/>
        </w:rPr>
        <w:t>situações de</w:t>
      </w:r>
      <w:r w:rsidR="00715475" w:rsidRPr="00FC501E">
        <w:rPr>
          <w:rFonts w:asciiTheme="majorHAnsi" w:hAnsiTheme="majorHAnsi" w:cstheme="majorHAnsi"/>
          <w:b/>
          <w:bCs/>
          <w:i/>
          <w:iCs/>
          <w:highlight w:val="white"/>
          <w:lang w:val="pt-PT"/>
        </w:rPr>
        <w:t xml:space="preserve"> greve</w:t>
      </w:r>
      <w:r w:rsidR="00715475" w:rsidRPr="00FC501E">
        <w:rPr>
          <w:rFonts w:asciiTheme="majorHAnsi" w:hAnsiTheme="majorHAnsi" w:cstheme="majorHAnsi"/>
          <w:i/>
          <w:iCs/>
          <w:highlight w:val="white"/>
          <w:lang w:val="pt-PT"/>
        </w:rPr>
        <w:t xml:space="preserve">, milhares de </w:t>
      </w:r>
      <w:r w:rsidR="00715475" w:rsidRPr="00FC501E">
        <w:rPr>
          <w:rFonts w:ascii="Calibri" w:eastAsia="Calibri" w:hAnsi="Calibri" w:cs="Calibri"/>
          <w:i/>
          <w:iCs/>
          <w:lang w:val="pt-PT"/>
        </w:rPr>
        <w:t>passageiros</w:t>
      </w:r>
      <w:r w:rsidR="00715475" w:rsidRPr="00FC501E">
        <w:rPr>
          <w:rFonts w:asciiTheme="majorHAnsi" w:hAnsiTheme="majorHAnsi" w:cstheme="majorHAnsi"/>
          <w:i/>
          <w:iCs/>
          <w:highlight w:val="white"/>
          <w:lang w:val="pt-PT"/>
        </w:rPr>
        <w:t xml:space="preserve"> não chegarão ao seu destino como</w:t>
      </w:r>
      <w:r w:rsidRPr="00FC501E">
        <w:rPr>
          <w:rFonts w:asciiTheme="majorHAnsi" w:hAnsiTheme="majorHAnsi" w:cstheme="majorHAnsi"/>
          <w:i/>
          <w:iCs/>
          <w:highlight w:val="white"/>
          <w:lang w:val="pt-PT"/>
        </w:rPr>
        <w:t xml:space="preserve"> tinham</w:t>
      </w:r>
      <w:r w:rsidR="00715475" w:rsidRPr="00FC501E">
        <w:rPr>
          <w:rFonts w:asciiTheme="majorHAnsi" w:hAnsiTheme="majorHAnsi" w:cstheme="majorHAnsi"/>
          <w:i/>
          <w:iCs/>
          <w:highlight w:val="white"/>
          <w:lang w:val="pt-PT"/>
        </w:rPr>
        <w:t xml:space="preserve"> planeado. Em caso de atrasos superiores a três horas ou cancelamentos</w:t>
      </w:r>
      <w:r>
        <w:rPr>
          <w:rFonts w:asciiTheme="majorHAnsi" w:hAnsiTheme="majorHAnsi" w:cstheme="majorHAnsi"/>
          <w:i/>
          <w:iCs/>
          <w:highlight w:val="white"/>
          <w:lang w:val="pt-PT"/>
        </w:rPr>
        <w:t xml:space="preserve"> de voos</w:t>
      </w:r>
      <w:r w:rsidR="00715475" w:rsidRPr="00FC501E">
        <w:rPr>
          <w:rFonts w:asciiTheme="majorHAnsi" w:hAnsiTheme="majorHAnsi" w:cstheme="majorHAnsi"/>
          <w:i/>
          <w:iCs/>
          <w:highlight w:val="white"/>
          <w:lang w:val="pt-PT"/>
        </w:rPr>
        <w:t xml:space="preserve">, </w:t>
      </w:r>
      <w:r w:rsidR="00715475" w:rsidRPr="00FC501E">
        <w:rPr>
          <w:rFonts w:asciiTheme="majorHAnsi" w:hAnsiTheme="majorHAnsi" w:cstheme="majorHAnsi"/>
          <w:b/>
          <w:bCs/>
          <w:i/>
          <w:iCs/>
          <w:highlight w:val="white"/>
          <w:lang w:val="pt-PT"/>
        </w:rPr>
        <w:t xml:space="preserve">os passageiros afetados </w:t>
      </w:r>
      <w:r>
        <w:rPr>
          <w:rFonts w:asciiTheme="majorHAnsi" w:hAnsiTheme="majorHAnsi" w:cstheme="majorHAnsi"/>
          <w:b/>
          <w:bCs/>
          <w:i/>
          <w:iCs/>
          <w:highlight w:val="white"/>
          <w:lang w:val="pt-PT"/>
        </w:rPr>
        <w:t xml:space="preserve">poderão ter </w:t>
      </w:r>
      <w:r w:rsidR="00715475" w:rsidRPr="00FC501E">
        <w:rPr>
          <w:rFonts w:asciiTheme="majorHAnsi" w:hAnsiTheme="majorHAnsi" w:cstheme="majorHAnsi"/>
          <w:b/>
          <w:bCs/>
          <w:i/>
          <w:iCs/>
          <w:highlight w:val="white"/>
          <w:lang w:val="pt-PT"/>
        </w:rPr>
        <w:t>direito a uma indemnização até 600</w:t>
      </w:r>
      <w:r w:rsidR="009F2A36">
        <w:rPr>
          <w:rFonts w:asciiTheme="majorHAnsi" w:hAnsiTheme="majorHAnsi" w:cstheme="majorHAnsi"/>
          <w:b/>
          <w:bCs/>
          <w:i/>
          <w:iCs/>
          <w:highlight w:val="white"/>
          <w:lang w:val="pt-PT"/>
        </w:rPr>
        <w:t>€</w:t>
      </w:r>
      <w:r w:rsidR="00715475" w:rsidRPr="00FC501E">
        <w:rPr>
          <w:rFonts w:asciiTheme="majorHAnsi" w:hAnsiTheme="majorHAnsi" w:cstheme="majorHAnsi"/>
          <w:i/>
          <w:iCs/>
          <w:highlight w:val="white"/>
          <w:lang w:val="pt-PT"/>
        </w:rPr>
        <w:t xml:space="preserve">. </w:t>
      </w:r>
      <w:r w:rsidRPr="00FC501E">
        <w:rPr>
          <w:rFonts w:asciiTheme="majorHAnsi" w:hAnsiTheme="majorHAnsi" w:cstheme="majorHAnsi"/>
          <w:i/>
          <w:iCs/>
          <w:highlight w:val="white"/>
          <w:lang w:val="pt-PT"/>
        </w:rPr>
        <w:t xml:space="preserve">Em 2021, no Tribunal de Justiça Europeu, a AirHelp conseguiu demonstrar que as </w:t>
      </w:r>
      <w:r w:rsidRPr="00FC501E">
        <w:rPr>
          <w:rFonts w:asciiTheme="majorHAnsi" w:hAnsiTheme="majorHAnsi" w:cstheme="majorHAnsi"/>
          <w:b/>
          <w:bCs/>
          <w:i/>
          <w:iCs/>
          <w:highlight w:val="white"/>
          <w:lang w:val="pt-PT"/>
        </w:rPr>
        <w:t>companhias aéreas são responsáveis por greves anunciadas e não anunciadas e devem compensar os seus clientes</w:t>
      </w:r>
      <w:r w:rsidRPr="00FC501E">
        <w:rPr>
          <w:rFonts w:asciiTheme="majorHAnsi" w:hAnsiTheme="majorHAnsi" w:cstheme="majorHAnsi"/>
          <w:i/>
          <w:iCs/>
          <w:highlight w:val="white"/>
          <w:lang w:val="pt-PT"/>
        </w:rPr>
        <w:t>, quando as greves são convocadas por trabalhadores da companhia área, que é o que se verifica”</w:t>
      </w:r>
      <w:r>
        <w:rPr>
          <w:rFonts w:asciiTheme="majorHAnsi" w:hAnsiTheme="majorHAnsi" w:cstheme="majorHAnsi"/>
          <w:highlight w:val="white"/>
          <w:lang w:val="pt-PT"/>
        </w:rPr>
        <w:t xml:space="preserve">, refere Pedro Miguel Madaleno, advogado especialista. </w:t>
      </w:r>
    </w:p>
    <w:p w14:paraId="0000000D" w14:textId="77777777" w:rsidR="00832651" w:rsidRPr="00FC501E" w:rsidRDefault="00832651" w:rsidP="009F2A36">
      <w:pPr>
        <w:jc w:val="both"/>
        <w:rPr>
          <w:rFonts w:asciiTheme="majorHAnsi" w:eastAsia="Calibri" w:hAnsiTheme="majorHAnsi" w:cstheme="majorHAnsi"/>
          <w:highlight w:val="white"/>
          <w:lang w:val="pt-PT"/>
        </w:rPr>
      </w:pPr>
    </w:p>
    <w:p w14:paraId="0000000E" w14:textId="48702D55" w:rsidR="00832651" w:rsidRPr="00FC501E" w:rsidRDefault="00FC501E" w:rsidP="009F2A36">
      <w:pPr>
        <w:jc w:val="both"/>
        <w:rPr>
          <w:rFonts w:asciiTheme="majorHAnsi" w:eastAsia="Calibri" w:hAnsiTheme="majorHAnsi" w:cstheme="majorHAnsi"/>
          <w:highlight w:val="white"/>
          <w:lang w:val="pt-PT"/>
        </w:rPr>
      </w:pPr>
      <w:r w:rsidRPr="00FC501E">
        <w:rPr>
          <w:rFonts w:asciiTheme="majorHAnsi" w:hAnsiTheme="majorHAnsi" w:cstheme="majorHAnsi"/>
          <w:i/>
          <w:iCs/>
          <w:highlight w:val="white"/>
          <w:lang w:val="pt-PT"/>
        </w:rPr>
        <w:t>“</w:t>
      </w:r>
      <w:r w:rsidRPr="00FC501E">
        <w:rPr>
          <w:rFonts w:asciiTheme="majorHAnsi" w:hAnsiTheme="majorHAnsi" w:cstheme="majorHAnsi"/>
          <w:b/>
          <w:bCs/>
          <w:i/>
          <w:iCs/>
          <w:highlight w:val="white"/>
          <w:lang w:val="pt-PT"/>
        </w:rPr>
        <w:t>F</w:t>
      </w:r>
      <w:r w:rsidR="00715475" w:rsidRPr="00FC501E">
        <w:rPr>
          <w:rFonts w:asciiTheme="majorHAnsi" w:hAnsiTheme="majorHAnsi" w:cstheme="majorHAnsi"/>
          <w:b/>
          <w:bCs/>
          <w:i/>
          <w:iCs/>
          <w:highlight w:val="white"/>
          <w:lang w:val="pt-PT"/>
        </w:rPr>
        <w:t>requentemente as companhias aéreas rejeitam pedidos de indemnização por parte dos passageiros com o argumento de que as greves estão fora do controlo da companhia aérea</w:t>
      </w:r>
      <w:r w:rsidR="00715475" w:rsidRPr="00FC501E">
        <w:rPr>
          <w:rFonts w:asciiTheme="majorHAnsi" w:hAnsiTheme="majorHAnsi" w:cstheme="majorHAnsi"/>
          <w:i/>
          <w:iCs/>
          <w:highlight w:val="white"/>
          <w:lang w:val="pt-PT"/>
        </w:rPr>
        <w:t xml:space="preserve"> e, por conseguinte, não são responsáveis pela indemnização. </w:t>
      </w:r>
      <w:r w:rsidRPr="00FC501E">
        <w:rPr>
          <w:rFonts w:asciiTheme="majorHAnsi" w:hAnsiTheme="majorHAnsi" w:cstheme="majorHAnsi"/>
          <w:b/>
          <w:bCs/>
          <w:i/>
          <w:iCs/>
          <w:highlight w:val="white"/>
          <w:lang w:val="pt-PT"/>
        </w:rPr>
        <w:t xml:space="preserve">Salientamos: </w:t>
      </w:r>
      <w:r w:rsidR="00715475" w:rsidRPr="00FC501E">
        <w:rPr>
          <w:rFonts w:asciiTheme="majorHAnsi" w:hAnsiTheme="majorHAnsi" w:cstheme="majorHAnsi"/>
          <w:b/>
          <w:bCs/>
          <w:i/>
          <w:iCs/>
          <w:highlight w:val="white"/>
          <w:lang w:val="pt-PT"/>
        </w:rPr>
        <w:t>as perturbações causadas pelas greves dos funcionários das companhias aéreas são compensatórias</w:t>
      </w:r>
      <w:r w:rsidRPr="00FC501E">
        <w:rPr>
          <w:rFonts w:asciiTheme="majorHAnsi" w:hAnsiTheme="majorHAnsi" w:cstheme="majorHAnsi"/>
          <w:i/>
          <w:iCs/>
          <w:highlight w:val="white"/>
          <w:lang w:val="pt-PT"/>
        </w:rPr>
        <w:t>”</w:t>
      </w:r>
      <w:r>
        <w:rPr>
          <w:rFonts w:asciiTheme="majorHAnsi" w:hAnsiTheme="majorHAnsi" w:cstheme="majorHAnsi"/>
          <w:highlight w:val="white"/>
          <w:lang w:val="pt-PT"/>
        </w:rPr>
        <w:t xml:space="preserve">, reforça o advogado. </w:t>
      </w:r>
    </w:p>
    <w:p w14:paraId="0000000F" w14:textId="77777777" w:rsidR="00832651" w:rsidRPr="00FC501E" w:rsidRDefault="00832651" w:rsidP="009F2A36">
      <w:pPr>
        <w:jc w:val="both"/>
        <w:rPr>
          <w:rFonts w:ascii="Calibri" w:eastAsia="Calibri" w:hAnsi="Calibri" w:cs="Calibri"/>
          <w:highlight w:val="white"/>
          <w:lang w:val="pt-PT"/>
        </w:rPr>
      </w:pPr>
    </w:p>
    <w:p w14:paraId="1182562A" w14:textId="77777777" w:rsidR="00FC501E" w:rsidRPr="00FC501E" w:rsidRDefault="00FC501E" w:rsidP="009F2A36">
      <w:pPr>
        <w:jc w:val="both"/>
        <w:rPr>
          <w:rFonts w:ascii="Calibri" w:eastAsia="Calibri" w:hAnsi="Calibri" w:cs="Calibri"/>
          <w:b/>
          <w:u w:val="single"/>
          <w:lang w:val="pt-PT"/>
        </w:rPr>
      </w:pPr>
      <w:r w:rsidRPr="00FC501E">
        <w:rPr>
          <w:rFonts w:ascii="Calibri" w:eastAsia="Calibri" w:hAnsi="Calibri" w:cs="Calibri"/>
          <w:b/>
          <w:u w:val="single"/>
          <w:lang w:val="pt-PT"/>
        </w:rPr>
        <w:t>Direitos dos passageiros</w:t>
      </w:r>
    </w:p>
    <w:p w14:paraId="50303C95" w14:textId="61B02FF2" w:rsidR="00FC501E" w:rsidRPr="00FC501E" w:rsidRDefault="00FC501E" w:rsidP="009F2A36">
      <w:pPr>
        <w:jc w:val="both"/>
        <w:rPr>
          <w:rFonts w:ascii="Calibri" w:eastAsia="Calibri" w:hAnsi="Calibri" w:cs="Calibri"/>
          <w:lang w:val="pt-PT"/>
        </w:rPr>
      </w:pPr>
      <w:r w:rsidRPr="00FC501E">
        <w:rPr>
          <w:rFonts w:ascii="Calibri" w:eastAsia="Calibri" w:hAnsi="Calibri" w:cs="Calibri"/>
          <w:lang w:val="pt-PT"/>
        </w:rPr>
        <w:t xml:space="preserve">Quando o embarque de um passageiro é recusado devido </w:t>
      </w:r>
      <w:r>
        <w:rPr>
          <w:rFonts w:ascii="Calibri" w:eastAsia="Calibri" w:hAnsi="Calibri" w:cs="Calibri"/>
          <w:lang w:val="pt-PT"/>
        </w:rPr>
        <w:t xml:space="preserve">a </w:t>
      </w:r>
      <w:r w:rsidRPr="00FC501E">
        <w:rPr>
          <w:rFonts w:ascii="Calibri" w:eastAsia="Calibri" w:hAnsi="Calibri" w:cs="Calibri"/>
          <w:b/>
          <w:bCs/>
          <w:lang w:val="pt-PT"/>
        </w:rPr>
        <w:t>cancelamento do voo</w:t>
      </w:r>
      <w:r w:rsidRPr="00FC501E">
        <w:rPr>
          <w:rFonts w:ascii="Calibri" w:eastAsia="Calibri" w:hAnsi="Calibri" w:cs="Calibri"/>
          <w:lang w:val="pt-PT"/>
        </w:rPr>
        <w:t xml:space="preserve">, este </w:t>
      </w:r>
      <w:r>
        <w:rPr>
          <w:rFonts w:ascii="Calibri" w:eastAsia="Calibri" w:hAnsi="Calibri" w:cs="Calibri"/>
          <w:lang w:val="pt-PT"/>
        </w:rPr>
        <w:t>tem direito a</w:t>
      </w:r>
      <w:r w:rsidRPr="00FC501E">
        <w:rPr>
          <w:rFonts w:ascii="Calibri" w:eastAsia="Calibri" w:hAnsi="Calibri" w:cs="Calibri"/>
          <w:lang w:val="pt-PT"/>
        </w:rPr>
        <w:t xml:space="preserve">: </w:t>
      </w:r>
    </w:p>
    <w:p w14:paraId="65910A3A" w14:textId="77777777" w:rsidR="00FC501E" w:rsidRPr="00FC501E" w:rsidRDefault="00FC501E" w:rsidP="009F2A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pt-PT"/>
        </w:rPr>
      </w:pPr>
      <w:r w:rsidRPr="00FC501E">
        <w:rPr>
          <w:rFonts w:ascii="Calibri" w:eastAsia="Calibri" w:hAnsi="Calibri" w:cs="Calibri"/>
          <w:b/>
          <w:color w:val="000000"/>
          <w:lang w:val="pt-PT"/>
        </w:rPr>
        <w:t>Voo de substituição:</w:t>
      </w:r>
      <w:r w:rsidRPr="00FC501E">
        <w:rPr>
          <w:rFonts w:ascii="Calibri" w:eastAsia="Calibri" w:hAnsi="Calibri" w:cs="Calibri"/>
          <w:color w:val="000000"/>
          <w:lang w:val="pt-PT"/>
        </w:rPr>
        <w:t xml:space="preserve"> no caso de um voo cancelado ou de uma ligação perdida devido a um atraso, a companhia aérea deve providenciar um voo alternativo com o mesmo destino, no caso do passageiro querer continuar a sua viagem. </w:t>
      </w:r>
    </w:p>
    <w:p w14:paraId="084234B5" w14:textId="77777777" w:rsidR="00FC501E" w:rsidRPr="00FC501E" w:rsidRDefault="00FC501E" w:rsidP="009F2A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pt-PT"/>
        </w:rPr>
      </w:pPr>
      <w:r w:rsidRPr="00FC501E">
        <w:rPr>
          <w:rFonts w:ascii="Calibri" w:eastAsia="Calibri" w:hAnsi="Calibri" w:cs="Calibri"/>
          <w:b/>
          <w:color w:val="000000"/>
          <w:lang w:val="pt-PT"/>
        </w:rPr>
        <w:t>Alimentação, bebida e internet:</w:t>
      </w:r>
      <w:r w:rsidRPr="00FC501E">
        <w:rPr>
          <w:rFonts w:ascii="Calibri" w:eastAsia="Calibri" w:hAnsi="Calibri" w:cs="Calibri"/>
          <w:color w:val="000000"/>
          <w:lang w:val="pt-PT"/>
        </w:rPr>
        <w:t xml:space="preserve"> a companhia aérea deve prestar este serviço ou cobrir estes custos após horas de espera no aeroporto. </w:t>
      </w:r>
    </w:p>
    <w:p w14:paraId="6EECAADD" w14:textId="6160BA5C" w:rsidR="00FC501E" w:rsidRPr="00FC501E" w:rsidRDefault="00FC501E" w:rsidP="009F2A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pt-PT"/>
        </w:rPr>
      </w:pPr>
      <w:r w:rsidRPr="00FC501E">
        <w:rPr>
          <w:rFonts w:ascii="Calibri" w:eastAsia="Calibri" w:hAnsi="Calibri" w:cs="Calibri"/>
          <w:b/>
          <w:color w:val="000000"/>
          <w:lang w:val="pt-PT"/>
        </w:rPr>
        <w:lastRenderedPageBreak/>
        <w:t>Alojamento:</w:t>
      </w:r>
      <w:r w:rsidRPr="00FC501E">
        <w:rPr>
          <w:rFonts w:ascii="Calibri" w:eastAsia="Calibri" w:hAnsi="Calibri" w:cs="Calibri"/>
          <w:color w:val="000000"/>
          <w:lang w:val="pt-PT"/>
        </w:rPr>
        <w:t xml:space="preserve"> se for necessária </w:t>
      </w:r>
      <w:r>
        <w:rPr>
          <w:rFonts w:ascii="Calibri" w:eastAsia="Calibri" w:hAnsi="Calibri" w:cs="Calibri"/>
          <w:color w:val="000000"/>
          <w:lang w:val="pt-PT"/>
        </w:rPr>
        <w:t>alojamento</w:t>
      </w:r>
      <w:r w:rsidRPr="00FC501E">
        <w:rPr>
          <w:rFonts w:ascii="Calibri" w:eastAsia="Calibri" w:hAnsi="Calibri" w:cs="Calibri"/>
          <w:color w:val="000000"/>
          <w:lang w:val="pt-PT"/>
        </w:rPr>
        <w:t xml:space="preserve"> devido a um atraso no voo, pode reclamar um hotel e transporte do aeroporto. </w:t>
      </w:r>
    </w:p>
    <w:p w14:paraId="20034F02" w14:textId="77777777" w:rsidR="00FC501E" w:rsidRDefault="00FC501E" w:rsidP="009F2A36">
      <w:pPr>
        <w:jc w:val="both"/>
        <w:rPr>
          <w:rFonts w:ascii="Calibri" w:eastAsia="Calibri" w:hAnsi="Calibri" w:cs="Calibri"/>
          <w:lang w:val="pt-PT"/>
        </w:rPr>
      </w:pPr>
    </w:p>
    <w:p w14:paraId="22CA3CE0" w14:textId="352DFD16" w:rsidR="00FC501E" w:rsidRDefault="00FC501E" w:rsidP="009F2A36">
      <w:pPr>
        <w:jc w:val="both"/>
        <w:rPr>
          <w:rFonts w:ascii="Calibri" w:eastAsia="Calibri" w:hAnsi="Calibri" w:cs="Calibri"/>
          <w:color w:val="000000"/>
          <w:lang w:val="pt-PT"/>
        </w:rPr>
      </w:pPr>
      <w:r w:rsidRPr="00FC501E">
        <w:rPr>
          <w:rFonts w:ascii="Calibri" w:eastAsia="Calibri" w:hAnsi="Calibri" w:cs="Calibri"/>
          <w:lang w:val="pt-PT"/>
        </w:rPr>
        <w:t>Para isso, é importante que o passageiro recolha e guarde todos os documentos de viagem, bem como todas as comunicações e documentos fornecidos pela companhia aérea. Estes serão necessários para reclamar reembolsos ou compensações</w:t>
      </w:r>
      <w:r>
        <w:rPr>
          <w:rFonts w:ascii="Calibri" w:eastAsia="Calibri" w:hAnsi="Calibri" w:cs="Calibri"/>
          <w:lang w:val="pt-PT"/>
        </w:rPr>
        <w:t>.</w:t>
      </w:r>
      <w:r w:rsidRPr="00FC501E">
        <w:rPr>
          <w:rFonts w:ascii="Calibri" w:eastAsia="Calibri" w:hAnsi="Calibri" w:cs="Calibri"/>
          <w:color w:val="000000"/>
          <w:lang w:val="pt-PT"/>
        </w:rPr>
        <w:t xml:space="preserve"> </w:t>
      </w:r>
    </w:p>
    <w:p w14:paraId="60E1D4C5" w14:textId="52AC6727" w:rsidR="00FC501E" w:rsidRDefault="00FC501E" w:rsidP="009F2A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pt-PT"/>
        </w:rPr>
      </w:pPr>
    </w:p>
    <w:p w14:paraId="3DAE7FF0" w14:textId="77777777" w:rsidR="00FC501E" w:rsidRDefault="00FC501E" w:rsidP="009F2A36">
      <w:pPr>
        <w:jc w:val="both"/>
        <w:rPr>
          <w:rFonts w:ascii="Calibri" w:eastAsia="Calibri" w:hAnsi="Calibri" w:cs="Calibri"/>
          <w:b/>
          <w:u w:val="single"/>
          <w:lang w:val="pt-PT"/>
        </w:rPr>
      </w:pPr>
      <w:r w:rsidRPr="00FC501E">
        <w:rPr>
          <w:rFonts w:ascii="Calibri" w:eastAsia="Calibri" w:hAnsi="Calibri" w:cs="Calibri"/>
          <w:b/>
          <w:u w:val="single"/>
          <w:lang w:val="pt-PT"/>
        </w:rPr>
        <w:t>Quando reclamar dinheiro de volta ou compensação financeira?</w:t>
      </w:r>
    </w:p>
    <w:p w14:paraId="14D416C6" w14:textId="4C503FDB" w:rsidR="00FC501E" w:rsidRPr="00FC501E" w:rsidRDefault="00FC501E" w:rsidP="009F2A36">
      <w:pPr>
        <w:jc w:val="both"/>
        <w:rPr>
          <w:rFonts w:ascii="Calibri" w:eastAsia="Calibri" w:hAnsi="Calibri" w:cs="Calibri"/>
          <w:b/>
          <w:u w:val="single"/>
          <w:lang w:val="pt-PT"/>
        </w:rPr>
      </w:pPr>
      <w:r w:rsidRPr="00FC501E">
        <w:rPr>
          <w:rFonts w:ascii="Calibri" w:eastAsia="Calibri" w:hAnsi="Calibri" w:cs="Calibri"/>
          <w:lang w:val="pt-PT"/>
        </w:rPr>
        <w:t xml:space="preserve">Quando o voo é cancelado, as </w:t>
      </w:r>
      <w:r w:rsidRPr="00FC501E">
        <w:rPr>
          <w:rFonts w:ascii="Calibri" w:eastAsia="Calibri" w:hAnsi="Calibri" w:cs="Calibri"/>
          <w:b/>
          <w:lang w:val="pt-PT"/>
        </w:rPr>
        <w:t>companhias aéreas devem providenciar um voo alternativo</w:t>
      </w:r>
      <w:r w:rsidRPr="00FC501E">
        <w:rPr>
          <w:rFonts w:ascii="Calibri" w:eastAsia="Calibri" w:hAnsi="Calibri" w:cs="Calibri"/>
          <w:lang w:val="pt-PT"/>
        </w:rPr>
        <w:t xml:space="preserve"> que o passageiro pode recusar se não desejar continuar a sua viagem. Neste caso, pode ser solicitado um reembolso do montante total do bilhete. </w:t>
      </w:r>
    </w:p>
    <w:p w14:paraId="277A5F0E" w14:textId="77777777" w:rsidR="00FC501E" w:rsidRPr="00FC501E" w:rsidRDefault="00FC501E" w:rsidP="009F2A36">
      <w:pPr>
        <w:jc w:val="both"/>
        <w:rPr>
          <w:rFonts w:ascii="Calibri" w:eastAsia="Calibri" w:hAnsi="Calibri" w:cs="Calibri"/>
          <w:lang w:val="pt-PT"/>
        </w:rPr>
      </w:pPr>
      <w:r w:rsidRPr="00FC501E">
        <w:rPr>
          <w:rFonts w:ascii="Calibri" w:eastAsia="Calibri" w:hAnsi="Calibri" w:cs="Calibri"/>
          <w:lang w:val="pt-PT"/>
        </w:rPr>
        <w:t xml:space="preserve">Se durante a espera, o passageiro tiver incorrido em </w:t>
      </w:r>
      <w:r w:rsidRPr="00FC501E">
        <w:rPr>
          <w:rFonts w:ascii="Calibri" w:eastAsia="Calibri" w:hAnsi="Calibri" w:cs="Calibri"/>
          <w:b/>
          <w:lang w:val="pt-PT"/>
        </w:rPr>
        <w:t>custos adicionais causados pela interrupção do voo</w:t>
      </w:r>
      <w:r w:rsidRPr="00FC501E">
        <w:rPr>
          <w:rFonts w:ascii="Calibri" w:eastAsia="Calibri" w:hAnsi="Calibri" w:cs="Calibri"/>
          <w:lang w:val="pt-PT"/>
        </w:rPr>
        <w:t xml:space="preserve"> (comida, alojamento ou perda de bagagem), poderá pedir à companhia aérea que assuma a totalidade do valor gasto. </w:t>
      </w:r>
    </w:p>
    <w:p w14:paraId="1C9D6D9C" w14:textId="1C941BCF" w:rsidR="00FC501E" w:rsidRDefault="00FC501E" w:rsidP="009F2A36">
      <w:pPr>
        <w:jc w:val="both"/>
        <w:rPr>
          <w:rFonts w:ascii="Calibri" w:eastAsia="Calibri" w:hAnsi="Calibri" w:cs="Calibri"/>
          <w:lang w:val="pt-PT"/>
        </w:rPr>
      </w:pPr>
      <w:r w:rsidRPr="00FC501E">
        <w:rPr>
          <w:rFonts w:ascii="Calibri" w:eastAsia="Calibri" w:hAnsi="Calibri" w:cs="Calibri"/>
          <w:lang w:val="pt-PT"/>
        </w:rPr>
        <w:t xml:space="preserve">De acordo com o EC261,  que regula os voos de partida ou chegada na UE, os </w:t>
      </w:r>
      <w:r w:rsidRPr="00FC501E">
        <w:rPr>
          <w:rFonts w:ascii="Calibri" w:eastAsia="Calibri" w:hAnsi="Calibri" w:cs="Calibri"/>
          <w:b/>
          <w:lang w:val="pt-PT"/>
        </w:rPr>
        <w:t>cancelamentos e atrasos de voos podem dar aos passageiros direito a uma compensação até 600€ por pessoa em caso de atrasos superiores a 3 horas à chegada ao destino, cancelamentos sem aviso prévio antes de 14 dias antes da data de partida e recusa de embarque de passageiros devido a overbooking causado pela companhia aérea.</w:t>
      </w:r>
      <w:r w:rsidRPr="00FC501E">
        <w:rPr>
          <w:rFonts w:ascii="Calibri" w:eastAsia="Calibri" w:hAnsi="Calibri" w:cs="Calibri"/>
          <w:lang w:val="pt-PT"/>
        </w:rPr>
        <w:t xml:space="preserve"> Os pedidos de compensação podem ser apresentados retroativamente até três anos após a data do voo. Importa ainda referir que situações excecionais, tais como condições meteorológicas adversas ou emergências médicas, podem isentar a companhia aérea da obrigação de compensação, no entanto greves, tanto anunciadas como não anunciadas, não fazem parte destas exceções. </w:t>
      </w:r>
    </w:p>
    <w:p w14:paraId="78FB82BA" w14:textId="77777777" w:rsidR="00FC501E" w:rsidRPr="00FC501E" w:rsidRDefault="00FC501E" w:rsidP="009F2A36">
      <w:pPr>
        <w:jc w:val="both"/>
        <w:rPr>
          <w:rFonts w:ascii="Calibri" w:eastAsia="Calibri" w:hAnsi="Calibri" w:cs="Calibri"/>
          <w:lang w:val="pt-PT"/>
        </w:rPr>
      </w:pPr>
    </w:p>
    <w:p w14:paraId="5E82C520" w14:textId="799DDA2A" w:rsidR="00FC501E" w:rsidRDefault="00FC501E" w:rsidP="009F2A36">
      <w:pPr>
        <w:jc w:val="both"/>
        <w:rPr>
          <w:rFonts w:ascii="Calibri" w:eastAsia="Calibri" w:hAnsi="Calibri" w:cs="Calibri"/>
          <w:b/>
          <w:lang w:val="pt-PT"/>
        </w:rPr>
      </w:pPr>
      <w:r w:rsidRPr="00FC501E">
        <w:rPr>
          <w:rFonts w:ascii="Calibri" w:eastAsia="Calibri" w:hAnsi="Calibri" w:cs="Calibri"/>
          <w:b/>
          <w:lang w:val="pt-PT"/>
        </w:rPr>
        <w:t>Em caso de greves, mesmo que sejam anunciadas pelas companhias aéreas, os passageiros têm o direito de fazer reclamações</w:t>
      </w:r>
      <w:r>
        <w:rPr>
          <w:rFonts w:ascii="Calibri" w:eastAsia="Calibri" w:hAnsi="Calibri" w:cs="Calibri"/>
          <w:b/>
          <w:lang w:val="pt-PT"/>
        </w:rPr>
        <w:t xml:space="preserve"> e todos eles são elegíveis para compensação. </w:t>
      </w:r>
    </w:p>
    <w:p w14:paraId="1F6439CE" w14:textId="77777777" w:rsidR="00FC501E" w:rsidRPr="00FC501E" w:rsidRDefault="00FC501E" w:rsidP="00FC501E">
      <w:pPr>
        <w:spacing w:after="160" w:line="240" w:lineRule="auto"/>
        <w:jc w:val="both"/>
        <w:rPr>
          <w:rFonts w:ascii="Calibri" w:eastAsia="Calibri" w:hAnsi="Calibri" w:cs="Calibri"/>
          <w:b/>
          <w:lang w:val="pt-PT"/>
        </w:rPr>
      </w:pPr>
    </w:p>
    <w:p w14:paraId="7B1ACAB6" w14:textId="77777777" w:rsidR="00CA3409" w:rsidRPr="000D0D1E" w:rsidRDefault="00CA3409" w:rsidP="00CA3409">
      <w:pPr>
        <w:jc w:val="both"/>
        <w:rPr>
          <w:lang w:val="pt-PT"/>
        </w:rPr>
      </w:pPr>
    </w:p>
    <w:p w14:paraId="4DDF9F1A" w14:textId="77777777" w:rsidR="00CA3409" w:rsidRPr="006E21DD" w:rsidRDefault="00CA3409" w:rsidP="00CA3409">
      <w:pPr>
        <w:jc w:val="both"/>
        <w:rPr>
          <w:rFonts w:asciiTheme="majorHAnsi" w:hAnsiTheme="majorHAnsi" w:cstheme="majorHAnsi"/>
          <w:b/>
          <w:sz w:val="18"/>
          <w:szCs w:val="18"/>
          <w:u w:val="single"/>
          <w:lang w:val="pt-PT"/>
        </w:rPr>
      </w:pPr>
      <w:r w:rsidRPr="006E21DD">
        <w:rPr>
          <w:rFonts w:asciiTheme="majorHAnsi" w:hAnsiTheme="majorHAnsi" w:cstheme="majorHAnsi"/>
          <w:b/>
          <w:sz w:val="18"/>
          <w:szCs w:val="18"/>
          <w:u w:val="single"/>
          <w:lang w:val="pt-PT"/>
        </w:rPr>
        <w:t>Sobre AirHelp</w:t>
      </w:r>
    </w:p>
    <w:p w14:paraId="16E7935F" w14:textId="77777777" w:rsidR="00CA3409" w:rsidRPr="006E21DD" w:rsidRDefault="00CA3409" w:rsidP="00CA3409">
      <w:pPr>
        <w:jc w:val="both"/>
        <w:rPr>
          <w:rFonts w:asciiTheme="majorHAnsi" w:hAnsiTheme="majorHAnsi" w:cstheme="majorHAnsi"/>
          <w:b/>
          <w:color w:val="262626"/>
          <w:sz w:val="18"/>
          <w:szCs w:val="18"/>
          <w:u w:val="single"/>
          <w:lang w:val="pt-PT"/>
        </w:rPr>
      </w:pPr>
      <w:r w:rsidRPr="006E21DD">
        <w:rPr>
          <w:rFonts w:asciiTheme="majorHAnsi" w:hAnsiTheme="majorHAnsi" w:cstheme="majorHAnsi"/>
          <w:sz w:val="18"/>
          <w:szCs w:val="18"/>
          <w:lang w:val="pt-PT"/>
        </w:rPr>
        <w:t xml:space="preserve">A AirHelp é a maior organização do mundo especializada na defesa dos direitos dos passageiros aéreos. Fundada em 2013, a empresa tem ajudado os viajantes a obter compensações por voos atrasados, cancelados ou em overbooking. Até hoje, a AirHelp já ajudou mais de 16 milhões de passageiros e tem a maior rede mundial de advogados especializados em direitos dos passageiros aéreos. A AirHelp é ainda responsável pelo ranking mundial de melhores aeroportos e companhias aéreas apresentando, desde 2015, o AirHelp Score. Em Portugal, o AirHelp Score 2022 foi validado como </w:t>
      </w:r>
      <w:r w:rsidRPr="006E21DD">
        <w:rPr>
          <w:rFonts w:asciiTheme="majorHAnsi" w:hAnsiTheme="majorHAnsi" w:cstheme="majorHAnsi"/>
          <w:i/>
          <w:sz w:val="18"/>
          <w:szCs w:val="18"/>
          <w:lang w:val="pt-PT"/>
        </w:rPr>
        <w:t>verdadeiro</w:t>
      </w:r>
      <w:r w:rsidRPr="006E21DD">
        <w:rPr>
          <w:rFonts w:asciiTheme="majorHAnsi" w:hAnsiTheme="majorHAnsi" w:cstheme="majorHAnsi"/>
          <w:sz w:val="18"/>
          <w:szCs w:val="18"/>
          <w:lang w:val="pt-PT"/>
        </w:rPr>
        <w:t xml:space="preserve"> pelo Polígrafo SIC, o primeiro </w:t>
      </w:r>
      <w:r w:rsidRPr="006E21DD">
        <w:rPr>
          <w:rFonts w:asciiTheme="majorHAnsi" w:hAnsiTheme="majorHAnsi" w:cstheme="majorHAnsi"/>
          <w:i/>
          <w:sz w:val="18"/>
          <w:szCs w:val="18"/>
          <w:lang w:val="pt-PT"/>
        </w:rPr>
        <w:t>fact-checking</w:t>
      </w:r>
      <w:r w:rsidRPr="006E21DD">
        <w:rPr>
          <w:rFonts w:asciiTheme="majorHAnsi" w:hAnsiTheme="majorHAnsi" w:cstheme="majorHAnsi"/>
          <w:sz w:val="18"/>
          <w:szCs w:val="18"/>
          <w:lang w:val="pt-PT"/>
        </w:rPr>
        <w:t xml:space="preserve"> de Portugal. Encontre mais informações em </w:t>
      </w:r>
      <w:hyperlink r:id="rId8">
        <w:r w:rsidRPr="006E21DD">
          <w:rPr>
            <w:rFonts w:asciiTheme="majorHAnsi" w:hAnsiTheme="majorHAnsi" w:cstheme="majorHAnsi"/>
            <w:color w:val="0000FF"/>
            <w:sz w:val="18"/>
            <w:szCs w:val="18"/>
            <w:u w:val="single"/>
            <w:lang w:val="pt-PT"/>
          </w:rPr>
          <w:t>www.airhelp.com/pt-pt/</w:t>
        </w:r>
      </w:hyperlink>
      <w:r w:rsidRPr="006E21DD">
        <w:rPr>
          <w:rFonts w:asciiTheme="majorHAnsi" w:hAnsiTheme="majorHAnsi" w:cstheme="majorHAnsi"/>
          <w:sz w:val="18"/>
          <w:szCs w:val="18"/>
          <w:lang w:val="pt-PT"/>
        </w:rPr>
        <w:t xml:space="preserve"> </w:t>
      </w:r>
    </w:p>
    <w:p w14:paraId="4D0D5EB4" w14:textId="77777777" w:rsidR="00CA3409" w:rsidRPr="006E21DD" w:rsidRDefault="00CA3409" w:rsidP="00CA3409">
      <w:pPr>
        <w:jc w:val="both"/>
        <w:rPr>
          <w:rFonts w:asciiTheme="majorHAnsi" w:hAnsiTheme="majorHAnsi" w:cstheme="majorHAnsi"/>
          <w:b/>
          <w:color w:val="000000"/>
          <w:sz w:val="18"/>
          <w:szCs w:val="18"/>
          <w:u w:val="single"/>
          <w:lang w:val="pt-PT"/>
        </w:rPr>
      </w:pPr>
    </w:p>
    <w:p w14:paraId="14F70C44" w14:textId="77777777" w:rsidR="00CA3409" w:rsidRPr="006E21DD" w:rsidRDefault="00CA3409" w:rsidP="00CA3409">
      <w:pPr>
        <w:jc w:val="both"/>
        <w:rPr>
          <w:rFonts w:asciiTheme="majorHAnsi" w:hAnsiTheme="majorHAnsi" w:cstheme="majorHAnsi"/>
          <w:b/>
          <w:color w:val="000000"/>
          <w:sz w:val="18"/>
          <w:szCs w:val="18"/>
          <w:u w:val="single"/>
          <w:lang w:val="pt-PT"/>
        </w:rPr>
      </w:pPr>
    </w:p>
    <w:p w14:paraId="649E3D41" w14:textId="77777777" w:rsidR="00CA3409" w:rsidRPr="006E21DD" w:rsidRDefault="00CA3409" w:rsidP="00CA3409">
      <w:pPr>
        <w:jc w:val="both"/>
        <w:rPr>
          <w:rFonts w:asciiTheme="majorHAnsi" w:hAnsiTheme="majorHAnsi" w:cstheme="majorHAnsi"/>
          <w:b/>
          <w:sz w:val="18"/>
          <w:szCs w:val="18"/>
          <w:u w:val="single"/>
          <w:lang w:val="pt-PT"/>
        </w:rPr>
      </w:pPr>
      <w:r w:rsidRPr="006E21DD">
        <w:rPr>
          <w:rFonts w:asciiTheme="majorHAnsi" w:hAnsiTheme="majorHAnsi" w:cstheme="majorHAnsi"/>
          <w:b/>
          <w:sz w:val="18"/>
          <w:szCs w:val="18"/>
          <w:u w:val="single"/>
          <w:lang w:val="pt-PT"/>
        </w:rPr>
        <w:t>Para mais informações, contactar:</w:t>
      </w:r>
    </w:p>
    <w:p w14:paraId="25A0DB6E" w14:textId="6D4292CD" w:rsidR="00CA3409" w:rsidRPr="006E21DD" w:rsidRDefault="00CA3409" w:rsidP="00CA3409">
      <w:pPr>
        <w:jc w:val="both"/>
        <w:rPr>
          <w:rFonts w:asciiTheme="majorHAnsi" w:hAnsiTheme="majorHAnsi" w:cstheme="majorHAnsi"/>
          <w:sz w:val="18"/>
          <w:szCs w:val="18"/>
          <w:lang w:val="pt-PT"/>
        </w:rPr>
      </w:pPr>
      <w:r w:rsidRPr="006E21DD">
        <w:rPr>
          <w:rFonts w:asciiTheme="majorHAnsi" w:hAnsiTheme="majorHAnsi" w:cstheme="majorHAnsi"/>
          <w:sz w:val="18"/>
          <w:szCs w:val="18"/>
          <w:lang w:val="pt-PT"/>
        </w:rPr>
        <w:t xml:space="preserve">Liliana Lopes | Tel.: 965 207 359 | E-Mail: </w:t>
      </w:r>
      <w:hyperlink r:id="rId9">
        <w:r w:rsidRPr="006E21DD">
          <w:rPr>
            <w:rFonts w:asciiTheme="majorHAnsi" w:hAnsiTheme="majorHAnsi" w:cstheme="majorHAnsi"/>
            <w:color w:val="0000FF"/>
            <w:sz w:val="18"/>
            <w:szCs w:val="18"/>
            <w:lang w:val="pt-PT"/>
          </w:rPr>
          <w:t>airhelp.portugal@actitud.agency</w:t>
        </w:r>
      </w:hyperlink>
      <w:r w:rsidR="006E21DD">
        <w:rPr>
          <w:rFonts w:asciiTheme="majorHAnsi" w:hAnsiTheme="majorHAnsi" w:cstheme="majorHAnsi"/>
          <w:sz w:val="18"/>
          <w:szCs w:val="18"/>
          <w:lang w:val="pt-PT"/>
        </w:rPr>
        <w:t xml:space="preserve"> </w:t>
      </w:r>
    </w:p>
    <w:p w14:paraId="0000001E" w14:textId="0D81312C" w:rsidR="00832651" w:rsidRPr="00FC501E" w:rsidRDefault="00832651" w:rsidP="00FC501E">
      <w:pPr>
        <w:spacing w:line="240" w:lineRule="auto"/>
        <w:jc w:val="both"/>
        <w:rPr>
          <w:rFonts w:ascii="Calibri" w:eastAsia="Calibri" w:hAnsi="Calibri" w:cs="Calibri"/>
          <w:highlight w:val="white"/>
          <w:lang w:val="pt-PT"/>
        </w:rPr>
      </w:pPr>
    </w:p>
    <w:sectPr w:rsidR="00832651" w:rsidRPr="00FC501E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DBB8C" w14:textId="77777777" w:rsidR="00FC501E" w:rsidRDefault="00FC501E" w:rsidP="00FC501E">
      <w:pPr>
        <w:spacing w:line="240" w:lineRule="auto"/>
      </w:pPr>
      <w:r>
        <w:separator/>
      </w:r>
    </w:p>
  </w:endnote>
  <w:endnote w:type="continuationSeparator" w:id="0">
    <w:p w14:paraId="3CB209C9" w14:textId="77777777" w:rsidR="00FC501E" w:rsidRDefault="00FC501E" w:rsidP="00FC5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7068E" w14:textId="77777777" w:rsidR="00FC501E" w:rsidRDefault="00FC501E" w:rsidP="00FC501E">
      <w:pPr>
        <w:spacing w:line="240" w:lineRule="auto"/>
      </w:pPr>
      <w:r>
        <w:separator/>
      </w:r>
    </w:p>
  </w:footnote>
  <w:footnote w:type="continuationSeparator" w:id="0">
    <w:p w14:paraId="2380492C" w14:textId="77777777" w:rsidR="00FC501E" w:rsidRDefault="00FC501E" w:rsidP="00FC50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2BE39" w14:textId="5D5EFE24" w:rsidR="00FC501E" w:rsidRDefault="00FC501E" w:rsidP="00FC501E">
    <w:pPr>
      <w:pStyle w:val="Header"/>
      <w:jc w:val="right"/>
    </w:pPr>
    <w:r>
      <w:rPr>
        <w:noProof/>
        <w:color w:val="000000"/>
      </w:rPr>
      <w:drawing>
        <wp:inline distT="0" distB="0" distL="0" distR="0" wp14:anchorId="204897CD" wp14:editId="1BF45C75">
          <wp:extent cx="1114425" cy="647700"/>
          <wp:effectExtent l="0" t="0" r="0" b="0"/>
          <wp:docPr id="222" name="image1.png" descr="Código descuento AirHelp - 10€ menos en Julio 20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ódigo descuento AirHelp - 10€ menos en Julio 202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442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91049"/>
    <w:multiLevelType w:val="multilevel"/>
    <w:tmpl w:val="DA6E28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EC2722"/>
    <w:multiLevelType w:val="multilevel"/>
    <w:tmpl w:val="F83E0B8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34C1564"/>
    <w:multiLevelType w:val="multilevel"/>
    <w:tmpl w:val="B4489AA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71474647">
    <w:abstractNumId w:val="0"/>
  </w:num>
  <w:num w:numId="2" w16cid:durableId="1323854477">
    <w:abstractNumId w:val="1"/>
  </w:num>
  <w:num w:numId="3" w16cid:durableId="1779838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651"/>
    <w:rsid w:val="000D0D1E"/>
    <w:rsid w:val="0026446E"/>
    <w:rsid w:val="003551EB"/>
    <w:rsid w:val="00377C86"/>
    <w:rsid w:val="004315CC"/>
    <w:rsid w:val="00461B2B"/>
    <w:rsid w:val="004F77D6"/>
    <w:rsid w:val="006E21DD"/>
    <w:rsid w:val="00715475"/>
    <w:rsid w:val="00832651"/>
    <w:rsid w:val="009F2A36"/>
    <w:rsid w:val="00CA3409"/>
    <w:rsid w:val="00D94E2E"/>
    <w:rsid w:val="00DC0CBA"/>
    <w:rsid w:val="00EA44C7"/>
    <w:rsid w:val="00FC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EACC"/>
  <w15:docId w15:val="{C0A94022-5F39-402F-A202-9D2E1701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C501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C501E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01E"/>
  </w:style>
  <w:style w:type="paragraph" w:styleId="Footer">
    <w:name w:val="footer"/>
    <w:basedOn w:val="Normal"/>
    <w:link w:val="FooterChar"/>
    <w:uiPriority w:val="99"/>
    <w:unhideWhenUsed/>
    <w:rsid w:val="00FC501E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01E"/>
  </w:style>
  <w:style w:type="character" w:styleId="Hyperlink">
    <w:name w:val="Hyperlink"/>
    <w:basedOn w:val="DefaultParagraphFont"/>
    <w:uiPriority w:val="99"/>
    <w:unhideWhenUsed/>
    <w:rsid w:val="00FC50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5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rhelp.com/pt-p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mg.airhelp.com/Passenger_Rights_2022/APR_PT.pdf?ik-sdk-version=javascript-1.4.3&amp;updatedAt=165761124337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irhelp.portugal@actitud.agen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869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Liliana Lopes</cp:lastModifiedBy>
  <cp:revision>14</cp:revision>
  <dcterms:created xsi:type="dcterms:W3CDTF">2023-01-20T11:54:00Z</dcterms:created>
  <dcterms:modified xsi:type="dcterms:W3CDTF">2023-03-31T11:45:00Z</dcterms:modified>
  <cp:category/>
</cp:coreProperties>
</file>