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931D8" w14:textId="77777777" w:rsidR="00296E1C" w:rsidRDefault="004D740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i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AirHelp, empresa mundial líder em tecnologia de compensação de passageiros aéreos, indica:</w:t>
      </w:r>
    </w:p>
    <w:p w14:paraId="77EA1078" w14:textId="77777777" w:rsidR="00296E1C" w:rsidRDefault="00296E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i/>
          <w:sz w:val="16"/>
          <w:szCs w:val="16"/>
        </w:rPr>
      </w:pPr>
    </w:p>
    <w:p w14:paraId="6986C619" w14:textId="77777777" w:rsidR="00296E1C" w:rsidRDefault="004D740B">
      <w:pPr>
        <w:spacing w:after="0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Paris 2024: Como é que os Jogos Olímpicos vão afetar os voos deste verão?</w:t>
      </w:r>
    </w:p>
    <w:p w14:paraId="726AACAF" w14:textId="77777777" w:rsidR="00296E1C" w:rsidRDefault="00296E1C">
      <w:pPr>
        <w:spacing w:after="0"/>
        <w:jc w:val="both"/>
        <w:rPr>
          <w:rFonts w:ascii="Arial" w:eastAsia="Arial" w:hAnsi="Arial" w:cs="Arial"/>
          <w:b/>
          <w:sz w:val="38"/>
          <w:szCs w:val="38"/>
        </w:rPr>
      </w:pPr>
    </w:p>
    <w:p w14:paraId="016F9C3B" w14:textId="77777777" w:rsidR="00296E1C" w:rsidRDefault="004D74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Durante o mesmo período do ano passado, apenas 52% dos voos chegaram dentro do horário previsto na capital francesa, um número que pode piorar este ano devido ao aumento das reservas.</w:t>
      </w:r>
    </w:p>
    <w:p w14:paraId="31C93137" w14:textId="77777777" w:rsidR="00296E1C" w:rsidRDefault="00296E1C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E71E426" w14:textId="77777777" w:rsidR="00296E1C" w:rsidRDefault="004D74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Apesar de Charles de Gaulle e Orly serem dois dos principais aeroportos de França, as taxas de pontualidade são de apenas 48% e 54%, respetivamente.</w:t>
      </w:r>
    </w:p>
    <w:p w14:paraId="424A4AA0" w14:textId="77777777" w:rsidR="00296E1C" w:rsidRDefault="00296E1C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71DC2E4" w14:textId="77777777" w:rsidR="00296E1C" w:rsidRDefault="004D74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No ano passado, mais de 7 mil voos aterraram em Paris, movimentando mais de 1 milhão de pessoas. </w:t>
      </w:r>
    </w:p>
    <w:p w14:paraId="0BCA700F" w14:textId="77777777" w:rsidR="00296E1C" w:rsidRDefault="00296E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sz w:val="20"/>
          <w:szCs w:val="20"/>
        </w:rPr>
      </w:pPr>
    </w:p>
    <w:p w14:paraId="7039B102" w14:textId="77777777" w:rsidR="00296E1C" w:rsidRDefault="004D74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>Lisboa, 14 de maio</w:t>
      </w:r>
      <w:r>
        <w:rPr>
          <w:rFonts w:ascii="Arial" w:eastAsia="Arial" w:hAnsi="Arial" w:cs="Arial"/>
          <w:b/>
          <w:sz w:val="20"/>
          <w:szCs w:val="20"/>
          <w:highlight w:val="white"/>
        </w:rPr>
        <w:t xml:space="preserve"> de 2024.- </w:t>
      </w:r>
      <w:r>
        <w:rPr>
          <w:rFonts w:ascii="Arial" w:eastAsia="Arial" w:hAnsi="Arial" w:cs="Arial"/>
          <w:sz w:val="20"/>
          <w:szCs w:val="20"/>
        </w:rPr>
        <w:t xml:space="preserve">O ano de 2024 é marcado por mais uma edição dos Jogos Olímpicos que decorrem de 26 de julho a 11 de agosto, na cidade de Paris. Inevitavelmente, o tráfego aéreo na Europa - especialmente em França - será afetado por este evento. Para além da taxa normal de voos durante as férias de verão, prevê-se um elevado número de pessoas que irão viajar exclusivamente para assistir aos Jogos Olímpicos: as primeiras estimativas, feitas no final de fevereiro, revelaram um </w:t>
      </w:r>
      <w:r>
        <w:rPr>
          <w:rFonts w:ascii="Arial" w:eastAsia="Arial" w:hAnsi="Arial" w:cs="Arial"/>
          <w:b/>
          <w:sz w:val="20"/>
          <w:szCs w:val="20"/>
        </w:rPr>
        <w:t>aumento de 125% nas reservas de voos para Paris</w:t>
      </w:r>
      <w:r>
        <w:rPr>
          <w:rFonts w:ascii="Arial" w:eastAsia="Arial" w:hAnsi="Arial" w:cs="Arial"/>
          <w:sz w:val="20"/>
          <w:szCs w:val="20"/>
        </w:rPr>
        <w:t>. Paralelamente, os dados das reservas indicam que os países com maior tráfego de passageiros para França são Estados Unidos, Canadá, Reino Unido, Japão e Espanha.</w:t>
      </w:r>
    </w:p>
    <w:p w14:paraId="70489774" w14:textId="77777777" w:rsidR="00296E1C" w:rsidRDefault="004D74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 </w:t>
      </w:r>
      <w:hyperlink r:id="rId8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AirHelp</w:t>
        </w:r>
      </w:hyperlink>
      <w:r>
        <w:rPr>
          <w:rFonts w:ascii="Arial" w:eastAsia="Arial" w:hAnsi="Arial" w:cs="Arial"/>
          <w:sz w:val="20"/>
          <w:szCs w:val="20"/>
        </w:rPr>
        <w:t>, empresa mundial líder em tecnologia de compensação de passageiros aéreos, compilou dados sobre as chegadas aéreas a Paris no verão passado, especificamente nas datas em que os Jogos Olímpicos terão lugar este ano. Desta forma, os passageiros podem conhecer a pontualidade habitual dos aeroportos franceses nas referidas datas e o que podem esperar com o aumento do número de voos e a aglomeração de viajantes.</w:t>
      </w:r>
    </w:p>
    <w:p w14:paraId="2BE7358D" w14:textId="77777777" w:rsidR="00296E1C" w:rsidRDefault="004D74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Em 2023, nas datas analisadas, registou-se a chegada de </w:t>
      </w:r>
      <w:r>
        <w:rPr>
          <w:rFonts w:ascii="Arial" w:eastAsia="Arial" w:hAnsi="Arial" w:cs="Arial"/>
          <w:b/>
          <w:sz w:val="20"/>
          <w:szCs w:val="20"/>
        </w:rPr>
        <w:t>mais de 7 mil voos</w:t>
      </w:r>
      <w:r>
        <w:rPr>
          <w:rFonts w:ascii="Arial" w:eastAsia="Arial" w:hAnsi="Arial" w:cs="Arial"/>
          <w:sz w:val="20"/>
          <w:szCs w:val="20"/>
        </w:rPr>
        <w:t xml:space="preserve"> aos aeroportos parisienses e mais de um milhão de passageiros. Destes, cerca de </w:t>
      </w:r>
      <w:r>
        <w:rPr>
          <w:rFonts w:ascii="Arial" w:eastAsia="Arial" w:hAnsi="Arial" w:cs="Arial"/>
          <w:b/>
          <w:sz w:val="20"/>
          <w:szCs w:val="20"/>
        </w:rPr>
        <w:t>48% dos voos não aterraram no seu destino à hora prevista</w:t>
      </w:r>
      <w:r>
        <w:rPr>
          <w:rFonts w:ascii="Arial" w:eastAsia="Arial" w:hAnsi="Arial" w:cs="Arial"/>
          <w:sz w:val="20"/>
          <w:szCs w:val="20"/>
        </w:rPr>
        <w:t xml:space="preserve">. No caso de </w:t>
      </w:r>
      <w:r>
        <w:rPr>
          <w:rFonts w:ascii="Arial" w:eastAsia="Arial" w:hAnsi="Arial" w:cs="Arial"/>
          <w:b/>
          <w:sz w:val="20"/>
          <w:szCs w:val="20"/>
        </w:rPr>
        <w:t>Portugal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sz w:val="20"/>
          <w:szCs w:val="20"/>
        </w:rPr>
        <w:t>912 voos descolaram para os aeroportos franceses</w:t>
      </w:r>
      <w:r>
        <w:rPr>
          <w:rFonts w:ascii="Arial" w:eastAsia="Arial" w:hAnsi="Arial" w:cs="Arial"/>
          <w:sz w:val="20"/>
          <w:szCs w:val="20"/>
        </w:rPr>
        <w:t xml:space="preserve"> durante as duas semanas abrangidas por este estudo com quase </w:t>
      </w:r>
      <w:r>
        <w:rPr>
          <w:rFonts w:ascii="Arial" w:eastAsia="Arial" w:hAnsi="Arial" w:cs="Arial"/>
          <w:b/>
          <w:sz w:val="20"/>
          <w:szCs w:val="20"/>
        </w:rPr>
        <w:t>15 mil passageiros a bordo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sz w:val="20"/>
          <w:szCs w:val="20"/>
        </w:rPr>
        <w:t>chegando a horas em 60% dos casos</w:t>
      </w:r>
      <w:r>
        <w:rPr>
          <w:rFonts w:ascii="Arial" w:eastAsia="Arial" w:hAnsi="Arial" w:cs="Arial"/>
          <w:sz w:val="20"/>
          <w:szCs w:val="20"/>
        </w:rPr>
        <w:t>.</w:t>
      </w:r>
    </w:p>
    <w:p w14:paraId="5FFE382A" w14:textId="77777777" w:rsidR="00296E1C" w:rsidRDefault="004D74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Embora existam três aeroportos localizados na cidade, </w:t>
      </w:r>
      <w:r>
        <w:rPr>
          <w:rFonts w:ascii="Arial" w:eastAsia="Arial" w:hAnsi="Arial" w:cs="Arial"/>
          <w:b/>
          <w:sz w:val="20"/>
          <w:szCs w:val="20"/>
        </w:rPr>
        <w:t>os aeroportos de referência para a maioria dos viajantes que aterram em Paris são Charles de Gaulle e Orly.</w:t>
      </w:r>
      <w:r>
        <w:rPr>
          <w:rFonts w:ascii="Arial" w:eastAsia="Arial" w:hAnsi="Arial" w:cs="Arial"/>
          <w:sz w:val="20"/>
          <w:szCs w:val="20"/>
        </w:rPr>
        <w:t xml:space="preserve"> Tendo em conta a pontualidade dos aeroportos franceses (que não ultrapassou os 65% de voos pontuais nos meses de verão - julho e agosto - do ano passado), o desempenho dos aeroportos parisienses, em particular, contribuiu para piorar os números. No caso do aeroporto Charles de Gaulle, 48% dos voos que aterraram foram pontuais; em Orly, cerca de 1300 voos chegaram a horas (54%); e em Beauvais Tillé - o</w:t>
      </w:r>
      <w:r>
        <w:rPr>
          <w:rFonts w:ascii="Arial" w:eastAsia="Arial" w:hAnsi="Arial" w:cs="Arial"/>
          <w:sz w:val="20"/>
          <w:szCs w:val="20"/>
        </w:rPr>
        <w:t xml:space="preserve"> menos movimentado dos três - a taxa de pontualidade foi de 70% dos voos.  </w:t>
      </w:r>
    </w:p>
    <w:p w14:paraId="36BD8A36" w14:textId="77777777" w:rsidR="00296E1C" w:rsidRDefault="004D740B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highlight w:val="white"/>
        </w:rPr>
      </w:pPr>
      <w:r>
        <w:rPr>
          <w:rFonts w:ascii="Arial" w:eastAsia="Arial" w:hAnsi="Arial" w:cs="Arial"/>
          <w:sz w:val="20"/>
          <w:szCs w:val="20"/>
        </w:rPr>
        <w:t xml:space="preserve">Regra geral, mais de 400 voos chegam à capital francesa todos os dias durante este período. De acordo com as previsões para os Jogos Olímpicos 2024, o dia de chegada a Paris pode variar consoante o país de origem, os dias de férias ou mesmo se houver uma competição que interesse particularmente ao viajante, pelo que </w:t>
      </w:r>
      <w:r>
        <w:rPr>
          <w:rFonts w:ascii="Arial" w:eastAsia="Arial" w:hAnsi="Arial" w:cs="Arial"/>
          <w:b/>
          <w:sz w:val="20"/>
          <w:szCs w:val="20"/>
        </w:rPr>
        <w:t>a chegada dos passageiros será gradual</w:t>
      </w:r>
      <w:r>
        <w:rPr>
          <w:rFonts w:ascii="Arial" w:eastAsia="Arial" w:hAnsi="Arial" w:cs="Arial"/>
          <w:sz w:val="20"/>
          <w:szCs w:val="20"/>
        </w:rPr>
        <w:t xml:space="preserve">. No entanto, </w:t>
      </w:r>
      <w:r>
        <w:rPr>
          <w:rFonts w:ascii="Arial" w:eastAsia="Arial" w:hAnsi="Arial" w:cs="Arial"/>
          <w:b/>
          <w:sz w:val="20"/>
          <w:szCs w:val="20"/>
        </w:rPr>
        <w:t xml:space="preserve">estima-se que todos os passageiros que viajem para desfrutar deste evento </w:t>
      </w:r>
      <w:r>
        <w:rPr>
          <w:rFonts w:ascii="Arial" w:eastAsia="Arial" w:hAnsi="Arial" w:cs="Arial"/>
          <w:b/>
          <w:sz w:val="20"/>
          <w:szCs w:val="20"/>
        </w:rPr>
        <w:lastRenderedPageBreak/>
        <w:t>regressarão a casa no mesmo dia em que os Jogos Olímpicos terminam - 11 de agosto</w:t>
      </w:r>
      <w:r>
        <w:rPr>
          <w:rFonts w:ascii="Arial" w:eastAsia="Arial" w:hAnsi="Arial" w:cs="Arial"/>
          <w:sz w:val="20"/>
          <w:szCs w:val="20"/>
        </w:rPr>
        <w:t xml:space="preserve"> - causando, desta vez, grandes multidões de passageiros e voos nos aeroportos de Paris. </w:t>
      </w:r>
    </w:p>
    <w:p w14:paraId="206C0320" w14:textId="77777777" w:rsidR="00296E1C" w:rsidRDefault="004D740B">
      <w:pPr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Direitos dos Passageiros Aéreos segundo o Regulamento CE 261/2004</w:t>
      </w:r>
    </w:p>
    <w:p w14:paraId="6AC09D5E" w14:textId="77777777" w:rsidR="00296E1C" w:rsidRDefault="004D740B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Assim, antes de viajar para Paris, para assistir aos Jogos Olímpicos, a AirHelp recomenda que os passageiros aéreos se informem e estejam conscientes dos seus direitos.</w:t>
      </w:r>
    </w:p>
    <w:p w14:paraId="7A620892" w14:textId="77777777" w:rsidR="00296E1C" w:rsidRDefault="00296E1C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1DEFB8AF" w14:textId="77777777" w:rsidR="00296E1C" w:rsidRDefault="004D740B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Quando um voo é cancelado ou é recusado o embarque a um passageiro, as companhias aéreas devem oferecer possibilidade de continuar o seu voo, através de voos de reencaminhamento. O passageiro pode decidir recusar este reencaminhamento e pedir o reembolso total do bilhete. Além disso, se o passageiro tiver incorrido em despesas adicionais durante este processo, pode pedir à companhia aérea que as reembolse. O Regulamento CE 261/2004 estabelece que os passageiros têm direito a uma indemnização até 600 euros e</w:t>
      </w:r>
      <w:r>
        <w:rPr>
          <w:rFonts w:ascii="Arial" w:eastAsia="Arial" w:hAnsi="Arial" w:cs="Arial"/>
          <w:sz w:val="20"/>
          <w:szCs w:val="20"/>
        </w:rPr>
        <w:t xml:space="preserve">m caso de atrasos superiores a três horas à chegada ao destino, de cancelamentos sem aviso prévio e de </w:t>
      </w:r>
      <w:r>
        <w:rPr>
          <w:rFonts w:ascii="Arial" w:eastAsia="Arial" w:hAnsi="Arial" w:cs="Arial"/>
          <w:i/>
          <w:sz w:val="20"/>
          <w:szCs w:val="20"/>
        </w:rPr>
        <w:t>overbooking</w:t>
      </w:r>
      <w:r>
        <w:rPr>
          <w:rFonts w:ascii="Arial" w:eastAsia="Arial" w:hAnsi="Arial" w:cs="Arial"/>
          <w:sz w:val="20"/>
          <w:szCs w:val="20"/>
        </w:rPr>
        <w:t xml:space="preserve">. Esta compensação financeira pode ser reclamada retroativamente até três anos após o voo. </w:t>
      </w:r>
    </w:p>
    <w:p w14:paraId="108CDDEE" w14:textId="77777777" w:rsidR="00296E1C" w:rsidRDefault="00296E1C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072AAA76" w14:textId="77777777" w:rsidR="00296E1C" w:rsidRDefault="004D740B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 companhia aérea pode isentar-se desta obrigação em caso de condições meteorológicas adversas que impeçam a operação normal do voo ou de emergências médicas, por exemplo, mas em caso de greves ou perturbações causadas pelo pessoal da companhia aérea, os passageiros têm o direito de apresentar os seus pedidos de indemnização.</w:t>
      </w:r>
    </w:p>
    <w:p w14:paraId="0ADA30C9" w14:textId="77777777" w:rsidR="00296E1C" w:rsidRDefault="00296E1C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6F8E402B" w14:textId="77777777" w:rsidR="00296E1C" w:rsidRDefault="004D740B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Para fazer valer os seus direitos, a AirHelp recomenda que os passageiros recolham e guardem todas as comunicações da companhia aérea e toda a documentação relacionada com o voo, como o cartão de embarque e outros documentos de viagem, os recibos de quaisquer artigos que tenham tido de comprar devido ao atraso ou cancelamento do voo e anotem a hora de chegada ao destino.</w:t>
      </w:r>
    </w:p>
    <w:p w14:paraId="3F40B7D1" w14:textId="77777777" w:rsidR="00296E1C" w:rsidRDefault="00296E1C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30D8B30E" w14:textId="77777777" w:rsidR="00296E1C" w:rsidRDefault="004D740B">
      <w:pPr>
        <w:spacing w:after="0"/>
        <w:jc w:val="both"/>
        <w:rPr>
          <w:rFonts w:ascii="Arial" w:eastAsia="Arial" w:hAnsi="Arial" w:cs="Arial"/>
          <w:color w:val="262626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Aceda</w:t>
      </w:r>
      <w:hyperlink r:id="rId9">
        <w:r>
          <w:rPr>
            <w:rFonts w:ascii="Arial" w:eastAsia="Arial" w:hAnsi="Arial" w:cs="Arial"/>
            <w:color w:val="262626"/>
            <w:sz w:val="20"/>
            <w:szCs w:val="20"/>
          </w:rPr>
          <w:t xml:space="preserve"> </w:t>
        </w:r>
      </w:hyperlink>
      <w:hyperlink r:id="rId10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aqui</w:t>
        </w:r>
      </w:hyperlink>
      <w:r>
        <w:rPr>
          <w:rFonts w:ascii="Arial" w:eastAsia="Arial" w:hAnsi="Arial" w:cs="Arial"/>
          <w:color w:val="262626"/>
          <w:sz w:val="20"/>
          <w:szCs w:val="20"/>
        </w:rPr>
        <w:t xml:space="preserve"> ao mais recente </w:t>
      </w:r>
      <w:r>
        <w:rPr>
          <w:rFonts w:ascii="Arial" w:eastAsia="Arial" w:hAnsi="Arial" w:cs="Arial"/>
          <w:b/>
          <w:color w:val="262626"/>
          <w:sz w:val="20"/>
          <w:szCs w:val="20"/>
        </w:rPr>
        <w:t>Guia dos Direitos dos Passageiros Aéreos</w:t>
      </w:r>
      <w:r>
        <w:rPr>
          <w:rFonts w:ascii="Arial" w:eastAsia="Arial" w:hAnsi="Arial" w:cs="Arial"/>
          <w:color w:val="262626"/>
          <w:sz w:val="20"/>
          <w:szCs w:val="20"/>
        </w:rPr>
        <w:t xml:space="preserve"> publicado pela AirHelp para conhecer os seus direitos e as situações em que poderá solicitar uma compensação.</w:t>
      </w:r>
    </w:p>
    <w:p w14:paraId="0459E9AB" w14:textId="77777777" w:rsidR="00296E1C" w:rsidRDefault="00296E1C">
      <w:pPr>
        <w:spacing w:after="0"/>
        <w:jc w:val="both"/>
        <w:rPr>
          <w:rFonts w:ascii="Arial" w:eastAsia="Arial" w:hAnsi="Arial" w:cs="Arial"/>
          <w:color w:val="262626"/>
          <w:sz w:val="20"/>
          <w:szCs w:val="20"/>
        </w:rPr>
      </w:pPr>
    </w:p>
    <w:p w14:paraId="086606D6" w14:textId="77777777" w:rsidR="00296E1C" w:rsidRDefault="00296E1C">
      <w:pPr>
        <w:spacing w:after="0"/>
        <w:jc w:val="both"/>
        <w:rPr>
          <w:rFonts w:ascii="Arial" w:eastAsia="Arial" w:hAnsi="Arial" w:cs="Arial"/>
          <w:color w:val="262626"/>
          <w:sz w:val="20"/>
          <w:szCs w:val="20"/>
        </w:rPr>
      </w:pPr>
    </w:p>
    <w:p w14:paraId="4D20FEAE" w14:textId="77777777" w:rsidR="00296E1C" w:rsidRDefault="004D740B">
      <w:pPr>
        <w:spacing w:after="8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  <w:u w:val="single"/>
        </w:rPr>
        <w:t>Sobre a AirHelp</w:t>
      </w:r>
    </w:p>
    <w:p w14:paraId="05D7493C" w14:textId="77777777" w:rsidR="00296E1C" w:rsidRDefault="004D740B">
      <w:pPr>
        <w:spacing w:after="8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 AirHelp é uma empresa tecnológica que trabalha para melhorar a experiência dos passageiros aéreos durante uma perturbação de voo. Fundada em 2013, a empresa tem ajudado os viajantes a obter compensações por voos atrasados, cancelados ou em overbooking, com mais de 15 milhões de voos registados. A AirHelp, com mais de 400 assistentes, desenvolve ações legais e políticas para reforçar os direitos dos passageiros aéreos em todo o mundo. Desta forma, a empresa já ajudou mais de 2,2 milhões de pessoas a recebe</w:t>
      </w:r>
      <w:r>
        <w:rPr>
          <w:rFonts w:ascii="Arial" w:eastAsia="Arial" w:hAnsi="Arial" w:cs="Arial"/>
          <w:sz w:val="16"/>
          <w:szCs w:val="16"/>
        </w:rPr>
        <w:t xml:space="preserve">r indemnizações em todo o mundo. A AirHelp tem a confiança dos seus clientes: 5,6 milhões de utilizadores do AirHelp Plus e uma classificação de 4,6/5 da Trustpilot. Mais informações em: </w:t>
      </w:r>
      <w:hyperlink r:id="rId11">
        <w:r>
          <w:rPr>
            <w:rFonts w:ascii="Arial" w:eastAsia="Arial" w:hAnsi="Arial" w:cs="Arial"/>
            <w:color w:val="0563C1"/>
            <w:sz w:val="16"/>
            <w:szCs w:val="16"/>
            <w:u w:val="single"/>
          </w:rPr>
          <w:t>https://www.airhelp.com/pt-pt/</w:t>
        </w:r>
      </w:hyperlink>
      <w:r>
        <w:rPr>
          <w:rFonts w:ascii="Arial" w:eastAsia="Arial" w:hAnsi="Arial" w:cs="Arial"/>
          <w:sz w:val="16"/>
          <w:szCs w:val="16"/>
        </w:rPr>
        <w:t xml:space="preserve"> </w:t>
      </w:r>
    </w:p>
    <w:p w14:paraId="2F21251E" w14:textId="77777777" w:rsidR="00296E1C" w:rsidRDefault="00296E1C">
      <w:pPr>
        <w:spacing w:after="80"/>
        <w:jc w:val="both"/>
        <w:rPr>
          <w:rFonts w:ascii="Arial" w:eastAsia="Arial" w:hAnsi="Arial" w:cs="Arial"/>
          <w:b/>
          <w:sz w:val="16"/>
          <w:szCs w:val="16"/>
          <w:u w:val="single"/>
        </w:rPr>
      </w:pPr>
    </w:p>
    <w:p w14:paraId="2599AAB8" w14:textId="77777777" w:rsidR="00296E1C" w:rsidRDefault="004D740B">
      <w:pPr>
        <w:spacing w:after="8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  <w:u w:val="single"/>
        </w:rPr>
        <w:t>Para mais informações, contactar:</w:t>
      </w:r>
    </w:p>
    <w:p w14:paraId="13371EE0" w14:textId="77777777" w:rsidR="00296E1C" w:rsidRDefault="004D740B">
      <w:pPr>
        <w:spacing w:after="80"/>
        <w:jc w:val="both"/>
        <w:rPr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Liliana Lopes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| Tel.: 965 207 359 | </w:t>
      </w:r>
      <w:r>
        <w:rPr>
          <w:rFonts w:ascii="Arial" w:eastAsia="Arial" w:hAnsi="Arial" w:cs="Arial"/>
          <w:sz w:val="16"/>
          <w:szCs w:val="16"/>
        </w:rPr>
        <w:t xml:space="preserve">E-Mail: </w:t>
      </w:r>
      <w:hyperlink r:id="rId12">
        <w:r>
          <w:rPr>
            <w:rFonts w:ascii="Arial" w:eastAsia="Arial" w:hAnsi="Arial" w:cs="Arial"/>
            <w:color w:val="0000FF"/>
            <w:sz w:val="16"/>
            <w:szCs w:val="16"/>
            <w:u w:val="single"/>
          </w:rPr>
          <w:t>airhelp.portugal@actitud.agency</w:t>
        </w:r>
      </w:hyperlink>
    </w:p>
    <w:p w14:paraId="44A83C89" w14:textId="77777777" w:rsidR="00296E1C" w:rsidRDefault="00296E1C">
      <w:pPr>
        <w:spacing w:after="0"/>
        <w:jc w:val="both"/>
        <w:rPr>
          <w:rFonts w:ascii="Arial" w:eastAsia="Arial" w:hAnsi="Arial" w:cs="Arial"/>
          <w:color w:val="262626"/>
          <w:sz w:val="20"/>
          <w:szCs w:val="20"/>
        </w:rPr>
      </w:pPr>
    </w:p>
    <w:sectPr w:rsidR="00296E1C">
      <w:headerReference w:type="default" r:id="rId13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737BFC" w14:textId="77777777" w:rsidR="004D740B" w:rsidRDefault="004D740B">
      <w:pPr>
        <w:spacing w:after="0" w:line="240" w:lineRule="auto"/>
      </w:pPr>
      <w:r>
        <w:separator/>
      </w:r>
    </w:p>
  </w:endnote>
  <w:endnote w:type="continuationSeparator" w:id="0">
    <w:p w14:paraId="41637FD0" w14:textId="77777777" w:rsidR="004D740B" w:rsidRDefault="004D7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0C23C" w14:textId="77777777" w:rsidR="004D740B" w:rsidRDefault="004D740B">
      <w:pPr>
        <w:spacing w:after="0" w:line="240" w:lineRule="auto"/>
      </w:pPr>
      <w:r>
        <w:separator/>
      </w:r>
    </w:p>
  </w:footnote>
  <w:footnote w:type="continuationSeparator" w:id="0">
    <w:p w14:paraId="2B638BC2" w14:textId="77777777" w:rsidR="004D740B" w:rsidRDefault="004D7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FD9B4" w14:textId="77777777" w:rsidR="00296E1C" w:rsidRDefault="004D740B">
    <w:pP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0EF5D8B4" wp14:editId="08871A3B">
          <wp:simplePos x="0" y="0"/>
          <wp:positionH relativeFrom="column">
            <wp:posOffset>4933950</wp:posOffset>
          </wp:positionH>
          <wp:positionV relativeFrom="paragraph">
            <wp:posOffset>-390517</wp:posOffset>
          </wp:positionV>
          <wp:extent cx="1114425" cy="647700"/>
          <wp:effectExtent l="0" t="0" r="0" b="0"/>
          <wp:wrapSquare wrapText="bothSides" distT="0" distB="0" distL="0" distR="0"/>
          <wp:docPr id="2" name="image1.png" descr="Código descuento AirHelp - 10€ menos en Julio 20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ódigo descuento AirHelp - 10€ menos en Julio 202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4425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A132E7"/>
    <w:multiLevelType w:val="multilevel"/>
    <w:tmpl w:val="04AA62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82884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E1C"/>
    <w:rsid w:val="00296E1C"/>
    <w:rsid w:val="004D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BA8B3"/>
  <w15:docId w15:val="{429F3FA9-3863-455E-9329-ADC10B7A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P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016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16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1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rhelp.com/pt-pt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irhelp.portugal@actitud.agenc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irhelp.com/pt-p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mg.airhelp.com/APRG_2023/PT-PT_APR_Guide_2023.pdf?updatedAt=168617853013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mg.airhelp.com/APRG_2023/PT-PT_APR_Guide_2023.pdf?updatedAt=1686178530137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kFybv4zCOcU+NvKPaQqJXzAvcA==">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1007</Words>
  <Characters>5438</Characters>
  <Application>Microsoft Office Word</Application>
  <DocSecurity>0</DocSecurity>
  <Lines>45</Lines>
  <Paragraphs>12</Paragraphs>
  <ScaleCrop>false</ScaleCrop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Lopes</dc:creator>
  <cp:lastModifiedBy>Liliana Lopes</cp:lastModifiedBy>
  <cp:revision>2</cp:revision>
  <dcterms:created xsi:type="dcterms:W3CDTF">2024-05-09T09:59:00Z</dcterms:created>
  <dcterms:modified xsi:type="dcterms:W3CDTF">2024-05-09T09:59:00Z</dcterms:modified>
</cp:coreProperties>
</file>