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EEAAA" w14:textId="77777777" w:rsidR="00EB22D1" w:rsidRDefault="00846AB3">
      <w:pPr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fldChar w:fldCharType="begin"/>
      </w:r>
      <w:r>
        <w:instrText>HYPERLINK "https://www.airhelp.com/pt-pt/" \h</w:instrText>
      </w:r>
      <w:r>
        <w:fldChar w:fldCharType="separate"/>
      </w:r>
      <w:proofErr w:type="spellStart"/>
      <w:r>
        <w:rPr>
          <w:rFonts w:ascii="Arial" w:eastAsia="Arial" w:hAnsi="Arial" w:cs="Arial"/>
          <w:i/>
          <w:iCs/>
          <w:color w:val="1155CC"/>
          <w:sz w:val="16"/>
          <w:szCs w:val="16"/>
          <w:u w:val="single"/>
        </w:rPr>
        <w:t>AirHelp</w:t>
      </w:r>
      <w:proofErr w:type="spellEnd"/>
      <w:r>
        <w:fldChar w:fldCharType="end"/>
      </w:r>
      <w:r>
        <w:rPr>
          <w:rFonts w:ascii="Arial" w:eastAsia="Arial" w:hAnsi="Arial" w:cs="Arial"/>
          <w:i/>
          <w:iCs/>
          <w:sz w:val="16"/>
          <w:szCs w:val="16"/>
        </w:rPr>
        <w:t>, empresa líder mundial em tecnologia de compensação de passageiros aéreos, indica:</w:t>
      </w:r>
    </w:p>
    <w:p w14:paraId="123D3BC0" w14:textId="77777777" w:rsidR="00EB22D1" w:rsidRDefault="00EB22D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5229ECDF" w14:textId="77777777" w:rsidR="00EB22D1" w:rsidRDefault="00846AB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center"/>
        <w:rPr>
          <w:rFonts w:ascii="Arial" w:eastAsia="Arial" w:hAnsi="Arial" w:cs="Arial"/>
          <w:b/>
          <w:bCs/>
          <w:sz w:val="35"/>
          <w:szCs w:val="35"/>
        </w:rPr>
      </w:pPr>
      <w:r>
        <w:rPr>
          <w:rFonts w:ascii="Arial" w:eastAsia="Arial" w:hAnsi="Arial" w:cs="Arial"/>
          <w:b/>
          <w:bCs/>
          <w:sz w:val="35"/>
          <w:szCs w:val="35"/>
        </w:rPr>
        <w:t>Viajar na época natalícia: boa ideia ou má opção?</w:t>
      </w:r>
    </w:p>
    <w:p w14:paraId="2D7102BA" w14:textId="77777777" w:rsidR="00EB22D1" w:rsidRDefault="00EB22D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638259A2" w14:textId="77777777" w:rsidR="00EB22D1" w:rsidRDefault="00846AB3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Natal faz aumentar o tráfego nos aeroportos portugueses e, consequentemente, perturbações nos voos tornam-se mais comuns.</w:t>
      </w:r>
    </w:p>
    <w:p w14:paraId="1AB5814F" w14:textId="77777777" w:rsidR="00EB22D1" w:rsidRDefault="00EB22D1">
      <w:pPr>
        <w:spacing w:after="16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02E64ED" w14:textId="77777777" w:rsidR="00EB22D1" w:rsidRDefault="00846A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Lisboa, 16 de dezembro de 2025.- </w:t>
      </w:r>
      <w:r>
        <w:rPr>
          <w:rFonts w:ascii="Arial" w:eastAsia="Arial" w:hAnsi="Arial" w:cs="Arial"/>
          <w:sz w:val="20"/>
          <w:szCs w:val="20"/>
        </w:rPr>
        <w:t xml:space="preserve">O Natal é uma época muito atrativa para viajar com muitos portugueses a aproveitar esta altura para conhecer os cada vez mais famosos Mercados de Natal da Europa, em família. Assim, é natural que o tráfego nos aeroportos aumente e, consequentemente, os atrasos ou cancelamentos de voos se tornem mais comuns. Por este motivo, a </w:t>
      </w:r>
      <w:hyperlink r:id="rId8">
        <w:proofErr w:type="spellStart"/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AirHelp</w:t>
        </w:r>
        <w:proofErr w:type="spellEnd"/>
      </w:hyperlink>
      <w:r>
        <w:rPr>
          <w:rFonts w:ascii="Arial" w:eastAsia="Arial" w:hAnsi="Arial" w:cs="Arial"/>
          <w:sz w:val="20"/>
          <w:szCs w:val="20"/>
        </w:rPr>
        <w:t xml:space="preserve">, empresa mundial líder em tecnologia de compensação de passageiros aéreos, </w:t>
      </w:r>
      <w:r>
        <w:rPr>
          <w:rFonts w:ascii="Arial" w:eastAsia="Arial" w:hAnsi="Arial" w:cs="Arial"/>
          <w:b/>
          <w:bCs/>
          <w:sz w:val="20"/>
          <w:szCs w:val="20"/>
        </w:rPr>
        <w:t>analisou os incidentes ocorridos durante o mês de Dezembro de 2023 e 2024 para fornecer informações sobre o que os passageiros podem esperar se estiverem a planear viajar de avião nesta época festiva.</w:t>
      </w:r>
    </w:p>
    <w:p w14:paraId="4EE2BEE6" w14:textId="77777777" w:rsidR="00EB22D1" w:rsidRDefault="00EB2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BC25F7C" w14:textId="77777777" w:rsidR="00EB22D1" w:rsidRDefault="00846AB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Durante o Natal de </w:t>
      </w:r>
      <w:r>
        <w:rPr>
          <w:rFonts w:ascii="Arial" w:eastAsia="Arial" w:hAnsi="Arial" w:cs="Arial"/>
          <w:b/>
          <w:bCs/>
          <w:sz w:val="20"/>
          <w:szCs w:val="20"/>
        </w:rPr>
        <w:t>2023</w:t>
      </w:r>
      <w:r>
        <w:rPr>
          <w:rFonts w:ascii="Arial" w:eastAsia="Arial" w:hAnsi="Arial" w:cs="Arial"/>
          <w:sz w:val="20"/>
          <w:szCs w:val="20"/>
        </w:rPr>
        <w:t xml:space="preserve">, foram registados perto de </w:t>
      </w:r>
      <w:r>
        <w:rPr>
          <w:rFonts w:ascii="Arial" w:eastAsia="Arial" w:hAnsi="Arial" w:cs="Arial"/>
          <w:b/>
          <w:bCs/>
          <w:sz w:val="20"/>
          <w:szCs w:val="20"/>
        </w:rPr>
        <w:t>2,4 milhões passageiros</w:t>
      </w:r>
      <w:r>
        <w:rPr>
          <w:rFonts w:ascii="Arial" w:eastAsia="Arial" w:hAnsi="Arial" w:cs="Arial"/>
          <w:sz w:val="20"/>
          <w:szCs w:val="20"/>
        </w:rPr>
        <w:t xml:space="preserve"> a partir de um dos aeroportos de Portugal com </w:t>
      </w:r>
      <w:r>
        <w:rPr>
          <w:rFonts w:ascii="Arial" w:eastAsia="Arial" w:hAnsi="Arial" w:cs="Arial"/>
          <w:b/>
          <w:bCs/>
          <w:sz w:val="20"/>
          <w:szCs w:val="20"/>
        </w:rPr>
        <w:t>31% dos passageiros a sofrer alguma perturbação</w:t>
      </w:r>
      <w:r>
        <w:rPr>
          <w:rFonts w:ascii="Arial" w:eastAsia="Arial" w:hAnsi="Arial" w:cs="Arial"/>
          <w:sz w:val="20"/>
          <w:szCs w:val="20"/>
        </w:rPr>
        <w:t xml:space="preserve"> no seu voo e, destes, mais de </w:t>
      </w:r>
      <w:r>
        <w:rPr>
          <w:rFonts w:ascii="Arial" w:eastAsia="Arial" w:hAnsi="Arial" w:cs="Arial"/>
          <w:b/>
          <w:bCs/>
          <w:sz w:val="20"/>
          <w:szCs w:val="20"/>
        </w:rPr>
        <w:t>25 mil elegíveis para compensação</w:t>
      </w:r>
      <w:r>
        <w:rPr>
          <w:rFonts w:ascii="Arial" w:eastAsia="Arial" w:hAnsi="Arial" w:cs="Arial"/>
          <w:sz w:val="20"/>
          <w:szCs w:val="20"/>
        </w:rPr>
        <w:t xml:space="preserve">. Já em </w:t>
      </w:r>
      <w:r>
        <w:rPr>
          <w:rFonts w:ascii="Arial" w:eastAsia="Arial" w:hAnsi="Arial" w:cs="Arial"/>
          <w:b/>
          <w:bCs/>
          <w:sz w:val="20"/>
          <w:szCs w:val="20"/>
        </w:rPr>
        <w:t>2024</w:t>
      </w:r>
      <w:r>
        <w:rPr>
          <w:rFonts w:ascii="Arial" w:eastAsia="Arial" w:hAnsi="Arial" w:cs="Arial"/>
          <w:sz w:val="20"/>
          <w:szCs w:val="20"/>
        </w:rPr>
        <w:t xml:space="preserve">, estes valores decresceram: foram registados perto de 2,3 milhões de passageiros a partir de um aeroporto nacional a </w:t>
      </w:r>
      <w:r>
        <w:rPr>
          <w:rFonts w:ascii="Arial" w:eastAsia="Arial" w:hAnsi="Arial" w:cs="Arial"/>
          <w:b/>
          <w:bCs/>
          <w:sz w:val="20"/>
          <w:szCs w:val="20"/>
        </w:rPr>
        <w:t>sofrer alguma perturbação</w:t>
      </w:r>
      <w:r>
        <w:rPr>
          <w:rFonts w:ascii="Arial" w:eastAsia="Arial" w:hAnsi="Arial" w:cs="Arial"/>
          <w:sz w:val="20"/>
          <w:szCs w:val="20"/>
        </w:rPr>
        <w:t xml:space="preserve"> no seu voo e, destes, mais de </w:t>
      </w:r>
      <w:r>
        <w:rPr>
          <w:rFonts w:ascii="Arial" w:eastAsia="Arial" w:hAnsi="Arial" w:cs="Arial"/>
          <w:b/>
          <w:bCs/>
          <w:sz w:val="20"/>
          <w:szCs w:val="20"/>
        </w:rPr>
        <w:t>25 mil elegíveis para compensação.</w:t>
      </w:r>
    </w:p>
    <w:p w14:paraId="1AD60166" w14:textId="77777777" w:rsidR="00EB22D1" w:rsidRDefault="00EB22D1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1F006885" w14:textId="77777777" w:rsidR="00EB22D1" w:rsidRDefault="00846AB3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Neste mês, a </w:t>
      </w:r>
      <w:r>
        <w:rPr>
          <w:rFonts w:ascii="Arial" w:eastAsia="Arial" w:hAnsi="Arial" w:cs="Arial"/>
          <w:b/>
          <w:bCs/>
          <w:sz w:val="20"/>
          <w:szCs w:val="20"/>
        </w:rPr>
        <w:t>companhia aérea</w:t>
      </w:r>
      <w:r>
        <w:rPr>
          <w:rFonts w:ascii="Arial" w:eastAsia="Arial" w:hAnsi="Arial" w:cs="Arial"/>
          <w:sz w:val="20"/>
          <w:szCs w:val="20"/>
        </w:rPr>
        <w:t xml:space="preserve"> que registou um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maior número de passageiros foi a TAP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Portugal</w:t>
      </w:r>
      <w:r>
        <w:rPr>
          <w:rFonts w:ascii="Arial" w:eastAsia="Arial" w:hAnsi="Arial" w:cs="Arial"/>
          <w:sz w:val="20"/>
          <w:szCs w:val="20"/>
        </w:rPr>
        <w:t xml:space="preserve"> (817 mil passageiros em 2023 e 778 mil passageiros em 2024), seguida da </w:t>
      </w:r>
      <w:proofErr w:type="spellStart"/>
      <w:r>
        <w:rPr>
          <w:rFonts w:ascii="Arial" w:eastAsia="Arial" w:hAnsi="Arial" w:cs="Arial"/>
          <w:sz w:val="20"/>
          <w:szCs w:val="20"/>
        </w:rPr>
        <w:t>Ryanair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– com 408 mil passageiros em 2023 e 410 mil passageiros em 2024. Já nos aeroportos, destaque para o </w:t>
      </w:r>
      <w:r>
        <w:rPr>
          <w:rFonts w:ascii="Arial" w:eastAsia="Arial" w:hAnsi="Arial" w:cs="Arial"/>
          <w:b/>
          <w:bCs/>
          <w:sz w:val="20"/>
          <w:szCs w:val="20"/>
        </w:rPr>
        <w:t>Aeroporto Humberto Delgado, em Lisboa, que registou o maior número de passageiros</w:t>
      </w:r>
      <w:r>
        <w:rPr>
          <w:rFonts w:ascii="Arial" w:eastAsia="Arial" w:hAnsi="Arial" w:cs="Arial"/>
          <w:sz w:val="20"/>
          <w:szCs w:val="20"/>
        </w:rPr>
        <w:t xml:space="preserve">, com mais de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um milhão de passageiros a partir deste aeroporto </w:t>
      </w:r>
      <w:r>
        <w:rPr>
          <w:rFonts w:ascii="Arial" w:eastAsia="Arial" w:hAnsi="Arial" w:cs="Arial"/>
          <w:sz w:val="20"/>
          <w:szCs w:val="20"/>
        </w:rPr>
        <w:t xml:space="preserve">(tanto em 2023 como em 2024). Naturalmente, a </w:t>
      </w:r>
      <w:r>
        <w:rPr>
          <w:rFonts w:ascii="Arial" w:eastAsia="Arial" w:hAnsi="Arial" w:cs="Arial"/>
          <w:b/>
          <w:bCs/>
          <w:sz w:val="20"/>
          <w:szCs w:val="20"/>
        </w:rPr>
        <w:t>nacionalidade</w:t>
      </w:r>
      <w:r>
        <w:rPr>
          <w:rFonts w:ascii="Arial" w:eastAsia="Arial" w:hAnsi="Arial" w:cs="Arial"/>
          <w:sz w:val="20"/>
          <w:szCs w:val="20"/>
        </w:rPr>
        <w:t xml:space="preserve"> da maior  parte dos passageiros que partiram de Portugal, em ambos os anos, é </w:t>
      </w:r>
      <w:r>
        <w:rPr>
          <w:rFonts w:ascii="Arial" w:eastAsia="Arial" w:hAnsi="Arial" w:cs="Arial"/>
          <w:b/>
          <w:bCs/>
          <w:sz w:val="20"/>
          <w:szCs w:val="20"/>
        </w:rPr>
        <w:t>portuguesa</w:t>
      </w:r>
      <w:r>
        <w:rPr>
          <w:rFonts w:ascii="Arial" w:eastAsia="Arial" w:hAnsi="Arial" w:cs="Arial"/>
          <w:sz w:val="20"/>
          <w:szCs w:val="20"/>
        </w:rPr>
        <w:t xml:space="preserve">, seguindo-se das nacionalidades </w:t>
      </w:r>
      <w:r>
        <w:rPr>
          <w:rFonts w:ascii="Arial" w:eastAsia="Arial" w:hAnsi="Arial" w:cs="Arial"/>
          <w:b/>
          <w:bCs/>
          <w:sz w:val="20"/>
          <w:szCs w:val="20"/>
        </w:rPr>
        <w:t>britânica</w:t>
      </w:r>
      <w:r>
        <w:rPr>
          <w:rFonts w:ascii="Arial" w:eastAsia="Arial" w:hAnsi="Arial" w:cs="Arial"/>
          <w:sz w:val="20"/>
          <w:szCs w:val="20"/>
        </w:rPr>
        <w:t xml:space="preserve"> e </w:t>
      </w:r>
      <w:r>
        <w:rPr>
          <w:rFonts w:ascii="Arial" w:eastAsia="Arial" w:hAnsi="Arial" w:cs="Arial"/>
          <w:b/>
          <w:bCs/>
          <w:sz w:val="20"/>
          <w:szCs w:val="20"/>
        </w:rPr>
        <w:t>francesa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6DB66E36" w14:textId="77777777" w:rsidR="00EB22D1" w:rsidRDefault="00846AB3">
      <w:pPr>
        <w:spacing w:after="16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Assim,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é de esperar que se registe um natural aumento de viagens na época natalícia de 2025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de passageiros aéreos nos aeroportos portugueses e, consequentemente, de perturbações nos voos. Por isso,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dá alguns conselhos para que a viagem possa acontecer da forma mais tranquila possível:</w:t>
      </w:r>
    </w:p>
    <w:p w14:paraId="0AAEFACB" w14:textId="77777777" w:rsidR="00EB22D1" w:rsidRDefault="00846A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 dia da semana em que o voo está programado pode ter influência no decorrer do voo: as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segundas-feiras são consideradas um dos piores dias para voar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uma vez que as companhias aéreas tendem a registar uma maior taxa de cancelamentos em comparação com outros dias. Por conseguinte,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as terças e quartas-feiras são geralmente os melhores dias para voar, </w:t>
      </w:r>
      <w:r>
        <w:rPr>
          <w:rFonts w:ascii="Arial" w:eastAsia="Arial" w:hAnsi="Arial" w:cs="Arial"/>
          <w:color w:val="000000"/>
          <w:sz w:val="20"/>
          <w:szCs w:val="20"/>
        </w:rPr>
        <w:t>pois existe menos procura e, consequentemente menos tráfego nos aeroportos.</w:t>
      </w:r>
    </w:p>
    <w:p w14:paraId="75D7E3E2" w14:textId="77777777" w:rsidR="00EB22D1" w:rsidRDefault="00846A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 voos devem acontecer logo pela manhã, porque, à medida que o dia avança, regista-se um efeito ‘bola de neve’ que acumula os incidentes do dia. Por esta razão, os especialistas aconselham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evitar os voos ao fim da tarde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764E4065" w14:textId="77777777" w:rsidR="00EB22D1" w:rsidRDefault="00846A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Outro fator que pode ajudar os passageiros aéreos a chegar ao seu destino sem incidentes é a escolha de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voos diretos</w:t>
      </w:r>
      <w:r>
        <w:rPr>
          <w:rFonts w:ascii="Arial" w:eastAsia="Arial" w:hAnsi="Arial" w:cs="Arial"/>
          <w:color w:val="000000"/>
          <w:sz w:val="20"/>
          <w:szCs w:val="20"/>
        </w:rPr>
        <w:t>. Os voos com escalas são mais propensos a atrasos ou perda de ligações.</w:t>
      </w:r>
    </w:p>
    <w:p w14:paraId="33096717" w14:textId="77777777" w:rsidR="00EB22D1" w:rsidRDefault="00846AB3">
      <w:pPr>
        <w:spacing w:line="288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Direitos dos Passageiros Aéreos segundo o Regulamento CE 261/2004</w:t>
      </w:r>
    </w:p>
    <w:p w14:paraId="0AC4B5B3" w14:textId="77777777" w:rsidR="00EB22D1" w:rsidRDefault="00EB22D1">
      <w:pPr>
        <w:spacing w:line="288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377B4D6C" w14:textId="77777777" w:rsidR="00EB22D1" w:rsidRDefault="00846AB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Regulamento CE 261/2004, que regula os voos na União Europeia, protege todos os passageiros aéreos desde que tenham um bilhete emitido pela companhia aérea.</w:t>
      </w:r>
    </w:p>
    <w:p w14:paraId="10560752" w14:textId="77777777" w:rsidR="00EB22D1" w:rsidRDefault="00846AB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Assim, quando um voo é cancelado ou é recusado o embarque a um passageiro, as companhias aéreas devem oferecer possibilidade de continuar o seu voo, através de voos de reencaminhamento. O passageiro pode decidir recusar este reencaminhamento e pedir o reembolso total do bilhete. Além disso, se o passageiro tiver incorrido em despesas adicionais durante este processo, pode pedir à companhia aérea que as reembolse. O Regulamento CE 261/2004 estabelece que os passageiros têm direito a uma indemnização até 600 euros em caso de atrasos superiores a três horas à chegada ao destino, de cancelamentos sem aviso prévio e de </w:t>
      </w:r>
      <w:r>
        <w:rPr>
          <w:rFonts w:ascii="Arial" w:eastAsia="Arial" w:hAnsi="Arial" w:cs="Arial"/>
          <w:i/>
          <w:iCs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 xml:space="preserve">. Esta compensação financeira pode ser reclamada retroativamente até três anos após o voo. </w:t>
      </w:r>
    </w:p>
    <w:p w14:paraId="4F639B85" w14:textId="77777777" w:rsidR="00EB22D1" w:rsidRDefault="00EB22D1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3B522924" w14:textId="77777777" w:rsidR="00EB22D1" w:rsidRDefault="00846AB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companhia aérea pode isentar-se desta obrigação em caso de condições meteorológicas adversas que impeçam a operação normal do voo ou de emergências médicas, por exemplo, mas em caso de greves ou perturbações causadas pelo pessoal da companhia aérea, os passageiros têm o direito de apresentar os seus pedidos de indemnização.</w:t>
      </w:r>
    </w:p>
    <w:p w14:paraId="5A010C2A" w14:textId="77777777" w:rsidR="00EB22D1" w:rsidRDefault="00EB22D1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753C8909" w14:textId="77777777" w:rsidR="00EB22D1" w:rsidRDefault="00846AB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Para fazer valer os seus direitos, a </w:t>
      </w:r>
      <w:proofErr w:type="spellStart"/>
      <w:r>
        <w:rPr>
          <w:rFonts w:ascii="Arial" w:eastAsia="Arial" w:hAnsi="Arial" w:cs="Arial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recomenda que os passageiros recolham e guardem todas as comunicações da companhia aérea e toda a documentação relacionada com o voo, como o cartão de embarque e outros documentos de viagem, os recibos de quaisquer artigos que tenham tido de comprar devido ao atraso ou cancelamento do voo e anotem a hora de chegada ao destino.</w:t>
      </w:r>
    </w:p>
    <w:p w14:paraId="2E62200C" w14:textId="77777777" w:rsidR="00EB22D1" w:rsidRDefault="00EB22D1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057436EB" w14:textId="77777777" w:rsidR="00EB22D1" w:rsidRDefault="00846AB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Aceda</w:t>
      </w:r>
      <w:hyperlink r:id="rId9">
        <w:r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0">
        <w:r>
          <w:rPr>
            <w:rFonts w:ascii="Arial" w:eastAsia="Arial" w:hAnsi="Arial" w:cs="Arial"/>
            <w:b/>
            <w:bCs/>
            <w:color w:val="467886"/>
            <w:sz w:val="20"/>
            <w:szCs w:val="20"/>
            <w:u w:val="single"/>
          </w:rPr>
          <w:t>aqui</w:t>
        </w:r>
      </w:hyperlink>
      <w: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ao </w:t>
      </w:r>
      <w:r>
        <w:rPr>
          <w:rFonts w:ascii="Arial" w:eastAsia="Arial" w:hAnsi="Arial" w:cs="Arial"/>
          <w:b/>
          <w:bCs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sz w:val="20"/>
          <w:szCs w:val="20"/>
        </w:rPr>
        <w:t xml:space="preserve"> publicado pela </w:t>
      </w:r>
      <w:proofErr w:type="spellStart"/>
      <w:r>
        <w:rPr>
          <w:rFonts w:ascii="Arial" w:eastAsia="Arial" w:hAnsi="Arial" w:cs="Arial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conhecer os seus direitos e as situações em que poderá solicitar uma compensação.</w:t>
      </w:r>
    </w:p>
    <w:p w14:paraId="566B7E95" w14:textId="77777777" w:rsidR="00EB22D1" w:rsidRDefault="00EB22D1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74E3F038" w14:textId="77777777" w:rsidR="00EB22D1" w:rsidRDefault="00846AB3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Petição para salvar os direitos dos passageiros</w:t>
      </w:r>
    </w:p>
    <w:p w14:paraId="6783893B" w14:textId="77777777" w:rsidR="00EB22D1" w:rsidRDefault="00846AB3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indemnizações e nenhuma responsabilidade. Para ler e assinar a petição, que já conta com mais de 83 mil assinaturas, aceda 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C34840F" w14:textId="77777777" w:rsidR="00EB22D1" w:rsidRDefault="00846AB3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 xml:space="preserve">Sobre a </w:t>
      </w:r>
      <w:proofErr w:type="spellStart"/>
      <w:r>
        <w:rPr>
          <w:rFonts w:ascii="Arial" w:eastAsia="Arial" w:hAnsi="Arial" w:cs="Arial"/>
          <w:b/>
          <w:bCs/>
          <w:sz w:val="16"/>
          <w:szCs w:val="16"/>
          <w:u w:val="single"/>
        </w:rPr>
        <w:t>AirHelp</w:t>
      </w:r>
      <w:proofErr w:type="spellEnd"/>
    </w:p>
    <w:p w14:paraId="45BB154E" w14:textId="77777777" w:rsidR="00EB22D1" w:rsidRDefault="00846AB3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é uma empresa tecnológica de viagens que trabalha para melhorar a experiência dos passageiros aéreos durante uma interrupção do seu voo. Desde 2013, já indemnizou três milhões de passageiros com atrasos ou cancelamentos de voos; 12 milhões de passageiros protegem os seus voos com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+, e outros milhões beneficiam das informações especializadas disponíveis gratuitamente no site da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acaba também de lançar a sua nova aplicação, que oferece acompanhamento de voos em tempo real, alertas de interrupções e opções para proteção adicional.</w:t>
      </w:r>
    </w:p>
    <w:p w14:paraId="352D33B8" w14:textId="77777777" w:rsidR="00EB22D1" w:rsidRDefault="00846AB3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Como defensora dos direitos dos passageiros aéreos,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está empenhada em cuidar do planeta e investir num futuro mais verde, plantando uma árvore por cada 100 interrupções de voos, sendo que, até agora, já foram plantadas mais de 183,988 árvores.</w:t>
      </w:r>
    </w:p>
    <w:p w14:paraId="2225E047" w14:textId="77777777" w:rsidR="00EB22D1" w:rsidRDefault="00846AB3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 uma IA inovadora que trabalha nos bastidores e uma equipa especializada de mais de 400 </w:t>
      </w:r>
      <w:proofErr w:type="spellStart"/>
      <w:r>
        <w:rPr>
          <w:rFonts w:ascii="Arial" w:eastAsia="Arial" w:hAnsi="Arial" w:cs="Arial"/>
          <w:sz w:val="16"/>
          <w:szCs w:val="16"/>
        </w:rPr>
        <w:t>AirHelpers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facilita a qualquer pessoa, que viaje na UE e fora dela, a reclamação de até 600 euros por atrasos e cancelamentos de voos. </w:t>
      </w:r>
    </w:p>
    <w:p w14:paraId="2219D3BE" w14:textId="77777777" w:rsidR="00EB22D1" w:rsidRDefault="00EB22D1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</w:p>
    <w:p w14:paraId="53DCF298" w14:textId="77777777" w:rsidR="00EB22D1" w:rsidRDefault="00846AB3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2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E539180" w14:textId="77777777" w:rsidR="00EB22D1" w:rsidRDefault="00EB22D1">
      <w:pPr>
        <w:spacing w:line="300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4701C500" w14:textId="77777777" w:rsidR="00EB22D1" w:rsidRDefault="00846AB3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04784E07" wp14:editId="16561379">
            <wp:extent cx="547688" cy="929113"/>
            <wp:effectExtent l="0" t="0" r="0" b="0"/>
            <wp:docPr id="1416987141" name="image2.png" descr="A close-up of a bad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badge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EF6140" w14:textId="77777777" w:rsidR="00EB22D1" w:rsidRDefault="00EB22D1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</w:p>
    <w:p w14:paraId="5F729C54" w14:textId="77777777" w:rsidR="00EB22D1" w:rsidRDefault="00846AB3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  <w:t>Para mais informações, contactar:</w:t>
      </w:r>
    </w:p>
    <w:p w14:paraId="4AE438AD" w14:textId="77777777" w:rsidR="00EB22D1" w:rsidRDefault="00846AB3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Liliana Lopes </w:t>
      </w:r>
    </w:p>
    <w:p w14:paraId="305F2FD9" w14:textId="77777777" w:rsidR="00EB22D1" w:rsidRDefault="00846AB3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Tel.: 965 207 359 </w:t>
      </w:r>
    </w:p>
    <w:p w14:paraId="4EBB59FE" w14:textId="77777777" w:rsidR="00EB22D1" w:rsidRDefault="00846AB3">
      <w:pPr>
        <w:spacing w:line="300" w:lineRule="auto"/>
        <w:jc w:val="both"/>
      </w:pP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4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EB22D1">
      <w:headerReference w:type="default" r:id="rId15"/>
      <w:footerReference w:type="default" r:id="rId16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C9032" w14:textId="77777777" w:rsidR="00282FD1" w:rsidRDefault="00282FD1">
      <w:r>
        <w:separator/>
      </w:r>
    </w:p>
  </w:endnote>
  <w:endnote w:type="continuationSeparator" w:id="0">
    <w:p w14:paraId="738BDEC1" w14:textId="77777777" w:rsidR="00282FD1" w:rsidRDefault="00282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18DBB56-9610-4F20-98BF-2197AED956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675B5A-A36B-48B4-A18E-F0FA5A67FF3D}"/>
    <w:embedBold r:id="rId3" w:fontKey="{526EAED2-8E3D-4E9C-9391-A0EFD2A1048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1E417C-5404-44BB-95AD-23E97A80C4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98E8" w14:textId="77777777" w:rsidR="00EB22D1" w:rsidRDefault="00EB22D1">
    <w:pPr>
      <w:spacing w:after="240"/>
      <w:jc w:val="both"/>
      <w:rPr>
        <w:color w:val="262626"/>
        <w:sz w:val="16"/>
        <w:szCs w:val="16"/>
      </w:rPr>
    </w:pPr>
  </w:p>
  <w:p w14:paraId="7859040C" w14:textId="77777777" w:rsidR="00EB22D1" w:rsidRDefault="00EB22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2C6BD" w14:textId="77777777" w:rsidR="00282FD1" w:rsidRDefault="00282FD1">
      <w:r>
        <w:separator/>
      </w:r>
    </w:p>
  </w:footnote>
  <w:footnote w:type="continuationSeparator" w:id="0">
    <w:p w14:paraId="3CD8CF58" w14:textId="77777777" w:rsidR="00282FD1" w:rsidRDefault="00282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B727E" w14:textId="77777777" w:rsidR="00EB22D1" w:rsidRDefault="00846AB3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7D8E5F" wp14:editId="27CBB618">
          <wp:simplePos x="0" y="0"/>
          <wp:positionH relativeFrom="column">
            <wp:posOffset>4886325</wp:posOffset>
          </wp:positionH>
          <wp:positionV relativeFrom="paragraph">
            <wp:posOffset>123825</wp:posOffset>
          </wp:positionV>
          <wp:extent cx="1430663" cy="557958"/>
          <wp:effectExtent l="0" t="0" r="0" b="0"/>
          <wp:wrapNone/>
          <wp:docPr id="14169871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3143" t="-11428" r="-3990"/>
                  <a:stretch>
                    <a:fillRect/>
                  </a:stretch>
                </pic:blipFill>
                <pic:spPr>
                  <a:xfrm>
                    <a:off x="0" y="0"/>
                    <a:ext cx="1430663" cy="557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83535"/>
    <w:multiLevelType w:val="multilevel"/>
    <w:tmpl w:val="5776B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8685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2D1"/>
    <w:rsid w:val="0000633D"/>
    <w:rsid w:val="001F7923"/>
    <w:rsid w:val="00282FD1"/>
    <w:rsid w:val="00846AB3"/>
    <w:rsid w:val="00926A36"/>
    <w:rsid w:val="00EB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7F732"/>
  <w15:docId w15:val="{F2A94DA4-B177-44DD-B7E8-8EE71A59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C5B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5C2C"/>
    <w:rPr>
      <w:color w:val="0000FF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67B9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B99"/>
  </w:style>
  <w:style w:type="paragraph" w:styleId="Footer">
    <w:name w:val="footer"/>
    <w:basedOn w:val="Normal"/>
    <w:link w:val="FooterChar"/>
    <w:uiPriority w:val="99"/>
    <w:unhideWhenUsed/>
    <w:rsid w:val="00667B9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B99"/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25E8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help.com/pt-p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ange.org/p/diga-n%C3%A3o-%C3%A0-deteriora%C3%A7%C3%A3o-dos-direitos-dos-passageiros?source_location=topics_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mg.airhelp.com/passenger-rights-guide/2025/PT-PT.pdf?updatedAt=174196177429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mg.airhelp.com/APRG_2023/PT-PT_APR_Guide_2023.pdf?updatedAt=1686178530137" TargetMode="External"/><Relationship Id="rId14" Type="http://schemas.openxmlformats.org/officeDocument/2006/relationships/hyperlink" Target="mailto:airhelp.portugal@actitud.age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o+zoUEAREorn/7hBNgy9+KVzSQ==">CgMxLjA4AHIhMW04RVBMX09KVC1FQWJQUGc1N0RjR3R5ZkkwVm9fS2dk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1112</Words>
  <Characters>6010</Characters>
  <Application>Microsoft Office Word</Application>
  <DocSecurity>0</DocSecurity>
  <Lines>50</Lines>
  <Paragraphs>14</Paragraphs>
  <ScaleCrop>false</ScaleCrop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Liliana Lopes</cp:lastModifiedBy>
  <cp:revision>3</cp:revision>
  <dcterms:created xsi:type="dcterms:W3CDTF">2025-12-16T11:35:00Z</dcterms:created>
  <dcterms:modified xsi:type="dcterms:W3CDTF">2025-12-16T11:36:00Z</dcterms:modified>
</cp:coreProperties>
</file>