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3"/>
        <w:spacing w:lineRule="auto" w:line="240" w:before="0" w:after="200"/>
        <w:jc w:val="both"/>
        <w:rPr>
          <w:sz w:val="22"/>
          <w:szCs w:val="22"/>
        </w:rPr>
      </w:pPr>
      <w:r>
        <w:rPr>
          <w:rFonts w:eastAsia="Arial" w:cs="Arial"/>
          <w:b/>
          <w:bCs/>
          <w:i w:val="false"/>
          <w:iCs w:val="false"/>
          <w:caps w:val="false"/>
          <w:smallCaps w:val="false"/>
          <w:color w:val="000000"/>
          <w:spacing w:val="0"/>
          <w:sz w:val="22"/>
          <w:szCs w:val="22"/>
          <w:highlight w:val="white"/>
        </w:rPr>
        <w:t xml:space="preserve">Selon les données fournies par </w:t>
      </w:r>
      <w:hyperlink r:id="rId2">
        <w:r>
          <w:rPr>
            <w:rStyle w:val="InternetLink"/>
            <w:rFonts w:eastAsia="Arial" w:cs="Arial"/>
            <w:b/>
            <w:bCs/>
            <w:i w:val="false"/>
            <w:iCs w:val="false"/>
            <w:caps w:val="false"/>
            <w:smallCaps w:val="false"/>
            <w:color w:val="000000"/>
            <w:spacing w:val="0"/>
            <w:sz w:val="22"/>
            <w:szCs w:val="22"/>
            <w:highlight w:val="white"/>
          </w:rPr>
          <w:t>AirHelp</w:t>
        </w:r>
      </w:hyperlink>
      <w:r>
        <w:rPr>
          <w:rFonts w:eastAsia="Arial" w:cs="Arial"/>
          <w:b/>
          <w:bCs/>
          <w:i w:val="false"/>
          <w:iCs w:val="false"/>
          <w:caps w:val="false"/>
          <w:smallCaps w:val="false"/>
          <w:color w:val="000000"/>
          <w:spacing w:val="0"/>
          <w:sz w:val="22"/>
          <w:szCs w:val="22"/>
          <w:highlight w:val="white"/>
        </w:rPr>
        <w:t>, la plus grande organisation internationale de défense des droits des passagers aériens,</w:t>
      </w:r>
    </w:p>
    <w:p>
      <w:pPr>
        <w:pStyle w:val="LOnormal3"/>
        <w:spacing w:lineRule="auto" w:line="240" w:before="0" w:after="200"/>
        <w:jc w:val="center"/>
        <w:rPr/>
      </w:pPr>
      <w:r>
        <w:rPr>
          <w:b/>
          <w:i w:val="false"/>
          <w:caps w:val="false"/>
          <w:smallCaps w:val="false"/>
          <w:color w:val="0D0D0D"/>
          <w:spacing w:val="0"/>
          <w:sz w:val="38"/>
          <w:szCs w:val="38"/>
        </w:rPr>
        <w:t>Un premier long week-end de mai pour profiter : voici les destinations préférées des Français à cette période et la ponctualité de leurs vols</w:t>
      </w:r>
    </w:p>
    <w:p>
      <w:pPr>
        <w:pStyle w:val="TextBody"/>
        <w:numPr>
          <w:ilvl w:val="0"/>
          <w:numId w:val="1"/>
        </w:numPr>
        <w:ind w:left="720" w:hanging="360"/>
        <w:jc w:val="both"/>
        <w:rPr>
          <w:color w:val="auto"/>
        </w:rPr>
      </w:pPr>
      <w:r>
        <w:rPr>
          <w:b/>
          <w:i/>
          <w:color w:val="auto"/>
          <w:sz w:val="24"/>
          <w:szCs w:val="24"/>
        </w:rPr>
        <w:t>La Turquie, le Danemark et le Canada sont les pays de destination qui ont connu le plus de perturbations des vols entre le 28 avril et le 2 mai 2023.</w:t>
      </w:r>
    </w:p>
    <w:p>
      <w:pPr>
        <w:pStyle w:val="LOnormal3"/>
        <w:numPr>
          <w:ilvl w:val="0"/>
          <w:numId w:val="1"/>
        </w:numPr>
        <w:ind w:left="720" w:hanging="360"/>
        <w:jc w:val="both"/>
        <w:rPr>
          <w:color w:val="auto"/>
        </w:rPr>
      </w:pPr>
      <w:r>
        <w:rPr>
          <w:b/>
          <w:i/>
          <w:color w:val="auto"/>
          <w:sz w:val="24"/>
          <w:szCs w:val="24"/>
        </w:rPr>
        <w:t>Plus de 1,4 million de personnes ont pris un vol au départ de la France lors du premier long week-end de mai de l'année dernière. Environ 40 % d'entre eux ont subi des perturbations.</w:t>
      </w:r>
    </w:p>
    <w:p>
      <w:pPr>
        <w:pStyle w:val="LOnormal3"/>
        <w:numPr>
          <w:ilvl w:val="0"/>
          <w:numId w:val="1"/>
        </w:numPr>
        <w:ind w:left="720" w:hanging="360"/>
        <w:jc w:val="both"/>
        <w:rPr>
          <w:color w:val="auto"/>
        </w:rPr>
      </w:pPr>
      <w:r>
        <w:rPr>
          <w:b/>
          <w:i/>
          <w:color w:val="auto"/>
          <w:sz w:val="24"/>
          <w:szCs w:val="24"/>
        </w:rPr>
        <w:t>En 2023, le jour où le taux de retard est le plus élevé est le jour férié du 1er mai, qui coïncide avec le début de plusieurs grèves en Europe.</w:t>
      </w:r>
    </w:p>
    <w:p>
      <w:pPr>
        <w:pStyle w:val="LOnormal3"/>
        <w:numPr>
          <w:ilvl w:val="0"/>
          <w:numId w:val="1"/>
        </w:numPr>
        <w:ind w:left="720" w:hanging="360"/>
        <w:jc w:val="both"/>
        <w:rPr>
          <w:color w:val="auto"/>
        </w:rPr>
      </w:pPr>
      <w:r>
        <w:rPr>
          <w:b/>
          <w:i/>
          <w:color w:val="auto"/>
          <w:sz w:val="24"/>
          <w:szCs w:val="24"/>
        </w:rPr>
        <w:t>Les destinations nationales sont les destinations préférées des passagers pour ce long week-end, bien que leur ponctualité soit inférieure à d'autres destinations privilégiées par les Français à cette période de l'année, comme l'Espagne et l'Italie.</w:t>
      </w:r>
    </w:p>
    <w:p>
      <w:pPr>
        <w:pStyle w:val="LOnormal3"/>
        <w:spacing w:lineRule="auto" w:line="240" w:before="0" w:after="200"/>
        <w:jc w:val="both"/>
        <w:rPr>
          <w:highlight w:val="white"/>
        </w:rPr>
      </w:pPr>
      <w:r>
        <w:rPr>
          <w:b/>
          <w:color w:val="000000"/>
          <w:highlight w:val="white"/>
        </w:rPr>
        <w:t>Paris, XX avril</w:t>
      </w:r>
      <w:r>
        <w:rPr>
          <w:b/>
          <w:highlight w:val="white"/>
        </w:rPr>
        <w:t xml:space="preserve"> 2024.- </w:t>
      </w:r>
      <w:r>
        <w:rPr>
          <w:b w:val="false"/>
          <w:i w:val="false"/>
          <w:caps w:val="false"/>
          <w:smallCaps w:val="false"/>
          <w:color w:val="0D0D0D"/>
          <w:spacing w:val="0"/>
          <w:sz w:val="22"/>
          <w:szCs w:val="22"/>
          <w:highlight w:val="white"/>
        </w:rPr>
        <w:t>En mai, les jours se rallongent et le beau temps arrive. C’est pourquoi, lorsque les longs week-ends de mai arrivent, de nombreuses personnes en profitent pour prendre quelques jours de congé et partir en escapade.</w:t>
      </w:r>
    </w:p>
    <w:p>
      <w:pPr>
        <w:pStyle w:val="LOnormal3"/>
        <w:spacing w:lineRule="auto" w:line="240" w:before="0" w:after="200"/>
        <w:jc w:val="both"/>
        <w:rPr/>
      </w:pPr>
      <w:hyperlink r:id="rId3">
        <w:bookmarkStart w:id="0" w:name="_heading=h.m5xqm1shhp7q"/>
        <w:bookmarkEnd w:id="0"/>
        <w:r>
          <w:rPr>
            <w:rStyle w:val="InternetLink"/>
            <w:color w:val="0000FF"/>
            <w:u w:val="single"/>
          </w:rPr>
          <w:t>AirHelp</w:t>
        </w:r>
      </w:hyperlink>
      <w:r>
        <w:rPr/>
        <w:t>,</w:t>
      </w:r>
      <w:r>
        <w:rPr>
          <w:sz w:val="22"/>
          <w:szCs w:val="22"/>
        </w:rPr>
        <w:t xml:space="preserve"> </w:t>
      </w:r>
      <w:r>
        <w:rPr>
          <w:b w:val="false"/>
          <w:i w:val="false"/>
          <w:caps w:val="false"/>
          <w:smallCaps w:val="false"/>
          <w:color w:val="auto"/>
          <w:spacing w:val="0"/>
          <w:sz w:val="22"/>
          <w:szCs w:val="22"/>
          <w:u w:val="none"/>
        </w:rPr>
        <w:t>l'entreprise de technologie qui améliore l'expérience des passagers lors d'une éventuelle interruption de vol, a compilé les données du premier long week-end de mai 2023, coïncidant avec la Fête du Travail, afin d'analyser les trajets des passagers français et la ponctualité de leurs vols durant cette période.</w:t>
      </w:r>
    </w:p>
    <w:p>
      <w:pPr>
        <w:pStyle w:val="LOnormal3"/>
        <w:spacing w:lineRule="auto" w:line="240" w:before="0" w:after="200"/>
        <w:jc w:val="both"/>
        <w:rPr>
          <w:rFonts w:ascii="Calibri" w:hAnsi="Calibri"/>
          <w:sz w:val="22"/>
          <w:szCs w:val="22"/>
        </w:rPr>
      </w:pPr>
      <w:r>
        <w:rPr>
          <w:b w:val="false"/>
          <w:bCs w:val="false"/>
          <w:i w:val="false"/>
          <w:caps w:val="false"/>
          <w:smallCaps w:val="false"/>
          <w:color w:val="0D0D0D"/>
          <w:spacing w:val="0"/>
          <w:sz w:val="22"/>
          <w:szCs w:val="22"/>
        </w:rPr>
        <w:t xml:space="preserve">Pendant le long week-end du 1er mai 2023 - entre le vendredi 28 avril et le mardi 2 mai – plus de </w:t>
      </w:r>
      <w:r>
        <w:rPr>
          <w:b/>
          <w:bCs/>
          <w:i w:val="false"/>
          <w:caps w:val="false"/>
          <w:smallCaps w:val="false"/>
          <w:color w:val="0D0D0D"/>
          <w:spacing w:val="0"/>
          <w:sz w:val="22"/>
          <w:szCs w:val="22"/>
        </w:rPr>
        <w:t xml:space="preserve">1,4 million de personnes ont pris un vol au départ de la France. </w:t>
      </w:r>
      <w:r>
        <w:rPr>
          <w:b w:val="false"/>
          <w:bCs w:val="false"/>
          <w:i w:val="false"/>
          <w:caps w:val="false"/>
          <w:smallCaps w:val="false"/>
          <w:color w:val="0D0D0D"/>
          <w:spacing w:val="0"/>
          <w:sz w:val="22"/>
          <w:szCs w:val="22"/>
        </w:rPr>
        <w:t>En termes de ponctualité globale, plus d'un demi-million de passagers ont vu leur vol perturbé pendant cette période, ce qui signifie que</w:t>
      </w:r>
      <w:r>
        <w:rPr>
          <w:b/>
          <w:bCs/>
          <w:i w:val="false"/>
          <w:caps w:val="false"/>
          <w:smallCaps w:val="false"/>
          <w:color w:val="0D0D0D"/>
          <w:spacing w:val="0"/>
          <w:sz w:val="22"/>
          <w:szCs w:val="22"/>
        </w:rPr>
        <w:t xml:space="preserve"> près de 40 % des passagers ont eu un problème pendant leur voyage.</w:t>
      </w:r>
    </w:p>
    <w:p>
      <w:pPr>
        <w:pStyle w:val="LOnormal3"/>
        <w:spacing w:lineRule="auto" w:line="240"/>
        <w:jc w:val="both"/>
        <w:rPr/>
      </w:pPr>
      <w:r>
        <w:rPr/>
        <w:t xml:space="preserve">Au cours de ces journées, les perturbations les plus importantes ont eu lieu le 1er mai, jour férié presque partout dans le monde, qui coïncidait avec le début de plusieurs grèves au niveau européen ; ce jour-là, plus de 110 000 personnes - sur un total de 295 000 passagers au départ des aéroports français - ont vu leur vol retardé et 67 000 autres ont vu leur vol annulé. Ce même jour, plus de </w:t>
      </w:r>
      <w:r>
        <w:rPr>
          <w:b/>
          <w:bCs/>
        </w:rPr>
        <w:t>27 000 passagers ont pu prétendre à une indemnisation</w:t>
      </w:r>
      <w:r>
        <w:rPr/>
        <w:t xml:space="preserve"> pour l'interruption de leur voyage. </w:t>
      </w:r>
    </w:p>
    <w:p>
      <w:pPr>
        <w:pStyle w:val="LOnormal3"/>
        <w:spacing w:lineRule="auto" w:line="240" w:before="0" w:after="200"/>
        <w:jc w:val="both"/>
        <w:rPr>
          <w:b/>
          <w:b/>
        </w:rPr>
      </w:pPr>
      <w:r>
        <w:rPr>
          <w:b/>
        </w:rPr>
        <w:t>Les destinations préférées pour cette période</w:t>
      </w:r>
    </w:p>
    <w:p>
      <w:pPr>
        <w:pStyle w:val="LOnormal3"/>
        <w:spacing w:lineRule="auto" w:line="240" w:before="0" w:after="200"/>
        <w:jc w:val="both"/>
        <w:rPr/>
      </w:pPr>
      <w:r>
        <w:rPr/>
        <w:t xml:space="preserve">A cette période de l'année, les </w:t>
      </w:r>
      <w:r>
        <w:rPr>
          <w:b/>
          <w:bCs/>
        </w:rPr>
        <w:t>destinations intérieures sont les plus prisées par les Français.</w:t>
      </w:r>
      <w:r>
        <w:rPr/>
        <w:t xml:space="preserve"> Les touristes nationaux cherchent à profiter de quelques jours de loisirs et de vacances ou à retourner dans leur ville d'origine pour passer du temps avec leur famille. Près de 350 000 passagers ont pris l'avion pour se rendre dans d'autres régions de France, mais 31 % de ces voyages ont été retardés ou perturbés.</w:t>
      </w:r>
    </w:p>
    <w:p>
      <w:pPr>
        <w:pStyle w:val="LOnormal3"/>
        <w:spacing w:lineRule="auto" w:line="240" w:before="0" w:after="200"/>
        <w:jc w:val="both"/>
        <w:rPr>
          <w:rFonts w:ascii="Calibri" w:hAnsi="Calibri"/>
          <w:b w:val="false"/>
          <w:b w:val="false"/>
          <w:i w:val="false"/>
          <w:i w:val="false"/>
          <w:caps w:val="false"/>
          <w:smallCaps w:val="false"/>
          <w:color w:val="0D0D0D"/>
          <w:spacing w:val="0"/>
          <w:sz w:val="21"/>
          <w:szCs w:val="21"/>
        </w:rPr>
      </w:pPr>
      <w:r>
        <w:rPr>
          <w:b w:val="false"/>
          <w:i w:val="false"/>
          <w:caps w:val="false"/>
          <w:smallCaps w:val="false"/>
          <w:color w:val="0D0D0D"/>
          <w:spacing w:val="0"/>
          <w:sz w:val="21"/>
          <w:szCs w:val="21"/>
        </w:rPr>
        <w:t>Après les vols intérieurs, les destinations les plus fréquentées par les Français sont l'Espagne (130 600 passagers) et l'Italie (106 000 voyageurs), avec des taux d'interruption inférieurs à ceux de la France, respectivement 27 % et 26 %.</w:t>
      </w:r>
    </w:p>
    <w:p>
      <w:pPr>
        <w:pStyle w:val="LOnormal3"/>
        <w:spacing w:lineRule="auto" w:line="240" w:before="0" w:after="200"/>
        <w:jc w:val="both"/>
        <w:rPr/>
      </w:pPr>
      <w:bookmarkStart w:id="1" w:name="_heading=h.69z0an64kzs"/>
      <w:bookmarkEnd w:id="1"/>
      <w:r>
        <w:rPr>
          <w:b w:val="false"/>
          <w:i w:val="false"/>
          <w:caps w:val="false"/>
          <w:smallCaps w:val="false"/>
          <w:color w:val="0D0D0D"/>
          <w:spacing w:val="0"/>
          <w:sz w:val="22"/>
          <w:szCs w:val="22"/>
        </w:rPr>
        <w:t xml:space="preserve">Les itinéraires les plus problématiques - en prenant en compte les pays ayant plus de 2 000 passagers par jour à ces dates - sont : la Turquie (58 % des vols perturbés), suivie du Danemark (48 %) et du Canada (45 %). Cependant, si l'on prend en compte les données relatives aux destinations françaises hors du territoire métropolitain, </w:t>
      </w:r>
      <w:r>
        <w:rPr>
          <w:b/>
          <w:bCs/>
          <w:i w:val="false"/>
          <w:caps w:val="false"/>
          <w:smallCaps w:val="false"/>
          <w:color w:val="0D0D0D"/>
          <w:spacing w:val="0"/>
          <w:sz w:val="22"/>
          <w:szCs w:val="22"/>
        </w:rPr>
        <w:t>on constate que la Guadeloupe a connu un taux de retard de 74 %,</w:t>
      </w:r>
      <w:r>
        <w:rPr>
          <w:b w:val="false"/>
          <w:i w:val="false"/>
          <w:caps w:val="false"/>
          <w:smallCaps w:val="false"/>
          <w:color w:val="0D0D0D"/>
          <w:spacing w:val="0"/>
          <w:sz w:val="22"/>
          <w:szCs w:val="22"/>
        </w:rPr>
        <w:t xml:space="preserve"> affectant une bonne partie des plus de 11 000 passagers qui se sont rendus sur cette destination.</w:t>
      </w:r>
    </w:p>
    <w:p>
      <w:pPr>
        <w:pStyle w:val="LOnormal3"/>
        <w:spacing w:lineRule="auto" w:line="240" w:before="0" w:after="160"/>
        <w:jc w:val="left"/>
        <w:rPr>
          <w:b/>
          <w:b/>
          <w:highlight w:val="white"/>
        </w:rPr>
      </w:pPr>
      <w:r>
        <w:rPr>
          <w:b/>
          <w:highlight w:val="white"/>
        </w:rPr>
        <w:t>Connaître ses droits avant de prendre l'avion pendant les long week-ends de mai</w:t>
      </w:r>
    </w:p>
    <w:p>
      <w:pPr>
        <w:pStyle w:val="LOnormal3"/>
        <w:spacing w:lineRule="auto" w:line="240" w:before="0" w:after="160"/>
        <w:jc w:val="both"/>
        <w:rPr/>
      </w:pPr>
      <w:r>
        <w:rPr/>
        <w:t xml:space="preserve">Lorsque les passagers rencontrent des problèmes de vol tels que des annulations, des retards ou des refus d'embarquement en raison d'une surréservation, ils peuvent faire valoir certains droits auprès de la compagnie aérienne : </w:t>
      </w:r>
    </w:p>
    <w:p>
      <w:pPr>
        <w:pStyle w:val="LOnormal3"/>
        <w:numPr>
          <w:ilvl w:val="0"/>
          <w:numId w:val="2"/>
        </w:numPr>
        <w:spacing w:lineRule="auto" w:line="240" w:before="0" w:after="160"/>
        <w:jc w:val="both"/>
        <w:rPr/>
      </w:pPr>
      <w:r>
        <w:rPr>
          <w:b/>
          <w:bCs/>
        </w:rPr>
        <w:t>Si le vol est annulé ou manque une correspondance en raison d'un retard</w:t>
      </w:r>
      <w:r>
        <w:rPr/>
        <w:t xml:space="preserve"> : la compagnie aérienne doit proposer un autre vol avec la même destination si le passager souhaite poursuivre son voyage. Dans le cas d'un voyage intérieur, la compagnie aérienne peut proposer un billet de train.</w:t>
      </w:r>
    </w:p>
    <w:p>
      <w:pPr>
        <w:pStyle w:val="LOnormal3"/>
        <w:numPr>
          <w:ilvl w:val="0"/>
          <w:numId w:val="2"/>
        </w:numPr>
        <w:spacing w:lineRule="auto" w:line="240" w:before="0" w:after="160"/>
        <w:jc w:val="both"/>
        <w:rPr/>
      </w:pPr>
      <w:r>
        <w:rPr/>
        <w:t xml:space="preserve"> </w:t>
      </w:r>
      <w:r>
        <w:rPr>
          <w:b/>
          <w:bCs/>
        </w:rPr>
        <w:t xml:space="preserve">Si le passager doit attendre plusieurs heures à l'aéroport </w:t>
      </w:r>
      <w:r>
        <w:rPr/>
        <w:t xml:space="preserve">: la compagnie aérienne doit lui fournir de la nourriture, des boissons et l'accès à Internet ou prendre en charge les coûts du retard. </w:t>
      </w:r>
    </w:p>
    <w:p>
      <w:pPr>
        <w:pStyle w:val="LOnormal3"/>
        <w:numPr>
          <w:ilvl w:val="0"/>
          <w:numId w:val="2"/>
        </w:numPr>
        <w:spacing w:lineRule="auto" w:line="240" w:before="0" w:after="160"/>
        <w:jc w:val="both"/>
        <w:rPr/>
      </w:pPr>
      <w:r>
        <w:rPr>
          <w:b/>
          <w:bCs/>
        </w:rPr>
        <w:t xml:space="preserve">Si une nuitée est nécessaire en raison d'un retard de vol </w:t>
      </w:r>
      <w:r>
        <w:rPr/>
        <w:t xml:space="preserve">: l'hébergement à l'hôtel et le transport depuis l'aéroport peuvent être réclamés. </w:t>
      </w:r>
    </w:p>
    <w:p>
      <w:pPr>
        <w:pStyle w:val="LOnormal3"/>
        <w:spacing w:lineRule="auto" w:line="240" w:before="0" w:after="160"/>
        <w:jc w:val="both"/>
        <w:rPr/>
      </w:pPr>
      <w:r>
        <w:rPr/>
        <w:t xml:space="preserve">Il est important que les passagers conservent tous les documents relatifs à leur voyage et ceux fournis par la compagnie aérienne afin de pouvoir demander un remboursement ou une indemnisation. </w:t>
      </w:r>
      <w:r>
        <w:rPr>
          <w:b w:val="false"/>
          <w:bCs w:val="false"/>
        </w:rPr>
        <w:t>Il est essentiel de conserver la carte d'embarquement, les documents de voyage et de connaître la raison de l'annulation ou du retard, ainsi que toutes les communications fournies par la compagnie aérienne. L'heure d'arrivée à destination doit également être consignée.</w:t>
      </w:r>
    </w:p>
    <w:p>
      <w:pPr>
        <w:pStyle w:val="LOnormal3"/>
        <w:spacing w:lineRule="auto" w:line="240" w:before="0" w:after="160"/>
        <w:jc w:val="both"/>
        <w:rPr>
          <w:b/>
          <w:b/>
        </w:rPr>
      </w:pPr>
      <w:r>
        <w:rPr>
          <w:b/>
        </w:rPr>
        <w:t xml:space="preserve">Quand demander un remboursement ou une compensation financière ?  </w:t>
      </w:r>
    </w:p>
    <w:p>
      <w:pPr>
        <w:pStyle w:val="LOnormal3"/>
        <w:spacing w:lineRule="auto" w:line="240" w:before="240" w:after="240"/>
        <w:jc w:val="both"/>
        <w:rPr/>
      </w:pPr>
      <w:r>
        <w:rPr/>
        <w:t xml:space="preserve">Lorsqu'un vol est annulé ou qu'un passager se voit refuser l'embarquement, les compagnies aériennes doivent proposer un réacheminement. Le passager peut décider de refuser le réacheminement et demander le remboursement intégral du billet. </w:t>
      </w:r>
    </w:p>
    <w:p>
      <w:pPr>
        <w:pStyle w:val="LOnormal3"/>
        <w:spacing w:lineRule="auto" w:line="240" w:before="240" w:after="240"/>
        <w:jc w:val="both"/>
        <w:rPr/>
      </w:pPr>
      <w:r>
        <w:rPr/>
        <w:t xml:space="preserve">La directive EC261 prévoit que les passagers ont droit à une indemnisation pouvant aller jusqu'à 600 euros en cas de retard de plus de 3 heures à l'arrivée à destination, d'annulation sans préavis et de surréservation.  En outre, si le passager a encouru des frais supplémentaires pendant l'attente, il peut demander à la compagnie de les prendre en charge. Cette compensation financière peut être réclamée rétroactivement jusqu'à trois ans après le vol. </w:t>
      </w:r>
    </w:p>
    <w:p>
      <w:pPr>
        <w:pStyle w:val="LOnormal3"/>
        <w:spacing w:lineRule="auto" w:line="240" w:before="240" w:after="240"/>
        <w:jc w:val="both"/>
        <w:rPr/>
      </w:pPr>
      <w:r>
        <w:rPr/>
        <w:t xml:space="preserve">La compagnie aérienne peut s'exonérer de cette obligation en cas de mauvaises conditions météorologiques ou d'urgence médicale, </w:t>
      </w:r>
      <w:r>
        <w:rPr>
          <w:b w:val="false"/>
          <w:bCs w:val="false"/>
        </w:rPr>
        <w:t>mais</w:t>
      </w:r>
      <w:r>
        <w:rPr>
          <w:b/>
          <w:bCs/>
        </w:rPr>
        <w:t xml:space="preserve"> en cas de grève</w:t>
      </w:r>
      <w:r>
        <w:rPr/>
        <w:t xml:space="preserve"> ou de perturbations causées par le personnel de la compagnie, les passagers sont en droit de faire valoir leurs droits.</w:t>
      </w:r>
    </w:p>
    <w:p>
      <w:pPr>
        <w:pStyle w:val="LOnormal3"/>
        <w:spacing w:lineRule="auto" w:line="240" w:before="240" w:after="240"/>
        <w:jc w:val="both"/>
        <w:rPr/>
      </w:pPr>
      <w:r>
        <w:rPr/>
      </w:r>
    </w:p>
    <w:p>
      <w:pPr>
        <w:pStyle w:val="LOnormal3"/>
        <w:spacing w:lineRule="auto" w:line="240" w:before="240" w:after="240"/>
        <w:jc w:val="both"/>
        <w:rPr/>
      </w:pPr>
      <w:r>
        <w:rPr/>
      </w:r>
    </w:p>
    <w:p>
      <w:pPr>
        <w:pStyle w:val="LOnormal"/>
        <w:spacing w:lineRule="auto" w:line="240" w:before="0" w:after="160"/>
        <w:jc w:val="both"/>
        <w:rPr>
          <w:rFonts w:ascii="Calibri" w:hAnsi="Calibri"/>
        </w:rPr>
      </w:pPr>
      <w:r>
        <w:rPr>
          <w:b/>
          <w:sz w:val="18"/>
          <w:szCs w:val="18"/>
          <w:u w:val="single"/>
        </w:rPr>
        <w:t>À propos de AirHelp</w:t>
      </w:r>
    </w:p>
    <w:p>
      <w:pPr>
        <w:pStyle w:val="LOnormal"/>
        <w:spacing w:lineRule="auto" w:line="240" w:before="0" w:after="160"/>
        <w:jc w:val="both"/>
        <w:rPr/>
      </w:pPr>
      <w:hyperlink r:id="rId4">
        <w:r>
          <w:rPr>
            <w:rStyle w:val="InternetLink"/>
            <w:sz w:val="18"/>
            <w:szCs w:val="18"/>
          </w:rPr>
          <w:t>AirHelp</w:t>
        </w:r>
      </w:hyperlink>
      <w:r>
        <w:rPr>
          <w:sz w:val="18"/>
          <w:szCs w:val="18"/>
        </w:rPr>
        <w:t xml:space="preserve"> est une entreprise technologique qui se consacre à améliorer l'expérience des passagers aériens en cas de perturbation de vol. Fondée en 2013, la société aide les voyageurs à obtenir une indemnisation pour les vols retardés, annulés ou pour les refus d'embarquement, avec plus de 15 millions de vols enregistrés jusqu'à présent. AirHelp dispose également d'une équipe de plus de 400 assistants qui prennent des mesures juridiques et politiques pour renforcer les droits des passagers aériens à travers le monde.</w:t>
      </w:r>
    </w:p>
    <w:p>
      <w:pPr>
        <w:pStyle w:val="LOnormal"/>
        <w:spacing w:lineRule="auto" w:line="240" w:before="0" w:after="160"/>
        <w:jc w:val="both"/>
        <w:rPr>
          <w:rFonts w:ascii="Calibri" w:hAnsi="Calibri"/>
        </w:rPr>
      </w:pPr>
      <w:r>
        <w:rPr>
          <w:sz w:val="18"/>
          <w:szCs w:val="18"/>
        </w:rPr>
        <w:t>A ce jour, AirHelp a aidé plus de 2,2 millions de personnes à obtenir une indemnisation et opère à l'échelle mondiale. La société jouit de la confiance de ses clients, avec déjà 5,6 millions d'utilisateurs du plan AirHelp Plus et une note de 4,6/5 sur Trustpilot, un site d'avis en ligne.</w:t>
      </w:r>
    </w:p>
    <w:p>
      <w:pPr>
        <w:pStyle w:val="LOnormal"/>
        <w:spacing w:lineRule="auto" w:line="240" w:before="0" w:after="160"/>
        <w:jc w:val="both"/>
        <w:rPr/>
      </w:pPr>
      <w:r>
        <w:rPr>
          <w:sz w:val="18"/>
          <w:szCs w:val="18"/>
        </w:rPr>
        <w:t xml:space="preserve">Pour plus d'informations sur AirHelp, vous pouvez visiter leur site web : </w:t>
      </w:r>
      <w:hyperlink r:id="rId5">
        <w:r>
          <w:rPr>
            <w:rStyle w:val="InternetLink"/>
            <w:color w:val="1155CC"/>
            <w:sz w:val="18"/>
            <w:szCs w:val="18"/>
            <w:u w:val="single"/>
          </w:rPr>
          <w:t>https://www.airhelp.com/fr/</w:t>
        </w:r>
      </w:hyperlink>
    </w:p>
    <w:p>
      <w:pPr>
        <w:pStyle w:val="LOnormal"/>
        <w:spacing w:lineRule="auto" w:line="240" w:before="0" w:after="160"/>
        <w:jc w:val="both"/>
        <w:rPr>
          <w:b/>
          <w:b/>
          <w:sz w:val="18"/>
          <w:szCs w:val="18"/>
          <w:u w:val="single"/>
        </w:rPr>
      </w:pPr>
      <w:r>
        <w:rPr>
          <w:b/>
          <w:sz w:val="18"/>
          <w:szCs w:val="18"/>
          <w:u w:val="single"/>
        </w:rPr>
      </w:r>
    </w:p>
    <w:p>
      <w:pPr>
        <w:pStyle w:val="LOnormal"/>
        <w:spacing w:lineRule="auto" w:line="240" w:before="0" w:after="160"/>
        <w:jc w:val="both"/>
        <w:rPr>
          <w:rFonts w:ascii="Calibri" w:hAnsi="Calibri"/>
        </w:rPr>
      </w:pPr>
      <w:r>
        <w:rPr>
          <w:b/>
          <w:sz w:val="18"/>
          <w:szCs w:val="18"/>
          <w:u w:val="single"/>
        </w:rPr>
        <w:t>Pour plus d’information :</w:t>
      </w:r>
    </w:p>
    <w:p>
      <w:pPr>
        <w:pStyle w:val="LOnormal"/>
        <w:spacing w:lineRule="auto" w:line="240" w:before="0" w:after="160"/>
        <w:jc w:val="both"/>
        <w:rPr>
          <w:rFonts w:ascii="Calibri" w:hAnsi="Calibri"/>
        </w:rPr>
      </w:pPr>
      <w:r>
        <w:rPr>
          <w:b/>
          <w:sz w:val="18"/>
          <w:szCs w:val="18"/>
        </w:rPr>
        <w:t>María Díaz</w:t>
      </w:r>
    </w:p>
    <w:p>
      <w:pPr>
        <w:pStyle w:val="LOnormal"/>
        <w:spacing w:lineRule="auto" w:line="240" w:before="0" w:after="160"/>
        <w:jc w:val="both"/>
        <w:rPr/>
      </w:pPr>
      <w:r>
        <w:rPr>
          <w:b/>
          <w:bCs/>
          <w:i w:val="false"/>
          <w:caps w:val="false"/>
          <w:smallCaps w:val="false"/>
          <w:color w:val="1155CC"/>
          <w:spacing w:val="0"/>
          <w:sz w:val="18"/>
          <w:szCs w:val="18"/>
          <w:u w:val="single"/>
        </w:rPr>
        <w:t>f</w:t>
      </w:r>
      <w:hyperlink r:id="rId6" w:tgtFrame="_blank">
        <w:r>
          <w:rPr>
            <w:rStyle w:val="InternetLink"/>
            <w:b/>
            <w:bCs/>
            <w:i w:val="false"/>
            <w:caps w:val="false"/>
            <w:smallCaps w:val="false"/>
            <w:color w:val="1155CC"/>
            <w:spacing w:val="0"/>
            <w:sz w:val="18"/>
            <w:szCs w:val="18"/>
            <w:u w:val="single"/>
          </w:rPr>
          <w:t>rance.airhelp@actitud.agency</w:t>
        </w:r>
      </w:hyperlink>
    </w:p>
    <w:p>
      <w:pPr>
        <w:pStyle w:val="LOnormal"/>
        <w:spacing w:lineRule="auto" w:line="240" w:before="0" w:after="160"/>
        <w:jc w:val="both"/>
        <w:rPr>
          <w:rFonts w:ascii="Calibri" w:hAnsi="Calibri"/>
        </w:rPr>
      </w:pPr>
      <w:r>
        <w:rPr>
          <w:b/>
          <w:sz w:val="18"/>
          <w:szCs w:val="18"/>
          <w:u w:val="single"/>
        </w:rPr>
        <w:t>T. 07 82 50 84 14</w:t>
      </w:r>
    </w:p>
    <w:p>
      <w:pPr>
        <w:pStyle w:val="LOnormal1"/>
        <w:spacing w:lineRule="auto" w:line="240" w:before="0" w:after="160"/>
        <w:jc w:val="both"/>
        <w:rPr>
          <w:rFonts w:ascii="Calibri" w:hAnsi="Calibri"/>
        </w:rPr>
      </w:pPr>
      <w:r>
        <w:rPr/>
      </w:r>
    </w:p>
    <w:p>
      <w:pPr>
        <w:pStyle w:val="LOnormal3"/>
        <w:widowControl/>
        <w:bidi w:val="0"/>
        <w:spacing w:lineRule="auto" w:line="276" w:before="0" w:after="200"/>
        <w:jc w:val="left"/>
        <w:rPr/>
      </w:pPr>
      <w:r>
        <w:rPr/>
      </w:r>
    </w:p>
    <w:sectPr>
      <w:headerReference w:type="default" r:id="rId7"/>
      <w:type w:val="nextPage"/>
      <w:pgSz w:w="11906" w:h="16838"/>
      <w:pgMar w:left="1701" w:right="1701" w:header="708"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eorgia">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Noto Sans Symbols">
    <w:charset w:val="01"/>
    <w:family w:val="auto"/>
    <w:pitch w:val="default"/>
  </w:font>
  <w:font w:name="Courier New">
    <w:charset w:val="01"/>
    <w:family w:val="auto"/>
    <w:pitch w:val="variable"/>
  </w:font>
  <w:font w:name="Symbol">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3"/>
      <w:tabs>
        <w:tab w:val="clear" w:pos="720"/>
        <w:tab w:val="center" w:pos="4252" w:leader="none"/>
        <w:tab w:val="right" w:pos="8504" w:leader="none"/>
      </w:tabs>
      <w:spacing w:lineRule="auto" w:line="240" w:before="0" w:after="0"/>
      <w:jc w:val="right"/>
      <w:rPr>
        <w:color w:val="000000"/>
      </w:rPr>
    </w:pPr>
    <w:r>
      <w:rPr>
        <w:color w:val="000000"/>
      </w:rPr>
      <w:drawing>
        <wp:anchor behindDoc="0" distT="0" distB="0" distL="0" distR="0" simplePos="0" locked="0" layoutInCell="0" allowOverlap="1" relativeHeight="4">
          <wp:simplePos x="0" y="0"/>
          <wp:positionH relativeFrom="column">
            <wp:posOffset>4933950</wp:posOffset>
          </wp:positionH>
          <wp:positionV relativeFrom="paragraph">
            <wp:posOffset>-390525</wp:posOffset>
          </wp:positionV>
          <wp:extent cx="1114425" cy="647700"/>
          <wp:effectExtent l="0" t="0" r="0" b="0"/>
          <wp:wrapSquare wrapText="bothSides"/>
          <wp:docPr id="1" name="image1.png" descr="Código descuento AirHelp - 10€ menos en Juli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ódigo descuento AirHelp - 10€ menos en Julio 2022"/>
                  <pic:cNvPicPr>
                    <a:picLocks noChangeAspect="1" noChangeArrowheads="1"/>
                  </pic:cNvPicPr>
                </pic:nvPicPr>
                <pic:blipFill>
                  <a:blip r:embed="rId1"/>
                  <a:stretch>
                    <a:fillRect/>
                  </a:stretch>
                </pic:blipFill>
                <pic:spPr bwMode="auto">
                  <a:xfrm>
                    <a:off x="0" y="0"/>
                    <a:ext cx="1114425" cy="6477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2">
    <w:lvl w:ilvl="0">
      <w:start w:val="1"/>
      <w:numFmt w:val="bullet"/>
      <w:lvlText w:val=""/>
      <w:lvlJc w:val="left"/>
      <w:pPr>
        <w:tabs>
          <w:tab w:val="num" w:pos="983"/>
        </w:tabs>
        <w:ind w:left="983" w:hanging="360"/>
      </w:pPr>
      <w:rPr>
        <w:rFonts w:ascii="Symbol" w:hAnsi="Symbol" w:cs="Symbol" w:hint="default"/>
      </w:rPr>
    </w:lvl>
    <w:lvl w:ilvl="1">
      <w:start w:val="1"/>
      <w:numFmt w:val="bullet"/>
      <w:lvlText w:val="◦"/>
      <w:lvlJc w:val="left"/>
      <w:pPr>
        <w:tabs>
          <w:tab w:val="num" w:pos="1343"/>
        </w:tabs>
        <w:ind w:left="1343" w:hanging="360"/>
      </w:pPr>
      <w:rPr>
        <w:rFonts w:ascii="OpenSymbol" w:hAnsi="OpenSymbol" w:cs="OpenSymbol" w:hint="default"/>
      </w:rPr>
    </w:lvl>
    <w:lvl w:ilvl="2">
      <w:start w:val="1"/>
      <w:numFmt w:val="bullet"/>
      <w:lvlText w:val="▪"/>
      <w:lvlJc w:val="left"/>
      <w:pPr>
        <w:tabs>
          <w:tab w:val="num" w:pos="1703"/>
        </w:tabs>
        <w:ind w:left="1703" w:hanging="360"/>
      </w:pPr>
      <w:rPr>
        <w:rFonts w:ascii="OpenSymbol" w:hAnsi="OpenSymbol" w:cs="OpenSymbol" w:hint="default"/>
      </w:rPr>
    </w:lvl>
    <w:lvl w:ilvl="3">
      <w:start w:val="1"/>
      <w:numFmt w:val="bullet"/>
      <w:lvlText w:val=""/>
      <w:lvlJc w:val="left"/>
      <w:pPr>
        <w:tabs>
          <w:tab w:val="num" w:pos="2063"/>
        </w:tabs>
        <w:ind w:left="2063" w:hanging="360"/>
      </w:pPr>
      <w:rPr>
        <w:rFonts w:ascii="Symbol" w:hAnsi="Symbol" w:cs="Symbol" w:hint="default"/>
      </w:rPr>
    </w:lvl>
    <w:lvl w:ilvl="4">
      <w:start w:val="1"/>
      <w:numFmt w:val="bullet"/>
      <w:lvlText w:val="◦"/>
      <w:lvlJc w:val="left"/>
      <w:pPr>
        <w:tabs>
          <w:tab w:val="num" w:pos="2423"/>
        </w:tabs>
        <w:ind w:left="2423" w:hanging="360"/>
      </w:pPr>
      <w:rPr>
        <w:rFonts w:ascii="OpenSymbol" w:hAnsi="OpenSymbol" w:cs="OpenSymbol" w:hint="default"/>
      </w:rPr>
    </w:lvl>
    <w:lvl w:ilvl="5">
      <w:start w:val="1"/>
      <w:numFmt w:val="bullet"/>
      <w:lvlText w:val="▪"/>
      <w:lvlJc w:val="left"/>
      <w:pPr>
        <w:tabs>
          <w:tab w:val="num" w:pos="2783"/>
        </w:tabs>
        <w:ind w:left="2783" w:hanging="360"/>
      </w:pPr>
      <w:rPr>
        <w:rFonts w:ascii="OpenSymbol" w:hAnsi="OpenSymbol" w:cs="OpenSymbol" w:hint="default"/>
      </w:rPr>
    </w:lvl>
    <w:lvl w:ilvl="6">
      <w:start w:val="1"/>
      <w:numFmt w:val="bullet"/>
      <w:lvlText w:val=""/>
      <w:lvlJc w:val="left"/>
      <w:pPr>
        <w:tabs>
          <w:tab w:val="num" w:pos="3143"/>
        </w:tabs>
        <w:ind w:left="3143" w:hanging="360"/>
      </w:pPr>
      <w:rPr>
        <w:rFonts w:ascii="Symbol" w:hAnsi="Symbol" w:cs="Symbol" w:hint="default"/>
      </w:rPr>
    </w:lvl>
    <w:lvl w:ilvl="7">
      <w:start w:val="1"/>
      <w:numFmt w:val="bullet"/>
      <w:lvlText w:val="◦"/>
      <w:lvlJc w:val="left"/>
      <w:pPr>
        <w:tabs>
          <w:tab w:val="num" w:pos="3503"/>
        </w:tabs>
        <w:ind w:left="3503" w:hanging="360"/>
      </w:pPr>
      <w:rPr>
        <w:rFonts w:ascii="OpenSymbol" w:hAnsi="OpenSymbol" w:cs="OpenSymbol" w:hint="default"/>
      </w:rPr>
    </w:lvl>
    <w:lvl w:ilvl="8">
      <w:start w:val="1"/>
      <w:numFmt w:val="bullet"/>
      <w:lvlText w:val="▪"/>
      <w:lvlJc w:val="left"/>
      <w:pPr>
        <w:tabs>
          <w:tab w:val="num" w:pos="3863"/>
        </w:tabs>
        <w:ind w:left="3863"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ae14f2"/>
    <w:pPr>
      <w:widowControl/>
      <w:suppressAutoHyphens w:val="true"/>
      <w:bidi w:val="0"/>
      <w:spacing w:lineRule="auto" w:line="276" w:before="0" w:after="200"/>
      <w:jc w:val="left"/>
    </w:pPr>
    <w:rPr>
      <w:rFonts w:ascii="Calibri" w:hAnsi="Calibri" w:eastAsia="Calibri" w:cs="Calibri"/>
      <w:color w:val="auto"/>
      <w:kern w:val="0"/>
      <w:sz w:val="22"/>
      <w:szCs w:val="22"/>
      <w:lang w:val="es-ES" w:eastAsia="es-ES_tradnl" w:bidi="hi-IN"/>
    </w:rPr>
  </w:style>
  <w:style w:type="paragraph" w:styleId="Heading1">
    <w:name w:val="Heading 1"/>
    <w:basedOn w:val="LOnormal3"/>
    <w:next w:val="LOnormal3"/>
    <w:link w:val="Ttulo1Car"/>
    <w:uiPriority w:val="9"/>
    <w:qFormat/>
    <w:rsid w:val="009a6f64"/>
    <w:pPr>
      <w:keepNext w:val="true"/>
      <w:keepLines/>
      <w:spacing w:before="480" w:after="120"/>
      <w:outlineLvl w:val="0"/>
    </w:pPr>
    <w:rPr>
      <w:b/>
      <w:sz w:val="48"/>
      <w:szCs w:val="48"/>
    </w:rPr>
  </w:style>
  <w:style w:type="paragraph" w:styleId="Heading2">
    <w:name w:val="Heading 2"/>
    <w:basedOn w:val="LOnormal3"/>
    <w:next w:val="LOnormal3"/>
    <w:link w:val="Ttulo2Car"/>
    <w:uiPriority w:val="9"/>
    <w:semiHidden/>
    <w:unhideWhenUsed/>
    <w:qFormat/>
    <w:rsid w:val="009a6f64"/>
    <w:pPr>
      <w:keepNext w:val="true"/>
      <w:keepLines/>
      <w:spacing w:before="360" w:after="80"/>
      <w:outlineLvl w:val="1"/>
    </w:pPr>
    <w:rPr>
      <w:b/>
      <w:sz w:val="36"/>
      <w:szCs w:val="36"/>
    </w:rPr>
  </w:style>
  <w:style w:type="paragraph" w:styleId="Heading3">
    <w:name w:val="Heading 3"/>
    <w:basedOn w:val="LOnormal3"/>
    <w:next w:val="LOnormal3"/>
    <w:link w:val="Ttulo3Car"/>
    <w:uiPriority w:val="9"/>
    <w:semiHidden/>
    <w:unhideWhenUsed/>
    <w:qFormat/>
    <w:rsid w:val="009a6f64"/>
    <w:pPr>
      <w:keepNext w:val="true"/>
      <w:keepLines/>
      <w:spacing w:before="280" w:after="80"/>
      <w:outlineLvl w:val="2"/>
    </w:pPr>
    <w:rPr>
      <w:b/>
      <w:sz w:val="28"/>
      <w:szCs w:val="28"/>
    </w:rPr>
  </w:style>
  <w:style w:type="paragraph" w:styleId="Heading4">
    <w:name w:val="Heading 4"/>
    <w:basedOn w:val="LOnormal3"/>
    <w:next w:val="LOnormal3"/>
    <w:link w:val="Ttulo4Car"/>
    <w:uiPriority w:val="9"/>
    <w:semiHidden/>
    <w:unhideWhenUsed/>
    <w:qFormat/>
    <w:rsid w:val="009a6f64"/>
    <w:pPr>
      <w:keepNext w:val="true"/>
      <w:keepLines/>
      <w:spacing w:before="240" w:after="40"/>
      <w:outlineLvl w:val="3"/>
    </w:pPr>
    <w:rPr>
      <w:b/>
      <w:sz w:val="24"/>
      <w:szCs w:val="24"/>
    </w:rPr>
  </w:style>
  <w:style w:type="paragraph" w:styleId="Heading5">
    <w:name w:val="Heading 5"/>
    <w:basedOn w:val="LOnormal3"/>
    <w:next w:val="LOnormal3"/>
    <w:link w:val="Ttulo5Car"/>
    <w:uiPriority w:val="9"/>
    <w:semiHidden/>
    <w:unhideWhenUsed/>
    <w:qFormat/>
    <w:rsid w:val="009a6f64"/>
    <w:pPr>
      <w:keepNext w:val="true"/>
      <w:keepLines/>
      <w:spacing w:before="220" w:after="40"/>
      <w:outlineLvl w:val="4"/>
    </w:pPr>
    <w:rPr>
      <w:b/>
    </w:rPr>
  </w:style>
  <w:style w:type="paragraph" w:styleId="Heading6">
    <w:name w:val="Heading 6"/>
    <w:basedOn w:val="LOnormal3"/>
    <w:next w:val="LOnormal3"/>
    <w:link w:val="Ttulo6Car"/>
    <w:uiPriority w:val="9"/>
    <w:semiHidden/>
    <w:unhideWhenUsed/>
    <w:qFormat/>
    <w:rsid w:val="009a6f64"/>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9a6f64"/>
    <w:rPr>
      <w:b/>
      <w:sz w:val="48"/>
      <w:szCs w:val="48"/>
    </w:rPr>
  </w:style>
  <w:style w:type="character" w:styleId="Ttulo2Car" w:customStyle="1">
    <w:name w:val="Título 2 Car"/>
    <w:basedOn w:val="DefaultParagraphFont"/>
    <w:link w:val="Ttulo2"/>
    <w:uiPriority w:val="9"/>
    <w:semiHidden/>
    <w:qFormat/>
    <w:rsid w:val="009a6f64"/>
    <w:rPr>
      <w:b/>
      <w:sz w:val="36"/>
      <w:szCs w:val="36"/>
    </w:rPr>
  </w:style>
  <w:style w:type="character" w:styleId="Ttulo3Car" w:customStyle="1">
    <w:name w:val="Título 3 Car"/>
    <w:basedOn w:val="DefaultParagraphFont"/>
    <w:link w:val="Ttulo3"/>
    <w:uiPriority w:val="9"/>
    <w:semiHidden/>
    <w:qFormat/>
    <w:rsid w:val="009a6f64"/>
    <w:rPr>
      <w:b/>
      <w:sz w:val="28"/>
      <w:szCs w:val="28"/>
    </w:rPr>
  </w:style>
  <w:style w:type="character" w:styleId="Ttulo4Car" w:customStyle="1">
    <w:name w:val="Título 4 Car"/>
    <w:basedOn w:val="DefaultParagraphFont"/>
    <w:link w:val="Ttulo4"/>
    <w:uiPriority w:val="9"/>
    <w:semiHidden/>
    <w:qFormat/>
    <w:rsid w:val="009a6f64"/>
    <w:rPr>
      <w:b/>
      <w:sz w:val="24"/>
      <w:szCs w:val="24"/>
    </w:rPr>
  </w:style>
  <w:style w:type="character" w:styleId="Ttulo5Car" w:customStyle="1">
    <w:name w:val="Título 5 Car"/>
    <w:basedOn w:val="DefaultParagraphFont"/>
    <w:link w:val="Ttulo5"/>
    <w:uiPriority w:val="9"/>
    <w:semiHidden/>
    <w:qFormat/>
    <w:rsid w:val="009a6f64"/>
    <w:rPr>
      <w:b/>
    </w:rPr>
  </w:style>
  <w:style w:type="character" w:styleId="Ttulo6Car" w:customStyle="1">
    <w:name w:val="Título 6 Car"/>
    <w:basedOn w:val="DefaultParagraphFont"/>
    <w:link w:val="Ttulo6"/>
    <w:uiPriority w:val="9"/>
    <w:semiHidden/>
    <w:qFormat/>
    <w:rsid w:val="009a6f64"/>
    <w:rPr>
      <w:b/>
      <w:sz w:val="20"/>
      <w:szCs w:val="20"/>
    </w:rPr>
  </w:style>
  <w:style w:type="character" w:styleId="PuestoCar" w:customStyle="1">
    <w:name w:val="Puesto Car"/>
    <w:basedOn w:val="DefaultParagraphFont"/>
    <w:link w:val="Puesto"/>
    <w:uiPriority w:val="10"/>
    <w:qFormat/>
    <w:rsid w:val="009a6f64"/>
    <w:rPr>
      <w:b/>
      <w:sz w:val="72"/>
      <w:szCs w:val="72"/>
    </w:rPr>
  </w:style>
  <w:style w:type="character" w:styleId="SubttuloCar" w:customStyle="1">
    <w:name w:val="Subtítulo Car"/>
    <w:basedOn w:val="DefaultParagraphFont"/>
    <w:link w:val="Subttulo"/>
    <w:uiPriority w:val="11"/>
    <w:qFormat/>
    <w:rsid w:val="009a6f64"/>
    <w:rPr>
      <w:rFonts w:ascii="Georgia" w:hAnsi="Georgia" w:eastAsia="Georgia" w:cs="Georgia"/>
      <w:i/>
      <w:color w:val="666666"/>
      <w:sz w:val="48"/>
      <w:szCs w:val="48"/>
    </w:rPr>
  </w:style>
  <w:style w:type="character" w:styleId="EncabezadoCar" w:customStyle="1">
    <w:name w:val="Encabezado Car"/>
    <w:basedOn w:val="DefaultParagraphFont"/>
    <w:link w:val="Encabezado"/>
    <w:uiPriority w:val="99"/>
    <w:qFormat/>
    <w:rsid w:val="00ae14f2"/>
    <w:rPr/>
  </w:style>
  <w:style w:type="character" w:styleId="PiedepginaCar" w:customStyle="1">
    <w:name w:val="Pie de página Car"/>
    <w:basedOn w:val="DefaultParagraphFont"/>
    <w:link w:val="Piedepgina"/>
    <w:uiPriority w:val="99"/>
    <w:qFormat/>
    <w:rsid w:val="00ae14f2"/>
    <w:rPr/>
  </w:style>
  <w:style w:type="character" w:styleId="InternetLink">
    <w:name w:val="Hyperlink"/>
    <w:basedOn w:val="DefaultParagraphFont"/>
    <w:uiPriority w:val="99"/>
    <w:unhideWhenUsed/>
    <w:rsid w:val="00ae14f2"/>
    <w:rPr>
      <w:color w:val="0000FF" w:themeColor="hyperlink"/>
      <w:u w:val="single"/>
    </w:rPr>
  </w:style>
  <w:style w:type="character" w:styleId="UnresolvedMention" w:customStyle="1">
    <w:name w:val="Unresolved Mention"/>
    <w:basedOn w:val="DefaultParagraphFont"/>
    <w:uiPriority w:val="99"/>
    <w:semiHidden/>
    <w:unhideWhenUsed/>
    <w:qFormat/>
    <w:rsid w:val="00ae14f2"/>
    <w:rPr>
      <w:color w:val="605E5C"/>
      <w:shd w:fill="E1DFDD" w:val="clear"/>
    </w:rPr>
  </w:style>
  <w:style w:type="character" w:styleId="TextocomentarioCar" w:customStyle="1">
    <w:name w:val="Texto comentario Car"/>
    <w:basedOn w:val="DefaultParagraphFont"/>
    <w:link w:val="Textocomentario"/>
    <w:uiPriority w:val="99"/>
    <w:semiHidden/>
    <w:qFormat/>
    <w:rPr>
      <w:sz w:val="20"/>
      <w:szCs w:val="20"/>
      <w:lang w:eastAsia="es-ES_tradnl"/>
    </w:rPr>
  </w:style>
  <w:style w:type="character" w:styleId="Annotationreference">
    <w:name w:val="annotation reference"/>
    <w:basedOn w:val="DefaultParagraphFont"/>
    <w:uiPriority w:val="99"/>
    <w:semiHidden/>
    <w:unhideWhenUsed/>
    <w:qFormat/>
    <w:rPr>
      <w:sz w:val="16"/>
      <w:szCs w:val="16"/>
    </w:rPr>
  </w:style>
  <w:style w:type="character" w:styleId="TextodegloboCar" w:customStyle="1">
    <w:name w:val="Texto de globo Car"/>
    <w:basedOn w:val="DefaultParagraphFont"/>
    <w:link w:val="Textodeglobo"/>
    <w:uiPriority w:val="99"/>
    <w:semiHidden/>
    <w:qFormat/>
    <w:rsid w:val="00ad5123"/>
    <w:rPr>
      <w:rFonts w:ascii="Segoe UI" w:hAnsi="Segoe UI" w:cs="Segoe UI"/>
      <w:sz w:val="18"/>
      <w:szCs w:val="18"/>
      <w:lang w:eastAsia="es-ES_tradnl"/>
    </w:rPr>
  </w:style>
  <w:style w:type="character" w:styleId="AsuntodelcomentarioCar" w:customStyle="1">
    <w:name w:val="Asunto del comentario Car"/>
    <w:basedOn w:val="TextocomentarioCar"/>
    <w:link w:val="Asuntodelcomentario"/>
    <w:uiPriority w:val="99"/>
    <w:semiHidden/>
    <w:qFormat/>
    <w:rsid w:val="00ad5123"/>
    <w:rPr>
      <w:b/>
      <w:bCs/>
      <w:sz w:val="20"/>
      <w:szCs w:val="20"/>
      <w:lang w:eastAsia="es-ES_tradnl"/>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Onormal3" w:default="1">
    <w:name w:val="LO-normal3"/>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itle">
    <w:name w:val="Title"/>
    <w:basedOn w:val="LOnormal3"/>
    <w:next w:val="LOnormal3"/>
    <w:link w:val="PuestoCar"/>
    <w:uiPriority w:val="10"/>
    <w:qFormat/>
    <w:rsid w:val="009a6f64"/>
    <w:pPr>
      <w:keepNext w:val="true"/>
      <w:keepLines/>
      <w:spacing w:before="480" w:after="120"/>
    </w:pPr>
    <w:rPr>
      <w:b/>
      <w:sz w:val="72"/>
      <w:szCs w:val="72"/>
    </w:rPr>
  </w:style>
  <w:style w:type="paragraph" w:styleId="Subtitle">
    <w:name w:val="Subtitle"/>
    <w:basedOn w:val="LOnormal3"/>
    <w:next w:val="LOnormal3"/>
    <w:link w:val="SubttuloCar"/>
    <w:qFormat/>
    <w:pPr>
      <w:keepNext w:val="true"/>
      <w:keepLines/>
      <w:spacing w:lineRule="auto" w:line="240" w:before="360" w:after="80"/>
    </w:pPr>
    <w:rPr>
      <w:rFonts w:ascii="Georgia" w:hAnsi="Georgia" w:eastAsia="Georgia" w:cs="Georgia"/>
      <w:i/>
      <w:color w:val="666666"/>
      <w:sz w:val="48"/>
      <w:szCs w:val="48"/>
    </w:rPr>
  </w:style>
  <w:style w:type="paragraph" w:styleId="ListParagraph">
    <w:name w:val="List Paragraph"/>
    <w:basedOn w:val="LOnormal3"/>
    <w:uiPriority w:val="34"/>
    <w:qFormat/>
    <w:rsid w:val="009a6f64"/>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LOnormal3"/>
    <w:link w:val="EncabezadoCar"/>
    <w:uiPriority w:val="99"/>
    <w:unhideWhenUsed/>
    <w:rsid w:val="00ae14f2"/>
    <w:pPr>
      <w:tabs>
        <w:tab w:val="clear" w:pos="720"/>
        <w:tab w:val="center" w:pos="4252" w:leader="none"/>
        <w:tab w:val="right" w:pos="8504" w:leader="none"/>
      </w:tabs>
      <w:spacing w:lineRule="auto" w:line="240" w:before="0" w:after="0"/>
    </w:pPr>
    <w:rPr/>
  </w:style>
  <w:style w:type="paragraph" w:styleId="Footer">
    <w:name w:val="Footer"/>
    <w:basedOn w:val="LOnormal3"/>
    <w:link w:val="PiedepginaCar"/>
    <w:uiPriority w:val="99"/>
    <w:unhideWhenUsed/>
    <w:rsid w:val="00ae14f2"/>
    <w:pPr>
      <w:tabs>
        <w:tab w:val="clear" w:pos="720"/>
        <w:tab w:val="center" w:pos="4252" w:leader="none"/>
        <w:tab w:val="right" w:pos="8504" w:leader="none"/>
      </w:tabs>
      <w:spacing w:lineRule="auto" w:line="240" w:before="0" w:after="0"/>
    </w:pPr>
    <w:rPr/>
  </w:style>
  <w:style w:type="paragraph" w:styleId="Annotationtext">
    <w:name w:val="annotation text"/>
    <w:basedOn w:val="LOnormal3"/>
    <w:link w:val="TextocomentarioCar"/>
    <w:uiPriority w:val="99"/>
    <w:semiHidden/>
    <w:unhideWhenUsed/>
    <w:qFormat/>
    <w:pPr>
      <w:spacing w:lineRule="auto" w:line="240"/>
    </w:pPr>
    <w:rPr>
      <w:sz w:val="20"/>
      <w:szCs w:val="20"/>
    </w:rPr>
  </w:style>
  <w:style w:type="paragraph" w:styleId="BalloonText">
    <w:name w:val="Balloon Text"/>
    <w:basedOn w:val="LOnormal3"/>
    <w:link w:val="TextodegloboCar"/>
    <w:uiPriority w:val="99"/>
    <w:semiHidden/>
    <w:unhideWhenUsed/>
    <w:qFormat/>
    <w:rsid w:val="00ad5123"/>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AsuntodelcomentarioCar"/>
    <w:uiPriority w:val="99"/>
    <w:semiHidden/>
    <w:unhideWhenUsed/>
    <w:qFormat/>
    <w:rsid w:val="00ad5123"/>
    <w:pPr/>
    <w:rPr>
      <w:b/>
      <w:bCs/>
    </w:rPr>
  </w:style>
  <w:style w:type="paragraph" w:styleId="LOnormal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es-ES" w:eastAsia="zh-CN" w:bidi="hi-IN"/>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39"/>
    <w:rsid w:val="00ae14f2"/>
    <w:pPr>
      <w:spacing w:after="0" w:line="240" w:lineRule="auto"/>
    </w:pPr>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irhelp.com/fr/" TargetMode="External"/><Relationship Id="rId3" Type="http://schemas.openxmlformats.org/officeDocument/2006/relationships/hyperlink" Target="https://www.airhelp.com/fr/" TargetMode="External"/><Relationship Id="rId4" Type="http://schemas.openxmlformats.org/officeDocument/2006/relationships/hyperlink" Target="https://www.airhelp.com/fr/" TargetMode="External"/><Relationship Id="rId5" Type="http://schemas.openxmlformats.org/officeDocument/2006/relationships/hyperlink" Target="https://www.airhelp.com/fr/" TargetMode="External"/><Relationship Id="rId6" Type="http://schemas.openxmlformats.org/officeDocument/2006/relationships/hyperlink" Target="mailto:france.airhelp@actitud.agency"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dS8JhKwXo8uqo7IrKOnTMoVosA==">CgMxLjAyCGguZ2pkZ3hzMg5oLm01eHFtMXNoaHA3cTIOaC5kYXU3b2t0ZzVzczMyDmguZGF1N29rdGc1c3MzMg5oLmI4Y2Rja3VpdHBtNjIOaC4zM25md2FrbXRvdzIyDmguZjEyZWNhanU0eHFmMg1oLjY5ejBhbjY0a3pzOAByITFZdENJSDhkU1FNNTNSNEVBclFvaTdrdWRmWWFYSWUzRw==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15</TotalTime>
  <Application>LibreOffice/7.1.2.2$MacOSX_X86_64 LibreOffice_project/8a45595d069ef5570103caea1b71cc9d82b2aae4</Application>
  <AppVersion>15.0000</AppVersion>
  <Pages>2</Pages>
  <Words>1165</Words>
  <Characters>5895</Characters>
  <CharactersWithSpaces>7032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2023-03-23T08:47:00Z</dcterms:created>
  <dc:creator>Celia García Lorente</dc:creator>
  <dc:description/>
  <dc:language>es-ES</dc:language>
  <cp:lastModifiedBy/>
  <dcterms:modified xsi:type="dcterms:W3CDTF">2024-04-25T18:46:07Z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