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4F" w:rsidRDefault="006C064F">
      <w:pPr>
        <w:jc w:val="center"/>
        <w:rPr>
          <w:rFonts w:ascii="Calibri" w:eastAsia="Calibri" w:hAnsi="Calibri" w:cs="Calibri"/>
          <w:b/>
          <w:color w:val="000000"/>
          <w:sz w:val="34"/>
          <w:szCs w:val="34"/>
        </w:rPr>
      </w:pPr>
    </w:p>
    <w:p w:rsidR="006C064F" w:rsidRDefault="00742AD9">
      <w:pPr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Birchbox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analiza los hábitos de protección </w:t>
      </w:r>
      <w:sdt>
        <w:sdtPr>
          <w:tag w:val="goog_rdk_0"/>
          <w:id w:val="-1706175137"/>
        </w:sdtPr>
        <w:sdtEndPr/>
        <w:sdtContent/>
      </w:sdt>
      <w:sdt>
        <w:sdtPr>
          <w:tag w:val="goog_rdk_1"/>
          <w:id w:val="214251202"/>
        </w:sdtPr>
        <w:sdtEndPr/>
        <w:sdtContent/>
      </w:sdt>
      <w:sdt>
        <w:sdtPr>
          <w:tag w:val="goog_rdk_2"/>
          <w:id w:val="-63948585"/>
        </w:sdtPr>
        <w:sdtEndPr/>
        <w:sdtContent/>
      </w:sdt>
      <w:sdt>
        <w:sdtPr>
          <w:tag w:val="goog_rdk_3"/>
          <w:id w:val="-389344855"/>
        </w:sdtPr>
        <w:sdtEndPr/>
        <w:sdtContent/>
      </w:sdt>
      <w:r>
        <w:rPr>
          <w:rFonts w:ascii="Calibri" w:eastAsia="Calibri" w:hAnsi="Calibri" w:cs="Calibri"/>
          <w:b/>
          <w:color w:val="000000"/>
        </w:rPr>
        <w:t>solar</w:t>
      </w:r>
    </w:p>
    <w:p w:rsidR="006C064F" w:rsidRDefault="006C064F">
      <w:pPr>
        <w:jc w:val="center"/>
        <w:rPr>
          <w:rFonts w:ascii="Calibri" w:eastAsia="Calibri" w:hAnsi="Calibri" w:cs="Calibri"/>
          <w:b/>
          <w:color w:val="000000"/>
          <w:sz w:val="34"/>
          <w:szCs w:val="34"/>
        </w:rPr>
      </w:pPr>
    </w:p>
    <w:p w:rsidR="006C064F" w:rsidRDefault="00BA093F">
      <w:pPr>
        <w:jc w:val="center"/>
        <w:rPr>
          <w:rFonts w:ascii="Calibri" w:eastAsia="Calibri" w:hAnsi="Calibri" w:cs="Calibri"/>
          <w:b/>
          <w:color w:val="000000"/>
          <w:sz w:val="34"/>
          <w:szCs w:val="34"/>
        </w:rPr>
      </w:pPr>
      <w:r>
        <w:rPr>
          <w:rFonts w:ascii="Calibri" w:eastAsia="Calibri" w:hAnsi="Calibri" w:cs="Calibri"/>
          <w:b/>
          <w:color w:val="000000"/>
          <w:sz w:val="34"/>
          <w:szCs w:val="34"/>
        </w:rPr>
        <w:t>SOLO EL 54% DE LAS ESPAÑOLAS AFIRMA QUE USA PROTECCIÓN SOLAR FACIAL DIARIAMENTE</w:t>
      </w:r>
    </w:p>
    <w:p w:rsidR="006C064F" w:rsidRDefault="006C064F">
      <w:pPr>
        <w:rPr>
          <w:rFonts w:ascii="Calibri" w:eastAsia="Calibri" w:hAnsi="Calibri" w:cs="Calibri"/>
          <w:sz w:val="34"/>
          <w:szCs w:val="34"/>
        </w:rPr>
      </w:pPr>
    </w:p>
    <w:p w:rsidR="006C064F" w:rsidRDefault="006C064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eading=h.gjdgxs" w:colFirst="0" w:colLast="0"/>
      <w:bookmarkEnd w:id="0"/>
    </w:p>
    <w:p w:rsidR="006C064F" w:rsidRDefault="00BA093F">
      <w:pPr>
        <w:numPr>
          <w:ilvl w:val="0"/>
          <w:numId w:val="1"/>
        </w:numPr>
        <w:ind w:left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El 59% confiesa </w:t>
      </w:r>
      <w:bookmarkStart w:id="1" w:name="_GoBack"/>
      <w:bookmarkEnd w:id="1"/>
      <w:r>
        <w:rPr>
          <w:rFonts w:ascii="Calibri" w:eastAsia="Calibri" w:hAnsi="Calibri" w:cs="Calibri"/>
          <w:b/>
          <w:color w:val="000000"/>
        </w:rPr>
        <w:t>que se quema por el sol al menos una vez en el verano</w:t>
      </w:r>
    </w:p>
    <w:p w:rsidR="006C064F" w:rsidRDefault="006C06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</w:p>
    <w:p w:rsidR="006C064F" w:rsidRDefault="00742AD9" w:rsidP="00CA19A3">
      <w:pPr>
        <w:numPr>
          <w:ilvl w:val="0"/>
          <w:numId w:val="1"/>
        </w:numPr>
        <w:ind w:left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El 31% de las encuestadas no es consciente de que los rayos solares son los principales causantes del  envejecimiento prematuro de la piel y más de la mitad de ellas no conocen la diferencia entre filtros físicos o químicos</w:t>
      </w:r>
    </w:p>
    <w:p w:rsidR="00CA19A3" w:rsidRDefault="00CA19A3" w:rsidP="00CA19A3">
      <w:pPr>
        <w:pStyle w:val="Prrafodelista"/>
        <w:rPr>
          <w:rFonts w:ascii="Calibri" w:eastAsia="Calibri" w:hAnsi="Calibri" w:cs="Calibri"/>
          <w:b/>
          <w:color w:val="000000"/>
        </w:rPr>
      </w:pPr>
    </w:p>
    <w:p w:rsidR="00CA19A3" w:rsidRPr="00CA19A3" w:rsidRDefault="00CA19A3" w:rsidP="00CA19A3">
      <w:pPr>
        <w:ind w:left="360"/>
        <w:jc w:val="both"/>
        <w:rPr>
          <w:rFonts w:ascii="Calibri" w:eastAsia="Calibri" w:hAnsi="Calibri" w:cs="Calibri"/>
          <w:b/>
          <w:color w:val="000000"/>
        </w:rPr>
      </w:pPr>
    </w:p>
    <w:p w:rsidR="006C064F" w:rsidRDefault="00BA093F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27</w:t>
      </w:r>
      <w:r w:rsidR="00742AD9">
        <w:rPr>
          <w:rFonts w:ascii="Calibri" w:eastAsia="Calibri" w:hAnsi="Calibri" w:cs="Calibri"/>
          <w:b/>
          <w:color w:val="000000"/>
        </w:rPr>
        <w:t xml:space="preserve"> de julio de 2021.-</w:t>
      </w:r>
      <w:r w:rsidR="00742AD9">
        <w:rPr>
          <w:rFonts w:ascii="Calibri" w:eastAsia="Calibri" w:hAnsi="Calibri" w:cs="Calibri"/>
          <w:color w:val="000000"/>
        </w:rPr>
        <w:t xml:space="preserve"> La concienciación sobre los peligros de no protegerse del sol en verano es cada vez mayor</w:t>
      </w:r>
      <w:sdt>
        <w:sdtPr>
          <w:tag w:val="goog_rdk_4"/>
          <w:id w:val="1447431517"/>
        </w:sdtPr>
        <w:sdtEndPr/>
        <w:sdtContent>
          <w:r w:rsidR="00742AD9">
            <w:rPr>
              <w:rFonts w:ascii="Calibri" w:eastAsia="Calibri" w:hAnsi="Calibri" w:cs="Calibri"/>
              <w:color w:val="000000"/>
            </w:rPr>
            <w:t xml:space="preserve"> pero</w:t>
          </w:r>
        </w:sdtContent>
      </w:sdt>
      <w:r w:rsidR="00742AD9" w:rsidRPr="00CA19A3">
        <w:rPr>
          <w:rFonts w:ascii="Calibri" w:eastAsia="Calibri" w:hAnsi="Calibri" w:cs="Calibri"/>
        </w:rPr>
        <w:t xml:space="preserve"> </w:t>
      </w:r>
      <w:r w:rsidR="00742AD9">
        <w:rPr>
          <w:rFonts w:ascii="Calibri" w:eastAsia="Calibri" w:hAnsi="Calibri" w:cs="Calibri"/>
          <w:color w:val="000000"/>
        </w:rPr>
        <w:t xml:space="preserve">aún queda mucho por hacer. Esta es la principal conclusión del estudio realizado por </w:t>
      </w:r>
      <w:hyperlink r:id="rId10">
        <w:proofErr w:type="spellStart"/>
        <w:r w:rsidR="00742AD9">
          <w:rPr>
            <w:rFonts w:ascii="Calibri" w:eastAsia="Calibri" w:hAnsi="Calibri" w:cs="Calibri"/>
            <w:color w:val="1155CC"/>
            <w:u w:val="single"/>
          </w:rPr>
          <w:t>Birchbox</w:t>
        </w:r>
        <w:proofErr w:type="spellEnd"/>
      </w:hyperlink>
      <w:r w:rsidR="00742AD9">
        <w:rPr>
          <w:rFonts w:ascii="Calibri" w:eastAsia="Calibri" w:hAnsi="Calibri" w:cs="Calibri"/>
          <w:color w:val="000000"/>
        </w:rPr>
        <w:t xml:space="preserve">, líder en </w:t>
      </w:r>
      <w:proofErr w:type="spellStart"/>
      <w:r w:rsidR="00742AD9">
        <w:rPr>
          <w:rFonts w:ascii="Calibri" w:eastAsia="Calibri" w:hAnsi="Calibri" w:cs="Calibri"/>
          <w:i/>
          <w:color w:val="000000"/>
        </w:rPr>
        <w:t>ecommerce</w:t>
      </w:r>
      <w:proofErr w:type="spellEnd"/>
      <w:r w:rsidR="00742AD9">
        <w:rPr>
          <w:rFonts w:ascii="Calibri" w:eastAsia="Calibri" w:hAnsi="Calibri" w:cs="Calibri"/>
          <w:color w:val="000000"/>
        </w:rPr>
        <w:t xml:space="preserve"> de belleza, sobre los hábitos de uso del protector solar. Más de 7.000 mujeres </w:t>
      </w:r>
      <w:sdt>
        <w:sdtPr>
          <w:tag w:val="goog_rdk_6"/>
          <w:id w:val="-1535030933"/>
        </w:sdtPr>
        <w:sdtEndPr/>
        <w:sdtContent/>
      </w:sdt>
      <w:sdt>
        <w:sdtPr>
          <w:tag w:val="goog_rdk_7"/>
          <w:id w:val="-273477249"/>
        </w:sdtPr>
        <w:sdtEndPr/>
        <w:sdtContent/>
      </w:sdt>
      <w:r w:rsidR="00742AD9">
        <w:rPr>
          <w:rFonts w:ascii="Calibri" w:eastAsia="Calibri" w:hAnsi="Calibri" w:cs="Calibri"/>
          <w:color w:val="000000"/>
        </w:rPr>
        <w:t>relatan sus preferencias y la frecuencia de uso de estos productos.</w:t>
      </w:r>
    </w:p>
    <w:p w:rsidR="006C064F" w:rsidRDefault="006C064F">
      <w:pPr>
        <w:jc w:val="both"/>
        <w:rPr>
          <w:rFonts w:ascii="Calibri" w:eastAsia="Calibri" w:hAnsi="Calibri" w:cs="Calibri"/>
          <w:color w:val="000000"/>
        </w:rPr>
      </w:pPr>
    </w:p>
    <w:p w:rsidR="006C064F" w:rsidRDefault="00742AD9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Incorporado en la rutina de belleza</w:t>
      </w:r>
    </w:p>
    <w:p w:rsidR="006C064F" w:rsidRDefault="006C064F">
      <w:pPr>
        <w:jc w:val="both"/>
        <w:rPr>
          <w:rFonts w:ascii="Calibri" w:eastAsia="Calibri" w:hAnsi="Calibri" w:cs="Calibri"/>
          <w:b/>
          <w:i/>
          <w:color w:val="000000"/>
        </w:rPr>
      </w:pPr>
    </w:p>
    <w:p w:rsidR="006C064F" w:rsidRDefault="00742AD9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Una gran mayoría afirma que lo intenta incorporar en sus rutinas de belleza; el 76% de las mujeres comprueba que su </w:t>
      </w:r>
      <w:r>
        <w:rPr>
          <w:rFonts w:ascii="Calibri" w:eastAsia="Calibri" w:hAnsi="Calibri" w:cs="Calibri"/>
          <w:b/>
          <w:color w:val="000000"/>
        </w:rPr>
        <w:t>crema facial incluya protección SPF</w:t>
      </w:r>
      <w:r>
        <w:rPr>
          <w:rFonts w:ascii="Calibri" w:eastAsia="Calibri" w:hAnsi="Calibri" w:cs="Calibri"/>
          <w:color w:val="000000"/>
        </w:rPr>
        <w:t xml:space="preserve"> y el </w:t>
      </w:r>
      <w:r>
        <w:rPr>
          <w:rFonts w:ascii="Calibri" w:eastAsia="Calibri" w:hAnsi="Calibri" w:cs="Calibri"/>
          <w:b/>
          <w:color w:val="000000"/>
        </w:rPr>
        <w:t>69% compra maquillaje con protector solar</w:t>
      </w:r>
      <w:r>
        <w:rPr>
          <w:rFonts w:ascii="Calibri" w:eastAsia="Calibri" w:hAnsi="Calibri" w:cs="Calibri"/>
          <w:color w:val="000000"/>
        </w:rPr>
        <w:t>, lo que demuestra que la concienciación frente al sol ha aumentado en los últimos años.</w:t>
      </w:r>
      <w:sdt>
        <w:sdtPr>
          <w:tag w:val="goog_rdk_8"/>
          <w:id w:val="285314089"/>
        </w:sdtPr>
        <w:sdtEndPr/>
        <w:sdtContent>
          <w:r>
            <w:rPr>
              <w:rFonts w:ascii="Calibri" w:eastAsia="Calibri" w:hAnsi="Calibri" w:cs="Calibri"/>
              <w:color w:val="000000"/>
            </w:rPr>
            <w:t xml:space="preserve"> </w:t>
          </w:r>
        </w:sdtContent>
      </w:sdt>
      <w:sdt>
        <w:sdtPr>
          <w:tag w:val="goog_rdk_9"/>
          <w:id w:val="1396085308"/>
          <w:showingPlcHdr/>
        </w:sdtPr>
        <w:sdtEndPr/>
        <w:sdtContent>
          <w:r w:rsidR="00CA19A3">
            <w:t xml:space="preserve">     </w:t>
          </w:r>
        </w:sdtContent>
      </w:sdt>
    </w:p>
    <w:p w:rsidR="006C064F" w:rsidRDefault="006C064F">
      <w:pPr>
        <w:jc w:val="both"/>
        <w:rPr>
          <w:rFonts w:ascii="Calibri" w:eastAsia="Calibri" w:hAnsi="Calibri" w:cs="Calibri"/>
          <w:color w:val="000000"/>
        </w:rPr>
      </w:pPr>
    </w:p>
    <w:p w:rsidR="006C064F" w:rsidRDefault="00BB08D3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6955536D" wp14:editId="096E5DB5">
            <wp:simplePos x="0" y="0"/>
            <wp:positionH relativeFrom="column">
              <wp:posOffset>2263140</wp:posOffset>
            </wp:positionH>
            <wp:positionV relativeFrom="paragraph">
              <wp:posOffset>421005</wp:posOffset>
            </wp:positionV>
            <wp:extent cx="3148965" cy="2693670"/>
            <wp:effectExtent l="0" t="0" r="0" b="0"/>
            <wp:wrapTight wrapText="bothSides">
              <wp:wrapPolygon edited="0">
                <wp:start x="0" y="0"/>
                <wp:lineTo x="0" y="21386"/>
                <wp:lineTo x="21430" y="21386"/>
                <wp:lineTo x="21430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65" cy="269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tag w:val="goog_rdk_11"/>
          <w:id w:val="1703666865"/>
        </w:sdtPr>
        <w:sdtEndPr/>
        <w:sdtContent>
          <w:r w:rsidR="00CA19A3">
            <w:rPr>
              <w:rFonts w:ascii="Calibri" w:eastAsia="Calibri" w:hAnsi="Calibri" w:cs="Calibri"/>
              <w:color w:val="000000"/>
            </w:rPr>
            <w:t>Pero, au</w:t>
          </w:r>
          <w:r w:rsidR="00742AD9">
            <w:rPr>
              <w:rFonts w:ascii="Calibri" w:eastAsia="Calibri" w:hAnsi="Calibri" w:cs="Calibri"/>
              <w:color w:val="000000"/>
            </w:rPr>
            <w:t xml:space="preserve">n así, no es suficiente: </w:t>
          </w:r>
        </w:sdtContent>
      </w:sdt>
      <w:r w:rsidR="00742AD9">
        <w:rPr>
          <w:rFonts w:ascii="Calibri" w:eastAsia="Calibri" w:hAnsi="Calibri" w:cs="Calibri"/>
          <w:color w:val="000000"/>
        </w:rPr>
        <w:t xml:space="preserve">5 de cada 10 españolas confiesan que suelen tener reacciones en la piel cuando se exponen al sol y afirman </w:t>
      </w:r>
      <w:r w:rsidR="00CA19A3">
        <w:rPr>
          <w:rFonts w:ascii="Calibri" w:eastAsia="Calibri" w:hAnsi="Calibri" w:cs="Calibri"/>
          <w:color w:val="000000"/>
        </w:rPr>
        <w:t xml:space="preserve">que suelen notarse más manchas </w:t>
      </w:r>
      <w:r w:rsidR="00742AD9">
        <w:rPr>
          <w:rFonts w:ascii="Calibri" w:eastAsia="Calibri" w:hAnsi="Calibri" w:cs="Calibri"/>
          <w:color w:val="000000"/>
        </w:rPr>
        <w:t>al finalizar el verano (51%).</w:t>
      </w:r>
    </w:p>
    <w:p w:rsidR="006C064F" w:rsidRDefault="006C064F">
      <w:pPr>
        <w:jc w:val="both"/>
        <w:rPr>
          <w:rFonts w:ascii="Calibri" w:eastAsia="Calibri" w:hAnsi="Calibri" w:cs="Calibri"/>
          <w:color w:val="000000"/>
        </w:rPr>
      </w:pPr>
    </w:p>
    <w:p w:rsidR="006C064F" w:rsidRDefault="00742AD9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Por otra parte,  el 31% de las españolas no es consciente de que los rayos solares son los principales causantes del  envejecimiento prematuro de la piel. </w:t>
      </w:r>
      <w:r>
        <w:rPr>
          <w:rFonts w:ascii="Calibri" w:eastAsia="Calibri" w:hAnsi="Calibri" w:cs="Calibri"/>
          <w:b/>
          <w:color w:val="000000"/>
        </w:rPr>
        <w:t>Solo el 54% de las españolas afirma que usa protección solar facial diariamente</w:t>
      </w:r>
      <w:r>
        <w:rPr>
          <w:rFonts w:ascii="Calibri" w:eastAsia="Calibri" w:hAnsi="Calibri" w:cs="Calibri"/>
          <w:color w:val="000000"/>
        </w:rPr>
        <w:t xml:space="preserve"> y más de la mitad de ellas no conocen la diferencia entre filtros físicos o químicos. </w:t>
      </w:r>
    </w:p>
    <w:p w:rsidR="006C064F" w:rsidRDefault="006C064F">
      <w:pPr>
        <w:jc w:val="both"/>
        <w:rPr>
          <w:rFonts w:ascii="Calibri" w:eastAsia="Calibri" w:hAnsi="Calibri" w:cs="Calibri"/>
          <w:b/>
          <w:color w:val="000000"/>
        </w:rPr>
      </w:pPr>
    </w:p>
    <w:p w:rsidR="00BB08D3" w:rsidRDefault="00BB08D3">
      <w:pPr>
        <w:jc w:val="both"/>
        <w:rPr>
          <w:rFonts w:ascii="Calibri" w:eastAsia="Calibri" w:hAnsi="Calibri" w:cs="Calibri"/>
          <w:b/>
          <w:color w:val="000000"/>
        </w:rPr>
      </w:pPr>
    </w:p>
    <w:p w:rsidR="00BB08D3" w:rsidRDefault="00BB08D3">
      <w:pPr>
        <w:jc w:val="both"/>
        <w:rPr>
          <w:rFonts w:ascii="Calibri" w:eastAsia="Calibri" w:hAnsi="Calibri" w:cs="Calibri"/>
          <w:b/>
          <w:color w:val="000000"/>
        </w:rPr>
      </w:pPr>
    </w:p>
    <w:p w:rsidR="00BB08D3" w:rsidRDefault="00BB08D3">
      <w:pPr>
        <w:jc w:val="both"/>
        <w:rPr>
          <w:rFonts w:ascii="Calibri" w:eastAsia="Calibri" w:hAnsi="Calibri" w:cs="Calibri"/>
          <w:b/>
          <w:color w:val="000000"/>
        </w:rPr>
      </w:pPr>
    </w:p>
    <w:p w:rsidR="00BB08D3" w:rsidRDefault="00BB08D3">
      <w:pPr>
        <w:jc w:val="both"/>
        <w:rPr>
          <w:rFonts w:ascii="Calibri" w:eastAsia="Calibri" w:hAnsi="Calibri" w:cs="Calibri"/>
          <w:b/>
          <w:color w:val="000000"/>
        </w:rPr>
      </w:pPr>
    </w:p>
    <w:p w:rsidR="00BB08D3" w:rsidRDefault="00BB08D3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Preferencias y decisión de compra</w:t>
      </w:r>
    </w:p>
    <w:p w:rsidR="00BB08D3" w:rsidRDefault="00BB08D3">
      <w:pPr>
        <w:jc w:val="both"/>
        <w:rPr>
          <w:rFonts w:ascii="Calibri" w:eastAsia="Calibri" w:hAnsi="Calibri" w:cs="Calibri"/>
          <w:b/>
          <w:color w:val="000000"/>
        </w:rPr>
      </w:pPr>
    </w:p>
    <w:p w:rsidR="006C064F" w:rsidRDefault="00742AD9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El 58% de las encuestadas confirma que no es fiel a una marca de protector solar. Los factores que pueden influir en la compra de este producto son la prescripción de un farmacéutico o dermatólogo (35%); la recomendación de alguien de confianza (16%); y el precio u oferta (15%).</w:t>
      </w:r>
    </w:p>
    <w:p w:rsidR="006C064F" w:rsidRDefault="006C064F">
      <w:pPr>
        <w:jc w:val="both"/>
        <w:rPr>
          <w:rFonts w:ascii="Calibri" w:eastAsia="Calibri" w:hAnsi="Calibri" w:cs="Calibri"/>
          <w:color w:val="000000"/>
        </w:rPr>
      </w:pPr>
    </w:p>
    <w:p w:rsidR="006C064F" w:rsidRDefault="00742AD9">
      <w:pPr>
        <w:jc w:val="both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¿Hacemos caso de la fecha de caducidad?</w:t>
      </w:r>
    </w:p>
    <w:p w:rsidR="006C064F" w:rsidRDefault="006C064F">
      <w:pPr>
        <w:jc w:val="both"/>
        <w:rPr>
          <w:rFonts w:ascii="Calibri" w:eastAsia="Calibri" w:hAnsi="Calibri" w:cs="Calibri"/>
          <w:b/>
          <w:i/>
        </w:rPr>
      </w:pPr>
    </w:p>
    <w:p w:rsidR="006C064F" w:rsidRDefault="00742AD9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El 85% de las españolas son conscientes de la importancia de la fecha de caducidad de los productos solares por lo que los renuevan cada año. </w:t>
      </w:r>
    </w:p>
    <w:p w:rsidR="006C064F" w:rsidRDefault="006C064F">
      <w:pPr>
        <w:jc w:val="both"/>
        <w:rPr>
          <w:rFonts w:ascii="Calibri" w:eastAsia="Calibri" w:hAnsi="Calibri" w:cs="Calibri"/>
          <w:color w:val="000000"/>
        </w:rPr>
      </w:pPr>
    </w:p>
    <w:p w:rsidR="006C064F" w:rsidRDefault="00742AD9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Asimismo, tienen conocimiento de la diferencia entre los protectores solares faciales y los corporales: 8 de cada 10 mujeres utilizan un protector solar para el rostro y otro distinto para el cuerpo</w:t>
      </w:r>
    </w:p>
    <w:p w:rsidR="006C064F" w:rsidRDefault="006C064F">
      <w:pPr>
        <w:jc w:val="both"/>
        <w:rPr>
          <w:rFonts w:ascii="Calibri" w:eastAsia="Calibri" w:hAnsi="Calibri" w:cs="Calibri"/>
          <w:color w:val="000000"/>
        </w:rPr>
      </w:pPr>
    </w:p>
    <w:p w:rsidR="006C064F" w:rsidRDefault="00742AD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El presupuesto que prefieren invertir </w:t>
      </w:r>
      <w:r>
        <w:rPr>
          <w:rFonts w:ascii="Calibri" w:eastAsia="Calibri" w:hAnsi="Calibri" w:cs="Calibri"/>
          <w:b/>
          <w:color w:val="000000"/>
        </w:rPr>
        <w:t>el 54% de las españolas</w:t>
      </w:r>
      <w:r>
        <w:rPr>
          <w:rFonts w:ascii="Calibri" w:eastAsia="Calibri" w:hAnsi="Calibri" w:cs="Calibri"/>
          <w:color w:val="000000"/>
        </w:rPr>
        <w:t xml:space="preserve"> en este tipo de producto oscila entre </w:t>
      </w:r>
      <w:r>
        <w:rPr>
          <w:rFonts w:ascii="Calibri" w:eastAsia="Calibri" w:hAnsi="Calibri" w:cs="Calibri"/>
          <w:b/>
          <w:color w:val="000000"/>
        </w:rPr>
        <w:t>10€ y 20€</w:t>
      </w:r>
      <w:r>
        <w:rPr>
          <w:rFonts w:ascii="Calibri" w:eastAsia="Calibri" w:hAnsi="Calibri" w:cs="Calibri"/>
          <w:color w:val="000000"/>
        </w:rPr>
        <w:t xml:space="preserve"> y los formatos que prefieren son en crema (48%) y en spray (39%).</w:t>
      </w:r>
    </w:p>
    <w:p w:rsidR="006C064F" w:rsidRDefault="006C064F">
      <w:pPr>
        <w:spacing w:after="240"/>
        <w:rPr>
          <w:rFonts w:ascii="Calibri" w:eastAsia="Calibri" w:hAnsi="Calibri" w:cs="Calibri"/>
        </w:rPr>
      </w:pPr>
    </w:p>
    <w:p w:rsidR="001747AB" w:rsidRDefault="001747AB" w:rsidP="001747AB">
      <w:pPr>
        <w:spacing w:before="240" w:after="240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Acerca de </w: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Birchbox</w:t>
      </w:r>
      <w:proofErr w:type="spellEnd"/>
    </w:p>
    <w:p w:rsidR="001747AB" w:rsidRDefault="001747AB" w:rsidP="001747AB">
      <w:pPr>
        <w:spacing w:before="240" w:after="24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Fundada en 2010, </w:t>
      </w:r>
      <w:proofErr w:type="spellStart"/>
      <w:r>
        <w:rPr>
          <w:rFonts w:ascii="Calibri" w:eastAsia="Calibri" w:hAnsi="Calibri" w:cs="Calibri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es una empresa líder en </w:t>
      </w:r>
      <w:proofErr w:type="spellStart"/>
      <w:r>
        <w:rPr>
          <w:rFonts w:ascii="Calibri" w:eastAsia="Calibri" w:hAnsi="Calibri" w:cs="Calibri"/>
          <w:sz w:val="18"/>
          <w:szCs w:val="18"/>
        </w:rPr>
        <w:t>ecommerce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de belleza. </w:t>
      </w:r>
      <w:proofErr w:type="spellStart"/>
      <w:r>
        <w:rPr>
          <w:rFonts w:ascii="Calibri" w:eastAsia="Calibri" w:hAnsi="Calibri" w:cs="Calibri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redefine el proceso de compra ofreciendo a las consumidoras una forma personalizada de descubrir, comprar y aprender sobre los mejores productos de belleza. Sus usuarias pueden probar nuevos productos cada mes y tener acceso a contenidos editoriales elaborados por expertos que les ayudarán a sacarles el máximo partido. Actualmente la marca se dirige a una consumidora denominada como “Beauty Casual” -consumidora ocasional de belleza-, que no es experta en cosmética pero desea y busca una forma sencilla y personalizada de explorar, comprar y utilizar los productos.</w:t>
      </w:r>
    </w:p>
    <w:p w:rsidR="001747AB" w:rsidRDefault="001747AB" w:rsidP="001747AB">
      <w:pPr>
        <w:spacing w:before="240" w:after="24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Adicionalmente, a través de la tienda online de </w:t>
      </w:r>
      <w:proofErr w:type="spellStart"/>
      <w:r>
        <w:rPr>
          <w:rFonts w:ascii="Calibri" w:eastAsia="Calibri" w:hAnsi="Calibri" w:cs="Calibri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las clientas pueden adquirir una selección de productos en tamaño completo -full </w:t>
      </w:r>
      <w:proofErr w:type="spellStart"/>
      <w:r>
        <w:rPr>
          <w:rFonts w:ascii="Calibri" w:eastAsia="Calibri" w:hAnsi="Calibri" w:cs="Calibri"/>
          <w:sz w:val="18"/>
          <w:szCs w:val="18"/>
        </w:rPr>
        <w:t>size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- de más de 200 grandes marcas como </w:t>
      </w:r>
      <w:proofErr w:type="spellStart"/>
      <w:r>
        <w:rPr>
          <w:rFonts w:ascii="Calibri" w:eastAsia="Calibri" w:hAnsi="Calibri" w:cs="Calibri"/>
          <w:sz w:val="18"/>
          <w:szCs w:val="18"/>
        </w:rPr>
        <w:t>Rituals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sz w:val="18"/>
          <w:szCs w:val="18"/>
        </w:rPr>
        <w:t>L'Occitane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sz w:val="18"/>
          <w:szCs w:val="18"/>
        </w:rPr>
        <w:t>Isdin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sz w:val="18"/>
          <w:szCs w:val="18"/>
        </w:rPr>
        <w:t>Bioderma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sz w:val="18"/>
          <w:szCs w:val="18"/>
        </w:rPr>
        <w:t>Foreo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. </w:t>
      </w:r>
    </w:p>
    <w:p w:rsidR="001747AB" w:rsidRDefault="001747AB" w:rsidP="001747AB">
      <w:pPr>
        <w:spacing w:before="240" w:after="240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con sede en Nueva York, opera en cuatro países y cuenta con más de 2,5 millones de clientes en todo el mundo. La compañía, fundada y dirigida por mujeres, trabaja cada día para convertirse en un referente en su sector y con un especial compromiso con la sostenibilidad y equidad racial. </w:t>
      </w:r>
    </w:p>
    <w:p w:rsidR="001747AB" w:rsidRDefault="001747AB" w:rsidP="001747AB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1747AB" w:rsidRDefault="001747AB" w:rsidP="001747AB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Para saber más sobre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visita </w:t>
      </w:r>
      <w:hyperlink r:id="rId12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www.birchbox.es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>, nuestro</w:t>
      </w:r>
      <w:hyperlink r:id="rId13">
        <w:r>
          <w:rPr>
            <w:rFonts w:ascii="Calibri" w:eastAsia="Calibri" w:hAnsi="Calibri" w:cs="Calibri"/>
            <w:color w:val="000000"/>
            <w:sz w:val="18"/>
            <w:szCs w:val="18"/>
          </w:rPr>
          <w:t xml:space="preserve"> </w:t>
        </w:r>
      </w:hyperlink>
      <w:hyperlink r:id="rId14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blog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 o nuestras redes sociales:</w:t>
      </w:r>
    </w:p>
    <w:p w:rsidR="001747AB" w:rsidRDefault="001747AB" w:rsidP="001747AB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1747AB" w:rsidRDefault="001747AB" w:rsidP="001747A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0B7B0A42" wp14:editId="0A45412C">
            <wp:extent cx="253365" cy="24511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l="-1250" t="30383" r="84771" b="27313"/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245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w:drawing>
          <wp:inline distT="0" distB="0" distL="0" distR="0" wp14:anchorId="1DE1FB7F" wp14:editId="0179E7B2">
            <wp:extent cx="236855" cy="21209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l="20863" t="31410" r="63831" b="31410"/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12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w:drawing>
          <wp:inline distT="0" distB="0" distL="0" distR="0" wp14:anchorId="3CBA3FC0" wp14:editId="502C8968">
            <wp:extent cx="253365" cy="23685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l="41966" t="29488" r="41521" b="29488"/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236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w:drawing>
          <wp:inline distT="0" distB="0" distL="0" distR="0" wp14:anchorId="57A04C39" wp14:editId="3B9900B2">
            <wp:extent cx="203835" cy="253365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 l="86571" t="30128" b="25641"/>
                    <a:stretch>
                      <a:fillRect/>
                    </a:stretch>
                  </pic:blipFill>
                  <pic:spPr>
                    <a:xfrm>
                      <a:off x="0" y="0"/>
                      <a:ext cx="203835" cy="253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 </w:t>
      </w:r>
    </w:p>
    <w:p w:rsidR="001747AB" w:rsidRDefault="001747AB" w:rsidP="001747AB">
      <w:pPr>
        <w:jc w:val="both"/>
        <w:rPr>
          <w:rFonts w:ascii="Calibri" w:eastAsia="Calibri" w:hAnsi="Calibri" w:cs="Calibri"/>
        </w:rPr>
      </w:pPr>
    </w:p>
    <w:p w:rsidR="001747AB" w:rsidRDefault="001747AB" w:rsidP="001747AB">
      <w:pPr>
        <w:jc w:val="both"/>
        <w:rPr>
          <w:rFonts w:ascii="Calibri" w:eastAsia="Calibri" w:hAnsi="Calibri" w:cs="Calibri"/>
          <w:sz w:val="12"/>
          <w:szCs w:val="12"/>
        </w:rPr>
      </w:pPr>
    </w:p>
    <w:p w:rsidR="001747AB" w:rsidRDefault="001747AB" w:rsidP="001747AB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1747AB" w:rsidRDefault="001747AB" w:rsidP="001747AB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CONTACTO DE PRENSA</w:t>
      </w:r>
    </w:p>
    <w:p w:rsidR="001747AB" w:rsidRDefault="001747AB" w:rsidP="001747AB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1747AB" w:rsidRDefault="001747AB" w:rsidP="001747AB">
      <w:pPr>
        <w:jc w:val="both"/>
        <w:rPr>
          <w:rFonts w:ascii="Calibri" w:eastAsia="Calibri" w:hAnsi="Calibri" w:cs="Calibri"/>
          <w:b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sz w:val="18"/>
          <w:szCs w:val="18"/>
        </w:rPr>
        <w:t>Birchbox</w:t>
      </w:r>
      <w:proofErr w:type="spellEnd"/>
    </w:p>
    <w:p w:rsidR="001747AB" w:rsidRDefault="001747AB" w:rsidP="001747AB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Sonsoles Carrillo</w:t>
      </w:r>
    </w:p>
    <w:p w:rsidR="001747AB" w:rsidRDefault="001747AB" w:rsidP="001747AB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Relaciones Públicas y Comunicación</w:t>
      </w:r>
    </w:p>
    <w:p w:rsidR="001747AB" w:rsidRDefault="001747AB" w:rsidP="001747AB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Teléfono: 935 328 151</w:t>
      </w:r>
    </w:p>
    <w:p w:rsidR="001747AB" w:rsidRDefault="001747AB" w:rsidP="001747AB">
      <w:pPr>
        <w:jc w:val="both"/>
        <w:rPr>
          <w:rFonts w:ascii="Calibri" w:eastAsia="Calibri" w:hAnsi="Calibri" w:cs="Calibri"/>
          <w:color w:val="800080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Email: </w:t>
      </w:r>
      <w:hyperlink r:id="rId17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sonsoles.carrillo@birchbox.com</w:t>
        </w:r>
      </w:hyperlink>
    </w:p>
    <w:p w:rsidR="001747AB" w:rsidRDefault="001747AB" w:rsidP="001747AB">
      <w:pPr>
        <w:jc w:val="both"/>
        <w:rPr>
          <w:rFonts w:ascii="Calibri" w:eastAsia="Calibri" w:hAnsi="Calibri" w:cs="Calibri"/>
          <w:color w:val="800080"/>
          <w:sz w:val="18"/>
          <w:szCs w:val="18"/>
        </w:rPr>
      </w:pPr>
    </w:p>
    <w:p w:rsidR="001747AB" w:rsidRDefault="001747AB" w:rsidP="001747AB">
      <w:pPr>
        <w:jc w:val="both"/>
        <w:rPr>
          <w:rFonts w:ascii="Calibri" w:eastAsia="Calibri" w:hAnsi="Calibri" w:cs="Calibri"/>
          <w:sz w:val="18"/>
          <w:szCs w:val="18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sz w:val="18"/>
          <w:szCs w:val="18"/>
        </w:rPr>
        <w:t xml:space="preserve"> </w:t>
      </w:r>
    </w:p>
    <w:p w:rsidR="001747AB" w:rsidRDefault="001747AB" w:rsidP="001747AB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CONTACTO DE AGENCIA</w:t>
      </w:r>
    </w:p>
    <w:p w:rsidR="001747AB" w:rsidRDefault="001747AB" w:rsidP="001747AB">
      <w:pPr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Actitud Comunicación</w:t>
      </w:r>
    </w:p>
    <w:p w:rsidR="001747AB" w:rsidRDefault="001747AB" w:rsidP="001747AB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María Contenente</w:t>
      </w:r>
    </w:p>
    <w:p w:rsidR="001747AB" w:rsidRDefault="001747AB" w:rsidP="001747AB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Teléfono: 91 302 28 60</w:t>
      </w:r>
    </w:p>
    <w:p w:rsidR="001747AB" w:rsidRDefault="001747AB" w:rsidP="001747AB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Email: </w:t>
      </w:r>
      <w:hyperlink r:id="rId18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birchbox@actitud.es</w:t>
        </w:r>
      </w:hyperlink>
    </w:p>
    <w:p w:rsidR="001747AB" w:rsidRDefault="001747AB" w:rsidP="001747AB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6C064F" w:rsidRDefault="006C064F">
      <w:pPr>
        <w:rPr>
          <w:rFonts w:ascii="Calibri" w:eastAsia="Calibri" w:hAnsi="Calibri" w:cs="Calibri"/>
        </w:rPr>
      </w:pPr>
    </w:p>
    <w:sectPr w:rsidR="006C064F">
      <w:headerReference w:type="default" r:id="rId19"/>
      <w:footerReference w:type="default" r:id="rId20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3A" w15:done="0"/>
  <w15:commentEx w15:paraId="0000003B" w15:paraIdParent="0000003A" w15:done="0"/>
  <w15:commentEx w15:paraId="0000003D" w15:done="0"/>
  <w15:commentEx w15:paraId="0000003E" w15:paraIdParent="0000003D" w15:done="0"/>
  <w15:commentEx w15:paraId="0000003F" w15:paraIdParent="0000003D" w15:done="0"/>
  <w15:commentEx w15:paraId="00000040" w15:paraIdParent="0000003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67A" w:rsidRDefault="0048167A">
      <w:r>
        <w:separator/>
      </w:r>
    </w:p>
  </w:endnote>
  <w:endnote w:type="continuationSeparator" w:id="0">
    <w:p w:rsidR="0048167A" w:rsidRDefault="0048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4F" w:rsidRDefault="00742A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85374" cy="538864"/>
          <wp:effectExtent l="0" t="0" r="0" b="0"/>
          <wp:docPr id="20" name="image2.png" descr="Macintosh HD:Users:AnaSanchez:Desktop:Núria:About BB:1. Logos Birchbox:Captura de pantalla 2016-06-14 a la(s) 17.38.5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Macintosh HD:Users:AnaSanchez:Desktop:Núria:About BB:1. Logos Birchbox:Captura de pantalla 2016-06-14 a la(s) 17.38.5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374" cy="5388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67A" w:rsidRDefault="0048167A">
      <w:r>
        <w:separator/>
      </w:r>
    </w:p>
  </w:footnote>
  <w:footnote w:type="continuationSeparator" w:id="0">
    <w:p w:rsidR="0048167A" w:rsidRDefault="00481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4F" w:rsidRDefault="00742A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4001134</wp:posOffset>
          </wp:positionH>
          <wp:positionV relativeFrom="paragraph">
            <wp:posOffset>105410</wp:posOffset>
          </wp:positionV>
          <wp:extent cx="1751647" cy="337557"/>
          <wp:effectExtent l="0" t="0" r="0" b="0"/>
          <wp:wrapNone/>
          <wp:docPr id="22" name="image3.jpg" descr="Macintosh HD:Users:AnaSanchez:Desktop:Núria:About BB:1. Logos Birchbox:Birchbox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Macintosh HD:Users:AnaSanchez:Desktop:Núria:About BB:1. Logos Birchbox:Birchbox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1647" cy="3375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E00B8"/>
    <w:multiLevelType w:val="multilevel"/>
    <w:tmpl w:val="647C89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064F"/>
    <w:rsid w:val="000A6D80"/>
    <w:rsid w:val="001747AB"/>
    <w:rsid w:val="0048167A"/>
    <w:rsid w:val="0062553A"/>
    <w:rsid w:val="006C064F"/>
    <w:rsid w:val="00742AD9"/>
    <w:rsid w:val="00945C39"/>
    <w:rsid w:val="00BA093F"/>
    <w:rsid w:val="00BB08D3"/>
    <w:rsid w:val="00C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055CB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055C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55C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5CB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55C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CBA"/>
    <w:rPr>
      <w:lang w:val="ca-ES"/>
    </w:rPr>
  </w:style>
  <w:style w:type="paragraph" w:customStyle="1" w:styleId="Normal1">
    <w:name w:val="Normal1"/>
    <w:uiPriority w:val="99"/>
    <w:rsid w:val="00055CBA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F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FCC"/>
    <w:rPr>
      <w:rFonts w:ascii="Tahoma" w:hAnsi="Tahoma" w:cs="Tahoma"/>
      <w:sz w:val="16"/>
      <w:szCs w:val="16"/>
      <w:lang w:val="ca-ES"/>
    </w:rPr>
  </w:style>
  <w:style w:type="paragraph" w:styleId="Sinespaciado">
    <w:name w:val="No Spacing"/>
    <w:uiPriority w:val="1"/>
    <w:qFormat/>
    <w:rsid w:val="007670B7"/>
    <w:rPr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055CB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055C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55C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5CB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55C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CBA"/>
    <w:rPr>
      <w:lang w:val="ca-ES"/>
    </w:rPr>
  </w:style>
  <w:style w:type="paragraph" w:customStyle="1" w:styleId="Normal1">
    <w:name w:val="Normal1"/>
    <w:uiPriority w:val="99"/>
    <w:rsid w:val="00055CBA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F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FCC"/>
    <w:rPr>
      <w:rFonts w:ascii="Tahoma" w:hAnsi="Tahoma" w:cs="Tahoma"/>
      <w:sz w:val="16"/>
      <w:szCs w:val="16"/>
      <w:lang w:val="ca-ES"/>
    </w:rPr>
  </w:style>
  <w:style w:type="paragraph" w:styleId="Sinespaciado">
    <w:name w:val="No Spacing"/>
    <w:uiPriority w:val="1"/>
    <w:qFormat/>
    <w:rsid w:val="007670B7"/>
    <w:rPr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blog.birchbox.es" TargetMode="External"/><Relationship Id="rId18" Type="http://schemas.openxmlformats.org/officeDocument/2006/relationships/hyperlink" Target="mailto:birchbox@actitud.es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birchbox.es" TargetMode="External"/><Relationship Id="rId17" Type="http://schemas.openxmlformats.org/officeDocument/2006/relationships/hyperlink" Target="mailto:sonsoles.carrillo@birchbox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image" Target="media/image2.png"/><Relationship Id="rId23" Type="http://schemas.microsoft.com/office/2011/relationships/commentsExtended" Target="commentsExtended.xml"/><Relationship Id="rId10" Type="http://schemas.openxmlformats.org/officeDocument/2006/relationships/hyperlink" Target="https://bit.ly/3wJMPHZ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blog.birchbox.e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xW5wqkYDSrUDa4+JwvSkbvfGng==">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1AC8B3-9226-4729-95B1-0C1A7B4E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Sanchez</dc:creator>
  <cp:lastModifiedBy>ACTITUD</cp:lastModifiedBy>
  <cp:revision>4</cp:revision>
  <dcterms:created xsi:type="dcterms:W3CDTF">2021-07-06T09:14:00Z</dcterms:created>
  <dcterms:modified xsi:type="dcterms:W3CDTF">2021-07-27T07:08:00Z</dcterms:modified>
</cp:coreProperties>
</file>