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Calibri" w:cs="Calibri" w:eastAsia="Calibri" w:hAnsi="Calibri"/>
          <w:b w:val="1"/>
          <w:bCs w:val="1"/>
          <w:i w:val="1"/>
          <w:iCs w:val="1"/>
          <w:sz w:val="40"/>
          <w:szCs w:val="40"/>
        </w:rPr>
      </w:pPr>
      <w:r w:rsidDel="00000000" w:rsidR="00000000" w:rsidRPr="00000000">
        <w:rPr>
          <w:rFonts w:ascii="Calibri" w:cs="Calibri" w:eastAsia="Calibri" w:hAnsi="Calibri"/>
          <w:b w:val="1"/>
          <w:bCs w:val="1"/>
          <w:sz w:val="40"/>
          <w:szCs w:val="40"/>
          <w:rtl w:val="0"/>
        </w:rPr>
        <w:t xml:space="preserve">San Valentín se celebra con algo dulce, </w:t>
      </w:r>
      <w:r w:rsidDel="00000000" w:rsidR="00000000" w:rsidRPr="00000000">
        <w:rPr>
          <w:rFonts w:ascii="Calibri" w:cs="Calibri" w:eastAsia="Calibri" w:hAnsi="Calibri"/>
          <w:b w:val="1"/>
          <w:bCs w:val="1"/>
          <w:i w:val="1"/>
          <w:iCs w:val="1"/>
          <w:sz w:val="40"/>
          <w:szCs w:val="40"/>
          <w:rtl w:val="0"/>
        </w:rPr>
        <w:t xml:space="preserve">y mejor si es de Viena Capellanes</w:t>
      </w:r>
    </w:p>
    <w:p w:rsidR="00000000" w:rsidDel="00000000" w:rsidP="00000000" w:rsidRDefault="00000000" w:rsidRPr="00000000" w14:paraId="00000002">
      <w:pPr>
        <w:numPr>
          <w:ilvl w:val="0"/>
          <w:numId w:val="1"/>
        </w:numPr>
        <w:spacing w:after="200" w:before="180"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 pack de dos tartas para compartir, bombones ideales para regalar, galletas de fondant y las icónicas meras de Viena Capellanes decoradas especialmente para la ocasión, forman parte de las propuestas dulces de San Valentín</w:t>
      </w:r>
    </w:p>
    <w:p w:rsidR="00000000" w:rsidDel="00000000" w:rsidP="00000000" w:rsidRDefault="00000000" w:rsidRPr="00000000" w14:paraId="00000003">
      <w:pPr>
        <w:numPr>
          <w:ilvl w:val="0"/>
          <w:numId w:val="1"/>
        </w:numPr>
        <w:spacing w:after="200" w:before="180"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También se han diseñado cestas y cajas regalo gourmet pensadas para sorprender en cualquier momento del día</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Madrid, 6 de febrero de 2026.</w:t>
      </w:r>
      <w:r w:rsidDel="00000000" w:rsidR="00000000" w:rsidRPr="00000000">
        <w:rPr>
          <w:rFonts w:ascii="Calibri" w:cs="Calibri" w:eastAsia="Calibri" w:hAnsi="Calibri"/>
          <w:sz w:val="24"/>
          <w:szCs w:val="24"/>
          <w:rtl w:val="0"/>
        </w:rPr>
        <w:t xml:space="preserve">- Un año más, el </w:t>
      </w:r>
      <w:r w:rsidDel="00000000" w:rsidR="00000000" w:rsidRPr="00000000">
        <w:rPr>
          <w:rFonts w:ascii="Calibri" w:cs="Calibri" w:eastAsia="Calibri" w:hAnsi="Calibri"/>
          <w:b w:val="1"/>
          <w:bCs w:val="1"/>
          <w:sz w:val="24"/>
          <w:szCs w:val="24"/>
          <w:rtl w:val="0"/>
        </w:rPr>
        <w:t xml:space="preserve">14 de febrero</w:t>
      </w:r>
      <w:r w:rsidDel="00000000" w:rsidR="00000000" w:rsidRPr="00000000">
        <w:rPr>
          <w:rFonts w:ascii="Calibri" w:cs="Calibri" w:eastAsia="Calibri" w:hAnsi="Calibri"/>
          <w:sz w:val="24"/>
          <w:szCs w:val="24"/>
          <w:rtl w:val="0"/>
        </w:rPr>
        <w:t xml:space="preserve"> se convierte en la excusa perfecta para parar el tiempo, celebrar el amor y sorprender a esa persona especial con un gesto bonito y lleno de intención. Para hacerlo aún más dulce, </w:t>
      </w:r>
      <w:hyperlink r:id="rId7">
        <w:r w:rsidDel="00000000" w:rsidR="00000000" w:rsidRPr="00000000">
          <w:rPr>
            <w:rFonts w:ascii="Calibri" w:cs="Calibri" w:eastAsia="Calibri" w:hAnsi="Calibri"/>
            <w:b w:val="1"/>
            <w:bCs w:val="1"/>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ha creado una cuidada selección de propuestas pensadas para compartir, disfrutar y enamorar a través de pequeños placeres dulces.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4116450" cy="3439492"/>
            <wp:effectExtent b="0" l="0" r="0" t="0"/>
            <wp:docPr id="1384002201" name="image2.jpg"/>
            <a:graphic>
              <a:graphicData uri="http://schemas.openxmlformats.org/drawingml/2006/picture">
                <pic:pic>
                  <pic:nvPicPr>
                    <pic:cNvPr id="0" name="image2.jpg"/>
                    <pic:cNvPicPr preferRelativeResize="0"/>
                  </pic:nvPicPr>
                  <pic:blipFill>
                    <a:blip r:embed="rId8"/>
                    <a:srcRect b="6639" l="0" r="0" t="25806"/>
                    <a:stretch>
                      <a:fillRect/>
                    </a:stretch>
                  </pic:blipFill>
                  <pic:spPr>
                    <a:xfrm>
                      <a:off x="0" y="0"/>
                      <a:ext cx="4116450" cy="343949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heading=h.dbqkdb8ye5d1" w:id="0"/>
      <w:bookmarkEnd w:id="0"/>
      <w:r w:rsidDel="00000000" w:rsidR="00000000" w:rsidRPr="00000000">
        <w:rPr>
          <w:rFonts w:ascii="Calibri" w:cs="Calibri" w:eastAsia="Calibri" w:hAnsi="Calibri"/>
          <w:b w:val="1"/>
          <w:bCs w:val="1"/>
          <w:color w:val="000000"/>
          <w:sz w:val="24"/>
          <w:szCs w:val="24"/>
          <w:rtl w:val="0"/>
        </w:rPr>
        <w:t xml:space="preserve">Clásicos reinventados con un toque sorprendente</w:t>
      </w:r>
    </w:p>
    <w:p w:rsidR="00000000" w:rsidDel="00000000" w:rsidP="00000000" w:rsidRDefault="00000000" w:rsidRPr="00000000" w14:paraId="0000000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 las opciones más especiales para esta fecha destaca el </w:t>
      </w:r>
      <w:r w:rsidDel="00000000" w:rsidR="00000000" w:rsidRPr="00000000">
        <w:rPr>
          <w:rFonts w:ascii="Calibri" w:cs="Calibri" w:eastAsia="Calibri" w:hAnsi="Calibri"/>
          <w:b w:val="1"/>
          <w:bCs w:val="1"/>
          <w:sz w:val="24"/>
          <w:szCs w:val="24"/>
          <w:rtl w:val="0"/>
        </w:rPr>
        <w:t xml:space="preserve">Dúo de Postres Corazón</w:t>
      </w:r>
      <w:r w:rsidDel="00000000" w:rsidR="00000000" w:rsidRPr="00000000">
        <w:rPr>
          <w:rFonts w:ascii="Calibri" w:cs="Calibri" w:eastAsia="Calibri" w:hAnsi="Calibri"/>
          <w:sz w:val="24"/>
          <w:szCs w:val="24"/>
          <w:rtl w:val="0"/>
        </w:rPr>
        <w:t xml:space="preserve">, una alternativa ideal para compartir el momento del postre. Dos mini tartas que dialogan entre sí: por un lado, la intensidad del postre </w:t>
      </w:r>
      <w:r w:rsidDel="00000000" w:rsidR="00000000" w:rsidRPr="00000000">
        <w:rPr>
          <w:rFonts w:ascii="Calibri" w:cs="Calibri" w:eastAsia="Calibri" w:hAnsi="Calibri"/>
          <w:b w:val="1"/>
          <w:bCs w:val="1"/>
          <w:sz w:val="24"/>
          <w:szCs w:val="24"/>
          <w:rtl w:val="0"/>
        </w:rPr>
        <w:t xml:space="preserve">Ocumare</w:t>
      </w:r>
      <w:r w:rsidDel="00000000" w:rsidR="00000000" w:rsidRPr="00000000">
        <w:rPr>
          <w:rFonts w:ascii="Calibri" w:cs="Calibri" w:eastAsia="Calibri" w:hAnsi="Calibri"/>
          <w:sz w:val="24"/>
          <w:szCs w:val="24"/>
          <w:rtl w:val="0"/>
        </w:rPr>
        <w:t xml:space="preserve">, con cuatro texturas de chocolate -bizcocho, cremoso, mousse y glaseado-; y por otro, una refrescante combinación de </w:t>
      </w:r>
      <w:r w:rsidDel="00000000" w:rsidR="00000000" w:rsidRPr="00000000">
        <w:rPr>
          <w:rFonts w:ascii="Calibri" w:cs="Calibri" w:eastAsia="Calibri" w:hAnsi="Calibri"/>
          <w:b w:val="1"/>
          <w:bCs w:val="1"/>
          <w:sz w:val="24"/>
          <w:szCs w:val="24"/>
          <w:rtl w:val="0"/>
        </w:rPr>
        <w:t xml:space="preserve">fruta de la pasión y mango</w:t>
      </w:r>
      <w:r w:rsidDel="00000000" w:rsidR="00000000" w:rsidRPr="00000000">
        <w:rPr>
          <w:rFonts w:ascii="Calibri" w:cs="Calibri" w:eastAsia="Calibri" w:hAnsi="Calibri"/>
          <w:sz w:val="24"/>
          <w:szCs w:val="24"/>
          <w:rtl w:val="0"/>
        </w:rPr>
        <w:t xml:space="preserve">, ligera y vibrante, perfecta para equilibrar sabores.</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w:t>
      </w:r>
      <w:r w:rsidDel="00000000" w:rsidR="00000000" w:rsidRPr="00000000">
        <w:rPr>
          <w:rFonts w:ascii="Calibri" w:cs="Calibri" w:eastAsia="Calibri" w:hAnsi="Calibri"/>
          <w:b w:val="1"/>
          <w:bCs w:val="1"/>
          <w:sz w:val="24"/>
          <w:szCs w:val="24"/>
          <w:rtl w:val="0"/>
        </w:rPr>
        <w:t xml:space="preserve">bombones</w:t>
      </w:r>
      <w:r w:rsidDel="00000000" w:rsidR="00000000" w:rsidRPr="00000000">
        <w:rPr>
          <w:rFonts w:ascii="Calibri" w:cs="Calibri" w:eastAsia="Calibri" w:hAnsi="Calibri"/>
          <w:sz w:val="24"/>
          <w:szCs w:val="24"/>
          <w:rtl w:val="0"/>
        </w:rPr>
        <w:t xml:space="preserve">, ese clásico infalible del Día de los Enamorados, también se reinventan en el </w:t>
      </w:r>
      <w:r w:rsidDel="00000000" w:rsidR="00000000" w:rsidRPr="00000000">
        <w:rPr>
          <w:rFonts w:ascii="Calibri" w:cs="Calibri" w:eastAsia="Calibri" w:hAnsi="Calibri"/>
          <w:b w:val="1"/>
          <w:bCs w:val="1"/>
          <w:sz w:val="24"/>
          <w:szCs w:val="24"/>
          <w:rtl w:val="0"/>
        </w:rPr>
        <w:t xml:space="preserve">estuche de cuatro bombones con forma de corazón</w:t>
      </w:r>
      <w:r w:rsidDel="00000000" w:rsidR="00000000" w:rsidRPr="00000000">
        <w:rPr>
          <w:rFonts w:ascii="Calibri" w:cs="Calibri" w:eastAsia="Calibri" w:hAnsi="Calibri"/>
          <w:sz w:val="24"/>
          <w:szCs w:val="24"/>
          <w:rtl w:val="0"/>
        </w:rPr>
        <w:t xml:space="preserve">. Un detalle delicado que reúne dos exquisitas variedades artesanales: chocolate con leche combinado con la dulzura y el punto ácido de la frambuesa, y chocolate blanco con el toque exótico y fresco de la fruta de la pasión.</w:t>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imprescindible de la </w:t>
      </w:r>
      <w:r w:rsidDel="00000000" w:rsidR="00000000" w:rsidRPr="00000000">
        <w:rPr>
          <w:rFonts w:ascii="Calibri" w:cs="Calibri" w:eastAsia="Calibri" w:hAnsi="Calibri"/>
          <w:sz w:val="24"/>
          <w:szCs w:val="24"/>
          <w:rtl w:val="0"/>
        </w:rPr>
        <w:t xml:space="preserve">cadena </w:t>
      </w:r>
      <w:r w:rsidDel="00000000" w:rsidR="00000000" w:rsidRPr="00000000">
        <w:rPr>
          <w:rFonts w:ascii="Calibri" w:cs="Calibri" w:eastAsia="Calibri" w:hAnsi="Calibri"/>
          <w:sz w:val="24"/>
          <w:szCs w:val="24"/>
          <w:rtl w:val="0"/>
        </w:rPr>
        <w:t xml:space="preserve">de restauración madrileña para esta campaña son las </w:t>
      </w:r>
      <w:r w:rsidDel="00000000" w:rsidR="00000000" w:rsidRPr="00000000">
        <w:rPr>
          <w:rFonts w:ascii="Calibri" w:cs="Calibri" w:eastAsia="Calibri" w:hAnsi="Calibri"/>
          <w:b w:val="1"/>
          <w:bCs w:val="1"/>
          <w:sz w:val="24"/>
          <w:szCs w:val="24"/>
          <w:rtl w:val="0"/>
        </w:rPr>
        <w:t xml:space="preserve">Meras de San Valentín</w:t>
      </w:r>
      <w:r w:rsidDel="00000000" w:rsidR="00000000" w:rsidRPr="00000000">
        <w:rPr>
          <w:rFonts w:ascii="Calibri" w:cs="Calibri" w:eastAsia="Calibri" w:hAnsi="Calibri"/>
          <w:sz w:val="24"/>
          <w:szCs w:val="24"/>
          <w:rtl w:val="0"/>
        </w:rPr>
        <w:t xml:space="preserve">, pequeños bocados que concentran toda la esencia de las tradicionales palmeras de chocolate de Viena Capellanes. Elaboradas con hojaldre artesanal y bañadas en chocolate negro, con leche o blanco, se presentan para esta ocasión decoradas con una chocolatina en forma de corazón. Están disponibles en cajas surtidas de 12 unidades o de manera individual.</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para completar la propuesta, las </w:t>
      </w:r>
      <w:r w:rsidDel="00000000" w:rsidR="00000000" w:rsidRPr="00000000">
        <w:rPr>
          <w:rFonts w:ascii="Calibri" w:cs="Calibri" w:eastAsia="Calibri" w:hAnsi="Calibri"/>
          <w:b w:val="1"/>
          <w:bCs w:val="1"/>
          <w:sz w:val="24"/>
          <w:szCs w:val="24"/>
          <w:rtl w:val="0"/>
        </w:rPr>
        <w:t xml:space="preserve">galletas especiales de San Valentín</w:t>
      </w:r>
      <w:r w:rsidDel="00000000" w:rsidR="00000000" w:rsidRPr="00000000">
        <w:rPr>
          <w:rFonts w:ascii="Calibri" w:cs="Calibri" w:eastAsia="Calibri" w:hAnsi="Calibri"/>
          <w:sz w:val="24"/>
          <w:szCs w:val="24"/>
          <w:rtl w:val="0"/>
        </w:rPr>
        <w:t xml:space="preserve">, galletas </w:t>
      </w:r>
      <w:r w:rsidDel="00000000" w:rsidR="00000000" w:rsidRPr="00000000">
        <w:rPr>
          <w:rFonts w:ascii="Calibri" w:cs="Calibri" w:eastAsia="Calibri" w:hAnsi="Calibri"/>
          <w:sz w:val="24"/>
          <w:szCs w:val="24"/>
          <w:rtl w:val="0"/>
        </w:rPr>
        <w:t xml:space="preserve">artesanas</w:t>
      </w:r>
      <w:r w:rsidDel="00000000" w:rsidR="00000000" w:rsidRPr="00000000">
        <w:rPr>
          <w:rFonts w:ascii="Calibri" w:cs="Calibri" w:eastAsia="Calibri" w:hAnsi="Calibri"/>
          <w:sz w:val="24"/>
          <w:szCs w:val="24"/>
          <w:rtl w:val="0"/>
        </w:rPr>
        <w:t xml:space="preserve"> de mantequilla decoradas con fondant y motivos románticos, ideales para regalar… o para darse un capricho compartido.</w:t>
      </w:r>
    </w:p>
    <w:p w:rsidR="00000000" w:rsidDel="00000000" w:rsidP="00000000" w:rsidRDefault="00000000" w:rsidRPr="00000000" w14:paraId="0000000B">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both"/>
        <w:rPr>
          <w:rFonts w:ascii="Calibri" w:cs="Calibri" w:eastAsia="Calibri" w:hAnsi="Calibri"/>
          <w:b w:val="1"/>
          <w:bCs w:val="1"/>
          <w:color w:val="000000"/>
          <w:sz w:val="24"/>
          <w:szCs w:val="24"/>
        </w:rPr>
      </w:pPr>
      <w:bookmarkStart w:colFirst="0" w:colLast="0" w:name="_heading=h.w3u1izji7xj1" w:id="1"/>
      <w:bookmarkEnd w:id="1"/>
      <w:r w:rsidDel="00000000" w:rsidR="00000000" w:rsidRPr="00000000">
        <w:rPr>
          <w:rFonts w:ascii="Calibri" w:cs="Calibri" w:eastAsia="Calibri" w:hAnsi="Calibri"/>
          <w:b w:val="1"/>
          <w:bCs w:val="1"/>
          <w:color w:val="000000"/>
          <w:sz w:val="24"/>
          <w:szCs w:val="24"/>
          <w:rtl w:val="0"/>
        </w:rPr>
        <w:t xml:space="preserve">Celebrar el amor de principio a fin</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Porque el amor también se celebra desde primera hora del día, </w:t>
      </w:r>
      <w:r w:rsidDel="00000000" w:rsidR="00000000" w:rsidRPr="00000000">
        <w:rPr>
          <w:rFonts w:ascii="Calibri" w:cs="Calibri" w:eastAsia="Calibri" w:hAnsi="Calibri"/>
          <w:b w:val="1"/>
          <w:bCs w:val="1"/>
          <w:sz w:val="24"/>
          <w:szCs w:val="24"/>
          <w:rtl w:val="0"/>
        </w:rPr>
        <w:t xml:space="preserve">Viena Capellanes invita a empezar el 14 de febrero con un desayuno especial</w:t>
      </w:r>
      <w:r w:rsidDel="00000000" w:rsidR="00000000" w:rsidRPr="00000000">
        <w:rPr>
          <w:rFonts w:ascii="Calibri" w:cs="Calibri" w:eastAsia="Calibri" w:hAnsi="Calibri"/>
          <w:sz w:val="24"/>
          <w:szCs w:val="24"/>
          <w:rtl w:val="0"/>
        </w:rPr>
        <w:t xml:space="preserve">. La firma ha diseñado </w:t>
      </w:r>
      <w:r w:rsidDel="00000000" w:rsidR="00000000" w:rsidRPr="00000000">
        <w:rPr>
          <w:rFonts w:ascii="Calibri" w:cs="Calibri" w:eastAsia="Calibri" w:hAnsi="Calibri"/>
          <w:b w:val="1"/>
          <w:bCs w:val="1"/>
          <w:sz w:val="24"/>
          <w:szCs w:val="24"/>
          <w:rtl w:val="0"/>
        </w:rPr>
        <w:t xml:space="preserve">tres exclusivas cestas de desayuno</w:t>
      </w:r>
      <w:r w:rsidDel="00000000" w:rsidR="00000000" w:rsidRPr="00000000">
        <w:rPr>
          <w:rFonts w:ascii="Calibri" w:cs="Calibri" w:eastAsia="Calibri" w:hAnsi="Calibri"/>
          <w:sz w:val="24"/>
          <w:szCs w:val="24"/>
          <w:rtl w:val="0"/>
        </w:rPr>
        <w:t xml:space="preserve">, con precios que van de los 25€ a los 40€, disponibles en delivery para sorprender nada más despertar.</w:t>
      </w:r>
    </w:p>
    <w:p w:rsidR="00000000" w:rsidDel="00000000" w:rsidP="00000000" w:rsidRDefault="00000000" w:rsidRPr="00000000" w14:paraId="000000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 los productos incluidos, además de los imprescindibles de un buen desayuno, se incluyen algunas de las creaciones especiales para esta fecha, como las galletas decoradas o los bombones artesanos.</w:t>
      </w:r>
    </w:p>
    <w:p w:rsidR="00000000" w:rsidDel="00000000" w:rsidP="00000000" w:rsidRDefault="00000000" w:rsidRPr="00000000" w14:paraId="0000000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quienes quieren ir un paso más allá, existen dos propuestas aún más especiales. La </w:t>
      </w:r>
      <w:r w:rsidDel="00000000" w:rsidR="00000000" w:rsidRPr="00000000">
        <w:rPr>
          <w:rFonts w:ascii="Calibri" w:cs="Calibri" w:eastAsia="Calibri" w:hAnsi="Calibri"/>
          <w:b w:val="1"/>
          <w:bCs w:val="1"/>
          <w:sz w:val="24"/>
          <w:szCs w:val="24"/>
          <w:rtl w:val="0"/>
        </w:rPr>
        <w:t xml:space="preserve">Cesta Gourmet San Valentín</w:t>
      </w:r>
      <w:r w:rsidDel="00000000" w:rsidR="00000000" w:rsidRPr="00000000">
        <w:rPr>
          <w:rFonts w:ascii="Calibri" w:cs="Calibri" w:eastAsia="Calibri" w:hAnsi="Calibri"/>
          <w:sz w:val="24"/>
          <w:szCs w:val="24"/>
          <w:rtl w:val="0"/>
        </w:rPr>
        <w:t xml:space="preserve">, pensada para un picnic romántico o un aperitivo de lujo, incluye una selección de productos gourmet, embutidos, dulces especiales, una botellita de cava y un peluche que pone el broche final al detalle gastronómico-romántico.</w:t>
      </w:r>
    </w:p>
    <w:p w:rsidR="00000000" w:rsidDel="00000000" w:rsidP="00000000" w:rsidRDefault="00000000" w:rsidRPr="00000000" w14:paraId="0000000F">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para cerrar el día de la forma más dulce, la </w:t>
      </w:r>
      <w:r w:rsidDel="00000000" w:rsidR="00000000" w:rsidRPr="00000000">
        <w:rPr>
          <w:rFonts w:ascii="Calibri" w:cs="Calibri" w:eastAsia="Calibri" w:hAnsi="Calibri"/>
          <w:b w:val="1"/>
          <w:bCs w:val="1"/>
          <w:sz w:val="24"/>
          <w:szCs w:val="24"/>
          <w:rtl w:val="0"/>
        </w:rPr>
        <w:t xml:space="preserve">Caja Postre Dúo</w:t>
      </w:r>
      <w:r w:rsidDel="00000000" w:rsidR="00000000" w:rsidRPr="00000000">
        <w:rPr>
          <w:rFonts w:ascii="Calibri" w:cs="Calibri" w:eastAsia="Calibri" w:hAnsi="Calibri"/>
          <w:sz w:val="24"/>
          <w:szCs w:val="24"/>
          <w:rtl w:val="0"/>
        </w:rPr>
        <w:t xml:space="preserve"> se convierte en el final perfecto de una cena romántica. Una cuidada selección que incluye bombones, el dúo de postres, dos galletas con diseños de San Valentín y dos botellitas de cava para brindar y celebrar el amor.</w:t>
      </w:r>
    </w:p>
    <w:p w:rsidR="00000000" w:rsidDel="00000000" w:rsidP="00000000" w:rsidRDefault="00000000" w:rsidRPr="00000000" w14:paraId="00000010">
      <w:pPr>
        <w:spacing w:after="240" w:befor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Acerca de Viena Capellanes</w:t>
      </w:r>
    </w:p>
    <w:p w:rsidR="00000000" w:rsidDel="00000000" w:rsidP="00000000" w:rsidRDefault="00000000" w:rsidRPr="00000000" w14:paraId="0000001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Viena Capellanes es una empresa madrileña que fabrica y comercializa, a través de sus propios puntos de venta, productos de pastelería artesanal, platos preparados saludables y catering gourmet. </w:t>
      </w:r>
    </w:p>
    <w:p w:rsidR="00000000" w:rsidDel="00000000" w:rsidP="00000000" w:rsidRDefault="00000000" w:rsidRPr="00000000" w14:paraId="0000001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0"/>
          <w:szCs w:val="20"/>
        </w:rPr>
      </w:pPr>
      <w:bookmarkStart w:colFirst="0" w:colLast="0" w:name="_heading=h.gjdgxs" w:id="2"/>
      <w:bookmarkEnd w:id="2"/>
      <w:r w:rsidDel="00000000" w:rsidR="00000000" w:rsidRPr="00000000">
        <w:rPr>
          <w:rFonts w:ascii="Calibri" w:cs="Calibri" w:eastAsia="Calibri" w:hAnsi="Calibri"/>
          <w:sz w:val="20"/>
          <w:szCs w:val="20"/>
          <w:rtl w:val="0"/>
        </w:rPr>
        <w:t xml:space="preserve">Actualmente cuenta con 26 establecimientos propios en Madrid, un obrador central en Alcorcón, más de 45 Viena Córners en distintas empresas, un servicio de catering para eventos corporativos y familiares, el hotel Viena Suites, una Escuela de Cocina y Repostería; además de su página web </w:t>
      </w:r>
      <w:hyperlink r:id="rId9">
        <w:r w:rsidDel="00000000" w:rsidR="00000000" w:rsidRPr="00000000">
          <w:rPr>
            <w:rFonts w:ascii="Calibri" w:cs="Calibri" w:eastAsia="Calibri" w:hAnsi="Calibri"/>
            <w:sz w:val="20"/>
            <w:szCs w:val="20"/>
            <w:rtl w:val="0"/>
          </w:rPr>
          <w:t xml:space="preserve">www.vienacapellanes.com</w:t>
        </w:r>
      </w:hyperlink>
      <w:r w:rsidDel="00000000" w:rsidR="00000000" w:rsidRPr="00000000">
        <w:rPr>
          <w:rFonts w:ascii="Calibri" w:cs="Calibri" w:eastAsia="Calibri" w:hAnsi="Calibri"/>
          <w:sz w:val="20"/>
          <w:szCs w:val="20"/>
          <w:rtl w:val="0"/>
        </w:rPr>
        <w:t xml:space="preserve">  y su App de delivery </w:t>
      </w:r>
      <w:hyperlink r:id="rId10">
        <w:r w:rsidDel="00000000" w:rsidR="00000000" w:rsidRPr="00000000">
          <w:rPr>
            <w:rFonts w:ascii="Calibri" w:cs="Calibri" w:eastAsia="Calibri" w:hAnsi="Calibri"/>
            <w:sz w:val="20"/>
            <w:szCs w:val="20"/>
            <w:rtl w:val="0"/>
          </w:rPr>
          <w:t xml:space="preserve">“My Viena”</w:t>
        </w:r>
      </w:hyperlink>
      <w:r w:rsidDel="00000000" w:rsidR="00000000" w:rsidRPr="00000000">
        <w:rPr>
          <w:rFonts w:ascii="Calibri" w:cs="Calibri" w:eastAsia="Calibri" w:hAnsi="Calibri"/>
          <w:sz w:val="20"/>
          <w:szCs w:val="20"/>
          <w:rtl w:val="0"/>
        </w:rPr>
        <w:t xml:space="preserve">, desde la que también comercializa sus productos.</w:t>
      </w:r>
    </w:p>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r w:rsidDel="00000000" w:rsidR="00000000" w:rsidRPr="00000000">
        <w:rPr>
          <w:rtl w:val="0"/>
        </w:rPr>
      </w:r>
    </w:p>
    <w:p w:rsidR="00000000" w:rsidDel="00000000" w:rsidP="00000000" w:rsidRDefault="00000000" w:rsidRPr="00000000" w14:paraId="00000016">
      <w:pPr>
        <w:widowControl w:val="0"/>
        <w:spacing w:before="210" w:line="240" w:lineRule="auto"/>
        <w:jc w:val="both"/>
        <w:rPr>
          <w:rFonts w:ascii="Calibri" w:cs="Calibri" w:eastAsia="Calibri" w:hAnsi="Calibri"/>
          <w:b w:val="1"/>
          <w:bCs w:val="1"/>
        </w:rPr>
      </w:pPr>
      <w:r w:rsidDel="00000000" w:rsidR="00000000" w:rsidRPr="00000000">
        <w:rPr>
          <w:rFonts w:ascii="Calibri" w:cs="Calibri" w:eastAsia="Calibri" w:hAnsi="Calibri"/>
          <w:b w:val="1"/>
          <w:bCs w:val="1"/>
          <w:color w:val="211e1f"/>
          <w:rtl w:val="0"/>
        </w:rPr>
        <w:t xml:space="preserve">Para más información:</w:t>
      </w:r>
      <w:r w:rsidDel="00000000" w:rsidR="00000000" w:rsidRPr="00000000">
        <w:rPr>
          <w:rtl w:val="0"/>
        </w:rPr>
      </w:r>
    </w:p>
    <w:p w:rsidR="00000000" w:rsidDel="00000000" w:rsidP="00000000" w:rsidRDefault="00000000" w:rsidRPr="00000000" w14:paraId="00000017">
      <w:pPr>
        <w:widowControl w:val="0"/>
        <w:spacing w:line="240" w:lineRule="auto"/>
        <w:ind w:right="3724"/>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8">
      <w:pPr>
        <w:widowControl w:val="0"/>
        <w:spacing w:line="240" w:lineRule="auto"/>
        <w:ind w:right="3724"/>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9">
      <w:pPr>
        <w:widowControl w:val="0"/>
        <w:spacing w:line="240" w:lineRule="auto"/>
        <w:ind w:right="3724"/>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2">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widowControl w:val="0"/>
        <w:spacing w:line="273" w:lineRule="auto"/>
        <w:rPr>
          <w:rFonts w:ascii="Calibri" w:cs="Calibri" w:eastAsia="Calibri" w:hAnsi="Calibri"/>
        </w:rPr>
      </w:pPr>
      <w:bookmarkStart w:colFirst="0" w:colLast="0" w:name="_heading=h.30j0zll" w:id="3"/>
      <w:bookmarkEnd w:id="3"/>
      <w:r w:rsidDel="00000000" w:rsidR="00000000" w:rsidRPr="00000000">
        <w:rPr>
          <w:rFonts w:ascii="Calibri" w:cs="Calibri" w:eastAsia="Calibri" w:hAnsi="Calibri"/>
          <w:color w:val="211e1f"/>
          <w:rtl w:val="0"/>
        </w:rPr>
        <w:t xml:space="preserve">91 302 28 60</w:t>
      </w:r>
      <w:r w:rsidDel="00000000" w:rsidR="00000000" w:rsidRPr="00000000">
        <w:rPr>
          <w:rtl w:val="0"/>
        </w:rPr>
      </w:r>
    </w:p>
    <w:sectPr>
      <w:headerReference r:id="rId13" w:type="default"/>
      <w:pgSz w:h="16834" w:w="11909" w:orient="portrait"/>
      <w:pgMar w:bottom="127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drawing>
        <wp:anchor allowOverlap="1" behindDoc="1" distB="0" distT="0" distL="0" distR="0" hidden="0" layoutInCell="1" locked="0" relativeHeight="0" simplePos="0">
          <wp:simplePos x="0" y="0"/>
          <wp:positionH relativeFrom="margin">
            <wp:posOffset>4805363</wp:posOffset>
          </wp:positionH>
          <wp:positionV relativeFrom="page">
            <wp:posOffset>190500</wp:posOffset>
          </wp:positionV>
          <wp:extent cx="1452563" cy="591785"/>
          <wp:effectExtent b="0" l="0" r="0" t="0"/>
          <wp:wrapNone/>
          <wp:docPr id="138400220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2563" cy="59178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my.vienacapellanes.com/login/"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ienacapellan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Sn8wVeC2DnkKWzpWaVzVq4VSw==">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2025-02-03T16:49:00Z</dcterms:created>
  <dc:creator>Antonio Lence Moreno</dc:creator>
</cp:coreProperties>
</file>