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6A84C5" w14:textId="77777777" w:rsidR="006772F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color w:val="000000"/>
        </w:rPr>
        <w:t>Según estudios el 85% del éxito profesional depende de las habilidades sociales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, </w:t>
      </w:r>
    </w:p>
    <w:p w14:paraId="12746744" w14:textId="77777777" w:rsidR="006772F7" w:rsidRDefault="00000000">
      <w:pPr>
        <w:spacing w:before="240" w:after="240"/>
        <w:jc w:val="center"/>
        <w:rPr>
          <w:rFonts w:ascii="Calibri" w:eastAsia="Calibri" w:hAnsi="Calibri" w:cs="Calibri"/>
          <w:b/>
          <w:sz w:val="44"/>
          <w:szCs w:val="44"/>
        </w:rPr>
      </w:pPr>
      <w:proofErr w:type="spellStart"/>
      <w:r>
        <w:rPr>
          <w:rFonts w:ascii="Calibri" w:eastAsia="Calibri" w:hAnsi="Calibri" w:cs="Calibri"/>
          <w:b/>
          <w:sz w:val="44"/>
          <w:szCs w:val="44"/>
        </w:rPr>
        <w:t>Steelter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revoluciona la gestión del talento conectando </w:t>
      </w:r>
      <w:proofErr w:type="spellStart"/>
      <w:r>
        <w:rPr>
          <w:rFonts w:ascii="Calibri" w:eastAsia="Calibri" w:hAnsi="Calibri" w:cs="Calibri"/>
          <w:b/>
          <w:i/>
          <w:sz w:val="44"/>
          <w:szCs w:val="44"/>
        </w:rPr>
        <w:t>soft-skills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de candidatos con el ADN cultural de cada empresa</w:t>
      </w:r>
    </w:p>
    <w:p w14:paraId="16AA4C2F" w14:textId="77777777" w:rsidR="006772F7" w:rsidRDefault="00000000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Diseñada para ser un aliado estratégico de los departamentos de Recursos Humanos de cualquier compañía, la plataforma aporta datos clave que respaldan las decisiones en procesos de selección y promoción, formación de competencias y retención del talento</w:t>
      </w:r>
    </w:p>
    <w:p w14:paraId="1E396E8F" w14:textId="48B9D8D4" w:rsidR="006772F7" w:rsidRDefault="00000000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 partir de una evaluación 360°, esta plataforma SaaS de </w:t>
      </w:r>
      <w:proofErr w:type="spellStart"/>
      <w:r>
        <w:rPr>
          <w:rFonts w:ascii="Calibri" w:eastAsia="Calibri" w:hAnsi="Calibri" w:cs="Calibri"/>
          <w:b/>
        </w:rPr>
        <w:t>Talent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Analytics</w:t>
      </w:r>
      <w:proofErr w:type="spellEnd"/>
      <w:r>
        <w:rPr>
          <w:rFonts w:ascii="Calibri" w:eastAsia="Calibri" w:hAnsi="Calibri" w:cs="Calibri"/>
          <w:b/>
        </w:rPr>
        <w:t xml:space="preserve"> evalúa, mide y analiza 26 variables de </w:t>
      </w:r>
      <w:r w:rsidR="00273851">
        <w:rPr>
          <w:rFonts w:ascii="Calibri" w:eastAsia="Calibri" w:hAnsi="Calibri" w:cs="Calibri"/>
          <w:b/>
        </w:rPr>
        <w:t>comportamiento</w:t>
      </w:r>
      <w:r>
        <w:rPr>
          <w:rFonts w:ascii="Calibri" w:eastAsia="Calibri" w:hAnsi="Calibri" w:cs="Calibri"/>
          <w:b/>
        </w:rPr>
        <w:t xml:space="preserve"> y genera informes detallados que facilitan el análisis del talento en las organizaciones</w:t>
      </w:r>
    </w:p>
    <w:p w14:paraId="1C53225E" w14:textId="77777777" w:rsidR="006772F7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>
        <w:rPr>
          <w:rFonts w:ascii="Calibri" w:eastAsia="Calibri" w:hAnsi="Calibri" w:cs="Calibri"/>
          <w:b/>
        </w:rPr>
        <w:t>Barcelona, 2 de julio de 2025.-</w:t>
      </w:r>
      <w:r>
        <w:rPr>
          <w:rFonts w:ascii="Calibri" w:eastAsia="Calibri" w:hAnsi="Calibri" w:cs="Calibri"/>
        </w:rPr>
        <w:t xml:space="preserve"> En un entorno donde todo avanza a pasos agigantados y el talento impulsa la competitividad, </w:t>
      </w:r>
      <w:proofErr w:type="spellStart"/>
      <w:r>
        <w:rPr>
          <w:rFonts w:ascii="Calibri" w:eastAsia="Calibri" w:hAnsi="Calibri" w:cs="Calibri"/>
        </w:rPr>
        <w:t>Steelter</w:t>
      </w:r>
      <w:proofErr w:type="spellEnd"/>
      <w:r>
        <w:rPr>
          <w:rFonts w:ascii="Calibri" w:eastAsia="Calibri" w:hAnsi="Calibri" w:cs="Calibri"/>
        </w:rPr>
        <w:t xml:space="preserve"> ofrece un nuevo paradigma en la gestión de personas. Su plataforma SaaS de </w:t>
      </w:r>
      <w:proofErr w:type="spellStart"/>
      <w:r>
        <w:rPr>
          <w:rFonts w:ascii="Calibri" w:eastAsia="Calibri" w:hAnsi="Calibri" w:cs="Calibri"/>
        </w:rPr>
        <w:t>Talent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Analytics</w:t>
      </w:r>
      <w:proofErr w:type="spellEnd"/>
      <w:r>
        <w:rPr>
          <w:rFonts w:ascii="Calibri" w:eastAsia="Calibri" w:hAnsi="Calibri" w:cs="Calibri"/>
        </w:rPr>
        <w:t xml:space="preserve"> permite evaluar, medir y gestionar las </w:t>
      </w:r>
      <w:proofErr w:type="spellStart"/>
      <w:r>
        <w:rPr>
          <w:rFonts w:ascii="Calibri" w:eastAsia="Calibri" w:hAnsi="Calibri" w:cs="Calibri"/>
        </w:rPr>
        <w:t>soft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skills</w:t>
      </w:r>
      <w:proofErr w:type="spellEnd"/>
      <w:r>
        <w:rPr>
          <w:rFonts w:ascii="Calibri" w:eastAsia="Calibri" w:hAnsi="Calibri" w:cs="Calibri"/>
        </w:rPr>
        <w:t xml:space="preserve"> (competencias, actitudes y valores) de una persona en solo cinco minutos y, mediante análisis de datos avanzados, ayuda a las empresas a tomar decisiones más inteligentes en procesos de selección, fidelización y desarrollo del talento.</w:t>
      </w:r>
    </w:p>
    <w:p w14:paraId="3C5A2F63" w14:textId="77777777" w:rsidR="006772F7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Según un estudio conjunto de la Universidad de Harvard, la Fundación Carnegie y el Centro de Investigación de Stanford, </w:t>
      </w:r>
      <w:r>
        <w:rPr>
          <w:rFonts w:ascii="Calibri" w:eastAsia="Calibri" w:hAnsi="Calibri" w:cs="Calibri"/>
          <w:b/>
          <w:color w:val="000000"/>
        </w:rPr>
        <w:t xml:space="preserve">el 85% del éxito profesional depende de las </w:t>
      </w:r>
      <w:proofErr w:type="spellStart"/>
      <w:r>
        <w:rPr>
          <w:rFonts w:ascii="Calibri" w:eastAsia="Calibri" w:hAnsi="Calibri" w:cs="Calibri"/>
          <w:b/>
          <w:i/>
          <w:color w:val="000000"/>
        </w:rPr>
        <w:t>soft</w:t>
      </w:r>
      <w:proofErr w:type="spellEnd"/>
      <w:r>
        <w:rPr>
          <w:rFonts w:ascii="Calibri" w:eastAsia="Calibri" w:hAnsi="Calibri" w:cs="Calibri"/>
          <w:b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</w:rPr>
        <w:t>skills</w:t>
      </w:r>
      <w:proofErr w:type="spellEnd"/>
      <w:r>
        <w:rPr>
          <w:rFonts w:ascii="Calibri" w:eastAsia="Calibri" w:hAnsi="Calibri" w:cs="Calibri"/>
          <w:color w:val="000000"/>
        </w:rPr>
        <w:t xml:space="preserve">. Sin embargo, muchas organizaciones aún basan sus decisiones en criterios técnicos y experiencia previa. Por esta razón, </w:t>
      </w:r>
      <w:proofErr w:type="spellStart"/>
      <w:r>
        <w:rPr>
          <w:rFonts w:ascii="Calibri" w:eastAsia="Calibri" w:hAnsi="Calibri" w:cs="Calibri"/>
          <w:color w:val="000000"/>
        </w:rPr>
        <w:t>Steelter</w:t>
      </w:r>
      <w:proofErr w:type="spellEnd"/>
      <w:r>
        <w:rPr>
          <w:rFonts w:ascii="Calibri" w:eastAsia="Calibri" w:hAnsi="Calibri" w:cs="Calibri"/>
          <w:color w:val="000000"/>
        </w:rPr>
        <w:t xml:space="preserve"> propone un nuevo enfoque que permite:</w:t>
      </w:r>
    </w:p>
    <w:p w14:paraId="6AD8CE7E" w14:textId="77777777" w:rsidR="006772F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Optimización de la selección</w:t>
      </w:r>
      <w:r>
        <w:rPr>
          <w:rFonts w:ascii="Calibri" w:eastAsia="Calibri" w:hAnsi="Calibri" w:cs="Calibri"/>
        </w:rPr>
        <w:t>: identifica candidatos con un ajuste preciso al perfil buscado.</w:t>
      </w:r>
    </w:p>
    <w:p w14:paraId="1A769656" w14:textId="77777777" w:rsidR="006772F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Promoción interna estratégica</w:t>
      </w:r>
      <w:r>
        <w:rPr>
          <w:rFonts w:ascii="Calibri" w:eastAsia="Calibri" w:hAnsi="Calibri" w:cs="Calibri"/>
        </w:rPr>
        <w:t>: detecta empleados con alto potencial de crecimiento.</w:t>
      </w:r>
    </w:p>
    <w:p w14:paraId="52721DB5" w14:textId="77777777" w:rsidR="006772F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Planes de formación personalizados</w:t>
      </w:r>
      <w:r>
        <w:rPr>
          <w:rFonts w:ascii="Calibri" w:eastAsia="Calibri" w:hAnsi="Calibri" w:cs="Calibri"/>
        </w:rPr>
        <w:t>: analiza la evolución de competencias.</w:t>
      </w:r>
    </w:p>
    <w:p w14:paraId="7EEA98FE" w14:textId="77777777" w:rsidR="006772F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Composición de equipos equilibrados</w:t>
      </w:r>
      <w:r>
        <w:rPr>
          <w:rFonts w:ascii="Calibri" w:eastAsia="Calibri" w:hAnsi="Calibri" w:cs="Calibri"/>
        </w:rPr>
        <w:t>: potencia las fortalezas colectivas.</w:t>
      </w:r>
    </w:p>
    <w:p w14:paraId="08FC4C3A" w14:textId="77777777" w:rsidR="006772F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Retención del talento</w:t>
      </w:r>
      <w:r>
        <w:rPr>
          <w:rFonts w:ascii="Calibri" w:eastAsia="Calibri" w:hAnsi="Calibri" w:cs="Calibri"/>
        </w:rPr>
        <w:t>: alinea el talento con la cultura y valores de la empresa.</w:t>
      </w:r>
    </w:p>
    <w:p w14:paraId="5204FB9A" w14:textId="77777777" w:rsidR="006772F7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Steelter</w:t>
      </w:r>
      <w:proofErr w:type="spellEnd"/>
      <w:r>
        <w:rPr>
          <w:rFonts w:ascii="Calibri" w:eastAsia="Calibri" w:hAnsi="Calibri" w:cs="Calibri"/>
        </w:rPr>
        <w:t xml:space="preserve"> nace de la mano de un grupo de expertos con más de 20 años de experiencia en la selección y desarrollo de profesionales de primer nivel. Su funcionamiento se basa en un cuestionario 360</w:t>
      </w:r>
      <w:r>
        <w:rPr>
          <w:rFonts w:ascii="Calibri" w:eastAsia="Calibri" w:hAnsi="Calibri" w:cs="Calibri"/>
          <w:vertAlign w:val="superscript"/>
        </w:rPr>
        <w:t>o</w:t>
      </w:r>
      <w:r>
        <w:rPr>
          <w:rFonts w:ascii="Calibri" w:eastAsia="Calibri" w:hAnsi="Calibri" w:cs="Calibri"/>
        </w:rPr>
        <w:t xml:space="preserve"> -científicamente validado por la Facultad de Psicología de la Universidad de Barcelona-, en el que participan la persona evaluada y 4 observadores, generando un perfil competencial completo. De esta forma, se pone la analítica de datos al servicio de las empresas para tomar decisiones más fiables y eficientes en los procesos de selección, desarrollo y fidelización del talento.</w:t>
      </w:r>
    </w:p>
    <w:p w14:paraId="24351512" w14:textId="77777777" w:rsidR="006772F7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>
        <w:rPr>
          <w:rFonts w:ascii="Calibri" w:eastAsia="Calibri" w:hAnsi="Calibri" w:cs="Calibri"/>
        </w:rPr>
        <w:lastRenderedPageBreak/>
        <w:t xml:space="preserve">El cuestionario de </w:t>
      </w:r>
      <w:proofErr w:type="spellStart"/>
      <w:r>
        <w:rPr>
          <w:rFonts w:ascii="Calibri" w:eastAsia="Calibri" w:hAnsi="Calibri" w:cs="Calibri"/>
        </w:rPr>
        <w:t>Steelter</w:t>
      </w:r>
      <w:proofErr w:type="spellEnd"/>
      <w:r>
        <w:rPr>
          <w:rFonts w:ascii="Calibri" w:eastAsia="Calibri" w:hAnsi="Calibri" w:cs="Calibri"/>
        </w:rPr>
        <w:t xml:space="preserve"> está diseñado para evitar sesgos y manipulaciones, lo que garantiza resultados más fiables. Se basa en un enfoque sin etiquetas ni juicios, con afirmaciones en tono positivo que fomentan respuestas sinceras.</w:t>
      </w:r>
    </w:p>
    <w:p w14:paraId="23760A04" w14:textId="77777777" w:rsidR="006772F7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“Nuestro objetivo es automatizar procesos clave para mejorar la eficiencia del área de RRHH y aportar mayor fiabilidad a la toma de decisiones, midiendo lo que antes era subjetivo”, explica José Luis Marcó, cofundador y presidente no ejecutivo de </w:t>
      </w:r>
      <w:proofErr w:type="spellStart"/>
      <w:r>
        <w:rPr>
          <w:rFonts w:ascii="Calibri" w:eastAsia="Calibri" w:hAnsi="Calibri" w:cs="Calibri"/>
        </w:rPr>
        <w:t>Steelter</w:t>
      </w:r>
      <w:proofErr w:type="spellEnd"/>
      <w:r>
        <w:rPr>
          <w:rFonts w:ascii="Calibri" w:eastAsia="Calibri" w:hAnsi="Calibri" w:cs="Calibri"/>
        </w:rPr>
        <w:t>. Y añade, “desde la recogida de datos hasta su análisis, ofrecemos una visión profunda, clara y personalizada del potencial humano”.</w:t>
      </w:r>
    </w:p>
    <w:p w14:paraId="026AF0F5" w14:textId="77777777" w:rsidR="006772F7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 esta propuesta, </w:t>
      </w:r>
      <w:proofErr w:type="spellStart"/>
      <w:r>
        <w:rPr>
          <w:rFonts w:ascii="Calibri" w:eastAsia="Calibri" w:hAnsi="Calibri" w:cs="Calibri"/>
        </w:rPr>
        <w:t>Steelter</w:t>
      </w:r>
      <w:proofErr w:type="spellEnd"/>
      <w:r>
        <w:rPr>
          <w:rFonts w:ascii="Calibri" w:eastAsia="Calibri" w:hAnsi="Calibri" w:cs="Calibri"/>
        </w:rPr>
        <w:t xml:space="preserve"> se posiciona como un aliado estratégico para empresas que apuestan por una gestión de talento más inteligente y basada en datos.</w:t>
      </w:r>
    </w:p>
    <w:p w14:paraId="5BAA8EA4" w14:textId="77777777" w:rsidR="006772F7" w:rsidRDefault="00000000">
      <w:pPr>
        <w:spacing w:before="240" w:after="24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Sobre </w:t>
      </w:r>
      <w:proofErr w:type="spellStart"/>
      <w:r>
        <w:rPr>
          <w:rFonts w:ascii="Calibri" w:eastAsia="Calibri" w:hAnsi="Calibri" w:cs="Calibri"/>
          <w:b/>
          <w:u w:val="single"/>
        </w:rPr>
        <w:t>Steelter</w:t>
      </w:r>
      <w:proofErr w:type="spellEnd"/>
    </w:p>
    <w:p w14:paraId="392F06CB" w14:textId="77777777" w:rsidR="006772F7" w:rsidRDefault="00000000">
      <w:pPr>
        <w:spacing w:before="240" w:after="240"/>
        <w:jc w:val="both"/>
        <w:rPr>
          <w:rFonts w:ascii="Calibri" w:eastAsia="Calibri" w:hAnsi="Calibri" w:cs="Calibri"/>
        </w:rPr>
      </w:pPr>
      <w:hyperlink r:id="rId8">
        <w:proofErr w:type="spellStart"/>
        <w:r>
          <w:rPr>
            <w:rFonts w:ascii="Calibri" w:eastAsia="Calibri" w:hAnsi="Calibri" w:cs="Calibri"/>
            <w:b/>
            <w:color w:val="1155CC"/>
            <w:u w:val="single"/>
          </w:rPr>
          <w:t>Steelter</w:t>
        </w:r>
        <w:proofErr w:type="spellEnd"/>
      </w:hyperlink>
      <w:r>
        <w:rPr>
          <w:rFonts w:ascii="Calibri" w:eastAsia="Calibri" w:hAnsi="Calibri" w:cs="Calibri"/>
        </w:rPr>
        <w:t xml:space="preserve"> es una plataforma SaaS especializada en la gestión del talento que analiza hasta 26 </w:t>
      </w:r>
      <w:proofErr w:type="spellStart"/>
      <w:r>
        <w:rPr>
          <w:rFonts w:ascii="Calibri" w:eastAsia="Calibri" w:hAnsi="Calibri" w:cs="Calibri"/>
          <w:i/>
        </w:rPr>
        <w:t>soft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skills</w:t>
      </w:r>
      <w:proofErr w:type="spellEnd"/>
      <w:r>
        <w:rPr>
          <w:rFonts w:ascii="Calibri" w:eastAsia="Calibri" w:hAnsi="Calibri" w:cs="Calibri"/>
        </w:rPr>
        <w:t xml:space="preserve"> agrupadas en competencias, actitudes y valores. Esta compañía española nació con la misión de redefinir cómo se descubre, desarrolla y potencia el talento en las organizaciones, y se ha convertido en una pieza esencial para organizaciones que buscan alinear el talento de empleados con su cultura y valores. </w:t>
      </w:r>
    </w:p>
    <w:p w14:paraId="5C2462BA" w14:textId="77777777" w:rsidR="006772F7" w:rsidRDefault="00000000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2018, </w:t>
      </w:r>
      <w:proofErr w:type="spellStart"/>
      <w:r>
        <w:rPr>
          <w:rFonts w:ascii="Calibri" w:eastAsia="Calibri" w:hAnsi="Calibri" w:cs="Calibri"/>
          <w:b/>
        </w:rPr>
        <w:t>Steelter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fue reconocida con el “</w:t>
      </w:r>
      <w:proofErr w:type="spellStart"/>
      <w:r>
        <w:rPr>
          <w:rFonts w:ascii="Calibri" w:eastAsia="Calibri" w:hAnsi="Calibri" w:cs="Calibri"/>
        </w:rPr>
        <w:t>Best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World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Award</w:t>
      </w:r>
      <w:proofErr w:type="spellEnd"/>
      <w:r>
        <w:rPr>
          <w:rFonts w:ascii="Calibri" w:eastAsia="Calibri" w:hAnsi="Calibri" w:cs="Calibri"/>
        </w:rPr>
        <w:t xml:space="preserve">” en la categoría </w:t>
      </w:r>
      <w:proofErr w:type="spellStart"/>
      <w:r>
        <w:rPr>
          <w:rFonts w:ascii="Calibri" w:eastAsia="Calibri" w:hAnsi="Calibri" w:cs="Calibri"/>
        </w:rPr>
        <w:t>Governance</w:t>
      </w:r>
      <w:proofErr w:type="spellEnd"/>
      <w:r>
        <w:rPr>
          <w:rFonts w:ascii="Calibri" w:eastAsia="Calibri" w:hAnsi="Calibri" w:cs="Calibri"/>
        </w:rPr>
        <w:t xml:space="preserve"> por la comunidad internacional B </w:t>
      </w:r>
      <w:proofErr w:type="spellStart"/>
      <w:r>
        <w:rPr>
          <w:rFonts w:ascii="Calibri" w:eastAsia="Calibri" w:hAnsi="Calibri" w:cs="Calibri"/>
        </w:rPr>
        <w:t>Corp</w:t>
      </w:r>
      <w:proofErr w:type="spellEnd"/>
      <w:r>
        <w:rPr>
          <w:rFonts w:ascii="Calibri" w:eastAsia="Calibri" w:hAnsi="Calibri" w:cs="Calibri"/>
        </w:rPr>
        <w:t>, destacando su compromiso con las mejores prácticas de gobernanza.</w:t>
      </w:r>
    </w:p>
    <w:p w14:paraId="7AEC5042" w14:textId="77777777" w:rsidR="006772F7" w:rsidRDefault="00000000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Para más información:</w:t>
      </w:r>
    </w:p>
    <w:p w14:paraId="56CFFA3F" w14:textId="77777777" w:rsidR="006772F7" w:rsidRDefault="00000000">
      <w:pPr>
        <w:jc w:val="both"/>
        <w:rPr>
          <w:rFonts w:ascii="Calibri" w:eastAsia="Calibri" w:hAnsi="Calibri" w:cs="Calibri"/>
          <w:b/>
          <w:color w:val="1155CC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Mirella Palafox: </w:t>
      </w:r>
      <w:hyperlink r:id="rId9">
        <w:r>
          <w:rPr>
            <w:rFonts w:ascii="Calibri" w:eastAsia="Calibri" w:hAnsi="Calibri" w:cs="Calibri"/>
            <w:b/>
            <w:color w:val="1155CC"/>
            <w:sz w:val="20"/>
            <w:szCs w:val="20"/>
            <w:u w:val="single"/>
          </w:rPr>
          <w:t>mirella.palafox@actitud.es</w:t>
        </w:r>
      </w:hyperlink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03C02FE9" w14:textId="77777777" w:rsidR="006772F7" w:rsidRDefault="00000000">
      <w:pPr>
        <w:spacing w:after="160"/>
        <w:jc w:val="both"/>
      </w:pPr>
      <w:r>
        <w:rPr>
          <w:rFonts w:ascii="Calibri" w:eastAsia="Calibri" w:hAnsi="Calibri" w:cs="Calibri"/>
          <w:b/>
          <w:sz w:val="20"/>
          <w:szCs w:val="20"/>
        </w:rPr>
        <w:t>Actitud de Comunicación</w:t>
      </w:r>
      <w:r>
        <w:rPr>
          <w:rFonts w:ascii="Calibri" w:eastAsia="Calibri" w:hAnsi="Calibri" w:cs="Calibri"/>
          <w:sz w:val="20"/>
          <w:szCs w:val="20"/>
        </w:rPr>
        <w:t>: Tel.: 91 302 28 60</w:t>
      </w:r>
    </w:p>
    <w:sectPr w:rsidR="006772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598" w:bottom="1700" w:left="15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5F8E" w14:textId="77777777" w:rsidR="00A2663C" w:rsidRDefault="00A2663C">
      <w:r>
        <w:separator/>
      </w:r>
    </w:p>
  </w:endnote>
  <w:endnote w:type="continuationSeparator" w:id="0">
    <w:p w14:paraId="37DEFC73" w14:textId="77777777" w:rsidR="00A2663C" w:rsidRDefault="00A2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1377" w14:textId="77777777" w:rsidR="006772F7" w:rsidRDefault="006772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6DDD" w14:textId="77777777" w:rsidR="006772F7" w:rsidRDefault="006772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3767" w14:textId="77777777" w:rsidR="006772F7" w:rsidRDefault="006772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F083" w14:textId="77777777" w:rsidR="00A2663C" w:rsidRDefault="00A2663C">
      <w:r>
        <w:separator/>
      </w:r>
    </w:p>
  </w:footnote>
  <w:footnote w:type="continuationSeparator" w:id="0">
    <w:p w14:paraId="5CFD0720" w14:textId="77777777" w:rsidR="00A2663C" w:rsidRDefault="00A2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1742" w14:textId="77777777" w:rsidR="006772F7" w:rsidRDefault="006772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34C5" w14:textId="77777777" w:rsidR="006772F7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F9C9FE8" wp14:editId="26AF59A1">
          <wp:simplePos x="0" y="0"/>
          <wp:positionH relativeFrom="column">
            <wp:posOffset>4411088</wp:posOffset>
          </wp:positionH>
          <wp:positionV relativeFrom="paragraph">
            <wp:posOffset>-209549</wp:posOffset>
          </wp:positionV>
          <wp:extent cx="1723012" cy="5191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3012" cy="519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F356" w14:textId="77777777" w:rsidR="006772F7" w:rsidRDefault="006772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1995"/>
    <w:multiLevelType w:val="multilevel"/>
    <w:tmpl w:val="37B68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B565B7"/>
    <w:multiLevelType w:val="multilevel"/>
    <w:tmpl w:val="B57E1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0487734">
    <w:abstractNumId w:val="0"/>
  </w:num>
  <w:num w:numId="2" w16cid:durableId="120914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F7"/>
    <w:rsid w:val="00273851"/>
    <w:rsid w:val="006772F7"/>
    <w:rsid w:val="00A2663C"/>
    <w:rsid w:val="00C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5426"/>
  <w15:docId w15:val="{A4775974-BB18-480E-9056-D58C2351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322E3D"/>
  </w:style>
  <w:style w:type="character" w:styleId="Refdecomentario">
    <w:name w:val="annotation reference"/>
    <w:basedOn w:val="Fuentedeprrafopredeter"/>
    <w:uiPriority w:val="99"/>
    <w:semiHidden/>
    <w:unhideWhenUsed/>
    <w:rsid w:val="00322E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2E3D"/>
    <w:rPr>
      <w:rFonts w:ascii="Arial" w:eastAsia="Arial" w:hAnsi="Arial"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2E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2E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2E3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40AD5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40AD5"/>
  </w:style>
  <w:style w:type="paragraph" w:styleId="Piedepgina">
    <w:name w:val="footer"/>
    <w:basedOn w:val="Normal"/>
    <w:link w:val="PiedepginaCar"/>
    <w:uiPriority w:val="99"/>
    <w:unhideWhenUsed/>
    <w:rsid w:val="00140AD5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0AD5"/>
  </w:style>
  <w:style w:type="paragraph" w:customStyle="1" w:styleId="p1">
    <w:name w:val="p1"/>
    <w:basedOn w:val="Normal"/>
    <w:rsid w:val="007A434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A4340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7A4340"/>
    <w:pPr>
      <w:ind w:left="720"/>
      <w:contextualSpacing/>
    </w:pPr>
  </w:style>
  <w:style w:type="paragraph" w:customStyle="1" w:styleId="p2">
    <w:name w:val="p2"/>
    <w:basedOn w:val="Normal"/>
    <w:rsid w:val="007A4340"/>
    <w:pPr>
      <w:spacing w:before="100" w:beforeAutospacing="1" w:after="100" w:afterAutospacing="1"/>
    </w:pPr>
  </w:style>
  <w:style w:type="character" w:customStyle="1" w:styleId="s1">
    <w:name w:val="s1"/>
    <w:basedOn w:val="Fuentedeprrafopredeter"/>
    <w:rsid w:val="0069214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elte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ella.palafox@actitud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3cXlxWzc2HrKn8mtjJ0wjmMxxg==">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Martinez Sabater</dc:creator>
  <cp:lastModifiedBy>actitud1</cp:lastModifiedBy>
  <cp:revision>2</cp:revision>
  <dcterms:created xsi:type="dcterms:W3CDTF">2025-06-26T16:06:00Z</dcterms:created>
  <dcterms:modified xsi:type="dcterms:W3CDTF">2025-07-02T07:02:00Z</dcterms:modified>
</cp:coreProperties>
</file>