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i w:val="1"/>
          <w:iCs w:val="1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Tres meteorólogos de </w:t>
      </w:r>
      <w:hyperlink r:id="rId6">
        <w:r w:rsidDel="00000000" w:rsidR="00000000" w:rsidRPr="00000000">
          <w:rPr>
            <w:rFonts w:ascii="Roboto" w:cs="Roboto" w:eastAsia="Roboto" w:hAnsi="Roboto"/>
            <w:i w:val="1"/>
            <w:i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 explican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¿Edad de hielo en Europa? La “mancha fría” del Atlántico norte y el posible colapso de la AMOC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“mancha fría” del Atlántico Norte es una región con temperaturas y aguas que se han enfriado desde la era industrial, desafiando la tendencia al alza de calentamiento en el resto del planeta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Un posible debilitamiento de la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AMOC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Circulación de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Vuelco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 Meridional del Atlántico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) podría alterar el clima en Europa y las lluvias globales, aunque es un escenario extremo, incierto y de evolución muy lenta</w:t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348288" cy="3758016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3758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Variación de la temperatura del mar desde 1880, apreciándose la anomalía de la mancha fría al sur de Groenlandia. Fuente: Rahmstorf, S., Jendrkowiak, J., Gou, R., Cheng, L., Ruiz-Angulo, A., &amp; Björnsson, H. (2026).</w:t>
      </w: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highlight w:val="white"/>
          <w:rtl w:val="0"/>
        </w:rPr>
        <w:t xml:space="preserve">rid, 10 de junio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los últimos días, la denominada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"mancha fría"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del Atlántico Norte, localizada al sur de Groenlandia e Islandia, ha generado un intenso debate debido a las posibles implicaciones que podría tener sobre el clima europeo.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Ante la creciente difusión de hipótesis que la vinculan con distintos fenómenos, entre ellos un eventual debilitamiento o colapso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la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Circulación de Vuelco Meridional del Atlántico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(AMOC), los meteorólogos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Andrea Danta, José Miguel Viñas y 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han analizado este fenómeno, con el objetivo de aclarar conceptos clave y ofrecer una visión rigurosa basada en la evidencia científica disponible. </w:t>
      </w:r>
    </w:p>
    <w:p w:rsidR="00000000" w:rsidDel="00000000" w:rsidP="00000000" w:rsidRDefault="00000000" w:rsidRPr="00000000" w14:paraId="0000000C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¿Qué es realmente la mancha fría del Atlántico Norte y cuáles son las causas de su aparición al sur de Groenlandia? </w:t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Desde hace más de una década, los científicos siguen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anomalía térmica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Atlántico Norte, al sur de Groenlandia e Islandia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oceánicas son inferiores a las esperadas en un contexto de calentamiento global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Este fenómeno, conocido como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cold blob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o "mancha fría"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podría estar relacionado con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debilitamiento de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Circulación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Vuelco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Meridional del Atlántico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(AMOC),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aunque su origen exacto sigue siendo objeto de debate científico. </w:t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Una de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principales hipótesis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atribuye la mancha fría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deshielo acelerado de Groenlandia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reduce la salinidad de las aguas superficiales del Atlántico Norte y dificulta su hundimiento, contribuyendo al debilitamiento de la AMOC. No obstante, investigaciones recientes sugieren que los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cambios en los patrones atmosféricos de gran escala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la evolución de la Oscilación del Atlántico Norte (NAO), también podrían desempeñar un papel relevante.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Las posibles consecuencias de un colapso de la AMOC para Europa y España</w:t>
      </w:r>
    </w:p>
    <w:p w:rsidR="00000000" w:rsidDel="00000000" w:rsidP="00000000" w:rsidRDefault="00000000" w:rsidRPr="00000000" w14:paraId="00000010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Aunque algunos estudios contemplan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posibilidad de un colapso de la AMOC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se trata de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escenario extremo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sobre el que no existe consenso científico y cuya probabilidad de ocurrencia durante este siglo parece reducida. En el caso de producirse,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de Europa sería una de las regiones más afectadas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un clima que se volvería bastante más frío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especialmente en los meses de invierno. Las simulaciones apuntan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descensos de hasta 5-10 ºC en la temperatura media en Groenlandia, Islandia, Escandinavia y las islas británicas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acompañados de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expansión del hielo ártico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hacia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latitudes similares a las de Bruselas o Londres en invierno.</w:t>
      </w:r>
    </w:p>
    <w:p w:rsidR="00000000" w:rsidDel="00000000" w:rsidP="00000000" w:rsidRDefault="00000000" w:rsidRPr="00000000" w14:paraId="00000011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los modelos proyectan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enfriamiento más moderado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y el oeste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regiones mediterráneas y el sur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notarían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cambios menos acusados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también podrían registrarse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descensos térmicos y alteraciones en los vientos alisios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las corrientes oceánicas. </w:t>
      </w:r>
    </w:p>
    <w:p w:rsidR="00000000" w:rsidDel="00000000" w:rsidP="00000000" w:rsidRDefault="00000000" w:rsidRPr="00000000" w14:paraId="00000012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cuanto a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aunque gran parte de Europa tendería a ser más seca,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Península Ibérica, el sur de Francia y algunas regiones mediterráneas podrían experimentar un aumento de los episodios de lluvia, nieve y viento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debido al desplazamiento hacia el sur del del chorro polar, favoreciendo temporales más frecuentes e intensos. </w:t>
      </w:r>
    </w:p>
    <w:p w:rsidR="00000000" w:rsidDel="00000000" w:rsidP="00000000" w:rsidRDefault="00000000" w:rsidRPr="00000000" w14:paraId="00000013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Un eventual colapso de la AMOC no tendría lugar de forma repentina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hemisferio sur,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 posible colapso de la AMOC implicaría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aumento generalizado de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al redistribuir el calor hacia esas latitudes, lo que también desplazaría el ecuador térmico y modificaría los patrones globales de lluvia. Esto se traduciría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menos precipitaciones en regiones como el Caribe y más en zonas como Indonesia, Australia o el noreste de Brasil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además de un debilitamiento de los monzones en Asia. 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Sin embargo, la comunidad científica descarta escenarios abruptos como el colapso de la AMOC,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 producirse, sería un proceso muy lento, de al menos un siglo, y no un cambio repentino del clima global.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Tampoco se puede hablar de una glaciación, y sí de un enfriamiento regional. Con el tiempo, el sistema tendería a reajustarse, con unas temperaturas que se dispararían en muy pocos años en los lugares que hubieran bajado como consecuencia del calentamiento global.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9ee2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9ee2"/>
            <w:sz w:val="28"/>
            <w:szCs w:val="28"/>
            <w:u w:val="single"/>
            <w:rtl w:val="0"/>
          </w:rPr>
          <w:t xml:space="preserve">Qué es esa mancha de agua fría del Atlántico Norte: tres expertos de Meteored España explican la 'cold blob'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prediccion/varias-vaguadas-y-una-posible-dana-dejaran-tormentas-con-lluvias-fuertes-y-granizo-en-espana-las-zonas-mas-afectadas.html" TargetMode="External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